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Ремонтный цех № 2, нежилое здание, площадь   3 176,2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 166 250.3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