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Шадрина Рената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14:18:060001:944, назначение объекта недвижимости: под общественную застройку, адрес: Республика Саха, у Намский, с. Намцы, ул. Чернышевского, д. 80/2, площадь: 100.00 кв. м., вид права, доля в праве: собственность; Наименование объекта недвижимости: здание, назначение объекта: нежилое, кадастровый номер: 14:18:060001:1715, вид права, доля в праве: собственность, площадь: 55.30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А58-6965/2020.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Шадрина Рената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января 2022г. 00:00:00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