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Грузовой-бортовой с манипулятором ISUZU FORWARD, модель, № двигателя 6НН1 317767, разукомплектован; 2003 г.в.; гос.№ О 139 ТС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861 992.50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5072–ОАЗФ/1/61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10:29:49;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Куцый Павел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(ИНН:220800227400)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11:16:36;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1 300 000.00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861 993.00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861 993.00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Куцый Павел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656023, Алтайский край, г. Барнаул, ул. 80 Гвардейской Дивизии, 64, кв. 28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