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Бетоносмеситель СБ92В2ШКАМАЗ5511, № шасси (рамы) XTC551110S1082074, отсутствует двигатель, отсутствует коробка передач, отсутствует радиатор (разукомплектован); 1995 г.в.; гос.№ А 976 ВХ 42; VIN: XTC551110S108207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7 16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