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5081–ОТПП/1/6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6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5081-ОТПП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"М-Авто";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ГРУЗОВОЙ А/М ТЯГАЧ СЕДЕЛЬНЫЙ SCANIA R 380 LA4X2HNA, 2008 г.в., цвет- белый, VIN XLER4X20005193687, гос. номер: А735НЕ62.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1 282 140.00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А54-4866/2019.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ООО "М-Авто".</w:t>
      </w:r>
      <w:bookmarkStart w:id="3" w:name="_Hlk38153501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bookmarkStart w:id="5" w:name="_Hlk37882833"/>
      <w:bookmarkEnd w:id="5"/>
      <w:r>
        <w:rPr>
          <w:lang w:val="en-US"/>
        </w:rPr>
        <w:t>Тазин Геннадий Вячеславович.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"Консалт-Маркет".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12.12.2021 10:00:00 ⇆ 14.12.2021 10:00:00</w:t>
      </w:r>
      <w:bookmarkStart w:id="7" w:name="_Hlk38153468"/>
      <w:bookmarkStart w:id="8" w:name="_Hlk38027018"/>
      <w:bookmarkEnd w:id="7"/>
      <w:bookmarkEnd w:id="8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декабря 2021 года, время:  23:24:48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Назарова Евгения Валерьевна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ОГРНИП:310522925300023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отклонена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«14» декабря 2021 года, время:  09:36:56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"МАКСТРАК31"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ОГРН:1183123026712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«14» декабря 2021 года, время:  09:36:56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"МАКСТРАК31"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ОГРН:1183123026712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декабря 2021 года, время:  23:24:48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Назарова Евгения Валерьевна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ОГРНИП:310522925300023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"Консалт-Маркет")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Дуванов Денис Николаевич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LibreOffice/6.4.6.2$Linux_X86_64 LibreOffice_project/40$Build-2</Application>
  <Pages>2</Pages>
  <Words>182</Words>
  <Characters>1620</Characters>
  <CharactersWithSpaces>1766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2020-10-29T11:09:56Z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