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 № 5035–ОАОФ/1/17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17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5035-ОАОФ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"2048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17</w:t>
      </w:r>
      <w:r>
        <w:rPr>
          <w:rFonts w:eastAsia="Times New Roman"/>
        </w:rPr>
        <w:t>: Оборудование котельной из 9-ти позиций.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703 459.00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А64-1351/2018.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Тамбовской области.</w:t>
      </w:r>
      <w:bookmarkStart w:id="3" w:name="_GoBack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АО "2048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Удовиченко Елена Станиславовна.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6" w:name="_Hlk38032793"/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  <w:bookmarkEnd w:id="6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7" w:name="_Hlk38027018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12:00:00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>
      <w:pPr>
        <w:pStyle w:val="Normal"/>
        <w:spacing w:lineRule="auto" w:line="264" w:before="0" w:after="120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-1068705</wp:posOffset>
              </wp:positionH>
              <wp:positionV relativeFrom="paragraph">
                <wp:posOffset>-441325</wp:posOffset>
              </wp:positionV>
              <wp:extent cx="7561580" cy="1069340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080" cy="106927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5pt;margin-top:-34.75pt;width:595.3pt;height:841.9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LibreOffice/6.4.2.2$MacOSX_X86_64 LibreOffice_project/4e471d8c02c9c90f512f7f9ead8875b57fcb1ec3</Application>
  <Pages>2</Pages>
  <Words>154</Words>
  <Characters>1216</Characters>
  <CharactersWithSpaces>1346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2020-10-09T12:36:02Z</dcterms:modified>
  <cp:revision>29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