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08" w:rsidRDefault="00BC3B08" w:rsidP="00BC3B08">
      <w:pPr>
        <w:pStyle w:val="a5"/>
        <w:tabs>
          <w:tab w:val="left" w:pos="0"/>
        </w:tabs>
        <w:spacing w:line="19" w:lineRule="atLeast"/>
        <w:ind w:left="567" w:right="-1"/>
        <w:rPr>
          <w:b/>
          <w:bCs/>
          <w:szCs w:val="24"/>
        </w:rPr>
      </w:pPr>
      <w:r>
        <w:rPr>
          <w:b/>
          <w:bCs/>
          <w:szCs w:val="24"/>
        </w:rPr>
        <w:t xml:space="preserve">Проект </w:t>
      </w:r>
    </w:p>
    <w:p w:rsidR="003149A3" w:rsidRPr="00084013" w:rsidRDefault="00BC3B08" w:rsidP="003149A3">
      <w:pPr>
        <w:jc w:val="center"/>
        <w:rPr>
          <w:b/>
          <w:sz w:val="22"/>
          <w:szCs w:val="22"/>
        </w:rPr>
      </w:pPr>
      <w:r>
        <w:rPr>
          <w:b/>
          <w:bCs/>
        </w:rPr>
        <w:t>д</w:t>
      </w:r>
      <w:r w:rsidRPr="00F25ABE">
        <w:rPr>
          <w:b/>
          <w:bCs/>
        </w:rPr>
        <w:t>оговор</w:t>
      </w:r>
      <w:r>
        <w:rPr>
          <w:b/>
          <w:bCs/>
        </w:rPr>
        <w:t>а</w:t>
      </w:r>
      <w:r w:rsidRPr="00F25ABE">
        <w:rPr>
          <w:b/>
          <w:bCs/>
        </w:rPr>
        <w:t xml:space="preserve"> </w:t>
      </w:r>
      <w:r w:rsidR="003149A3" w:rsidRPr="00084013">
        <w:rPr>
          <w:b/>
          <w:sz w:val="22"/>
          <w:szCs w:val="22"/>
        </w:rPr>
        <w:t>об уступке прав требования (цессии)</w:t>
      </w:r>
    </w:p>
    <w:p w:rsidR="00BC3B08" w:rsidRPr="00F25ABE" w:rsidRDefault="00BC3B08" w:rsidP="003149A3">
      <w:pPr>
        <w:pStyle w:val="a5"/>
        <w:tabs>
          <w:tab w:val="left" w:pos="0"/>
        </w:tabs>
        <w:spacing w:line="19" w:lineRule="atLeast"/>
        <w:ind w:left="567" w:right="-1"/>
      </w:pPr>
    </w:p>
    <w:p w:rsidR="00BC3B08" w:rsidRPr="00F25ABE" w:rsidRDefault="00BC3B08" w:rsidP="00755B0A">
      <w:pPr>
        <w:tabs>
          <w:tab w:val="left" w:pos="1080"/>
          <w:tab w:val="left" w:pos="6521"/>
          <w:tab w:val="left" w:pos="7371"/>
        </w:tabs>
        <w:spacing w:line="19" w:lineRule="atLeast"/>
      </w:pPr>
      <w:r>
        <w:t>г. Москва</w:t>
      </w:r>
      <w:r>
        <w:tab/>
      </w:r>
      <w:r w:rsidR="00755B0A">
        <w:tab/>
      </w:r>
      <w:r w:rsidRPr="00F25ABE">
        <w:t xml:space="preserve"> «</w:t>
      </w:r>
      <w:r w:rsidRPr="00945C80">
        <w:t>___</w:t>
      </w:r>
      <w:r w:rsidRPr="00F25ABE">
        <w:t xml:space="preserve">» </w:t>
      </w:r>
      <w:r w:rsidRPr="00945C80">
        <w:t>______</w:t>
      </w:r>
      <w:r w:rsidR="00196F8E">
        <w:t>201</w:t>
      </w:r>
      <w:r w:rsidR="00253301">
        <w:t>7</w:t>
      </w:r>
      <w:r w:rsidRPr="00F25ABE">
        <w:t xml:space="preserve"> года</w:t>
      </w:r>
    </w:p>
    <w:p w:rsidR="00BC3B08" w:rsidRPr="00F25ABE" w:rsidRDefault="00BC3B08" w:rsidP="00BC3B08">
      <w:pPr>
        <w:tabs>
          <w:tab w:val="left" w:pos="1080"/>
        </w:tabs>
        <w:spacing w:line="19" w:lineRule="atLeast"/>
        <w:jc w:val="center"/>
      </w:pPr>
    </w:p>
    <w:p w:rsidR="00BC3B08" w:rsidRPr="00F05C9B" w:rsidRDefault="00A57BA6" w:rsidP="00BC3B08">
      <w:pPr>
        <w:tabs>
          <w:tab w:val="num" w:pos="0"/>
          <w:tab w:val="left" w:pos="567"/>
        </w:tabs>
        <w:ind w:firstLine="851"/>
        <w:jc w:val="both"/>
        <w:rPr>
          <w:bCs/>
        </w:rPr>
      </w:pPr>
      <w:proofErr w:type="gramStart"/>
      <w:r w:rsidRPr="00A57BA6">
        <w:rPr>
          <w:b/>
          <w:bCs/>
        </w:rPr>
        <w:t>Общество с ограниченной ответственностью «</w:t>
      </w:r>
      <w:proofErr w:type="spellStart"/>
      <w:r w:rsidRPr="00A57BA6">
        <w:rPr>
          <w:b/>
          <w:bCs/>
        </w:rPr>
        <w:t>АВСом</w:t>
      </w:r>
      <w:proofErr w:type="spellEnd"/>
      <w:r w:rsidRPr="00A57BA6">
        <w:rPr>
          <w:b/>
          <w:bCs/>
        </w:rPr>
        <w:t>» </w:t>
      </w:r>
      <w:r w:rsidRPr="00A57BA6">
        <w:t>(ОГРН 1097746291994, ИНН 7716642121, место нахождения: г. Москва, ул. Б. Грузинская, д. 60, стр. 1, далее по тексту – ООО «</w:t>
      </w:r>
      <w:proofErr w:type="spellStart"/>
      <w:r w:rsidRPr="00A57BA6">
        <w:t>АВСом</w:t>
      </w:r>
      <w:proofErr w:type="spellEnd"/>
      <w:r w:rsidRPr="00A57BA6">
        <w:t>»)</w:t>
      </w:r>
      <w:r w:rsidRPr="00A57BA6">
        <w:rPr>
          <w:bCs/>
        </w:rPr>
        <w:t> </w:t>
      </w:r>
      <w:r w:rsidRPr="00A57BA6">
        <w:t>в лице конкурсного управляющего</w:t>
      </w:r>
      <w:r w:rsidRPr="00A57BA6">
        <w:rPr>
          <w:bCs/>
        </w:rPr>
        <w:t> Кузнецова Ивана Борисовича</w:t>
      </w:r>
      <w:r w:rsidRPr="00A57BA6">
        <w:t>, действующего на основании Решения Арбитражного суда города Москвы по делу № А40-69912/16-123-55Б от 18.04.2016 г.</w:t>
      </w:r>
      <w:r w:rsidR="00BC3B08" w:rsidRPr="00A57BA6">
        <w:t xml:space="preserve">, </w:t>
      </w:r>
      <w:r w:rsidR="00BC3B08" w:rsidRPr="00F05C9B">
        <w:t>именуемое далее – «</w:t>
      </w:r>
      <w:r w:rsidR="00295971">
        <w:rPr>
          <w:b/>
        </w:rPr>
        <w:t>Цедент</w:t>
      </w:r>
      <w:r w:rsidR="00BC3B08" w:rsidRPr="00F05C9B">
        <w:t xml:space="preserve">», с одной стороны, и </w:t>
      </w:r>
      <w:proofErr w:type="gramEnd"/>
    </w:p>
    <w:p w:rsidR="00BC3B08" w:rsidRPr="00F05C9B" w:rsidRDefault="00BC3B08" w:rsidP="00BC3B08">
      <w:pPr>
        <w:ind w:firstLine="851"/>
        <w:jc w:val="both"/>
      </w:pPr>
      <w:r w:rsidRPr="00F05C9B">
        <w:t xml:space="preserve">___________________________________, именуемый далее - </w:t>
      </w:r>
      <w:r w:rsidRPr="00F05C9B">
        <w:rPr>
          <w:b/>
        </w:rPr>
        <w:t>«</w:t>
      </w:r>
      <w:r w:rsidR="00295971">
        <w:rPr>
          <w:b/>
        </w:rPr>
        <w:t>Цессионарий</w:t>
      </w:r>
      <w:r w:rsidRPr="00F05C9B">
        <w:rPr>
          <w:b/>
        </w:rPr>
        <w:t>»</w:t>
      </w:r>
      <w:r w:rsidRPr="00F05C9B">
        <w:t xml:space="preserve">, с другой стороны, в дальнейшем совместно именуемые </w:t>
      </w:r>
      <w:r w:rsidRPr="00F05C9B">
        <w:rPr>
          <w:b/>
        </w:rPr>
        <w:t>«Стороны»,</w:t>
      </w:r>
      <w:r w:rsidRPr="00F05C9B">
        <w:t xml:space="preserve"> </w:t>
      </w:r>
    </w:p>
    <w:p w:rsidR="00295971" w:rsidRPr="005F57E3" w:rsidRDefault="00295971" w:rsidP="00295971">
      <w:pPr>
        <w:pStyle w:val="21"/>
        <w:shd w:val="clear" w:color="auto" w:fill="auto"/>
        <w:ind w:firstLine="851"/>
        <w:rPr>
          <w:rFonts w:cs="Times New Roman"/>
          <w:sz w:val="24"/>
          <w:lang w:val="ru-RU"/>
        </w:rPr>
      </w:pPr>
      <w:r w:rsidRPr="007E3735">
        <w:rPr>
          <w:rFonts w:cs="Times New Roman"/>
          <w:sz w:val="24"/>
        </w:rPr>
        <w:t xml:space="preserve">в </w:t>
      </w:r>
      <w:proofErr w:type="spellStart"/>
      <w:r w:rsidRPr="007E3735">
        <w:rPr>
          <w:rFonts w:cs="Times New Roman"/>
          <w:sz w:val="24"/>
        </w:rPr>
        <w:t>соответствии</w:t>
      </w:r>
      <w:proofErr w:type="spellEnd"/>
      <w:r w:rsidRPr="007E3735">
        <w:rPr>
          <w:rFonts w:cs="Times New Roman"/>
          <w:sz w:val="24"/>
        </w:rPr>
        <w:t xml:space="preserve"> с </w:t>
      </w:r>
      <w:proofErr w:type="spellStart"/>
      <w:r w:rsidRPr="007E3735">
        <w:rPr>
          <w:rFonts w:cs="Times New Roman"/>
          <w:sz w:val="24"/>
        </w:rPr>
        <w:t>Федеральным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законом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 w:rsidRPr="007E3735">
        <w:rPr>
          <w:rFonts w:cs="Times New Roman"/>
          <w:sz w:val="24"/>
        </w:rPr>
        <w:t xml:space="preserve"> 26.10.2002 г. № 127-ФЗ «О </w:t>
      </w:r>
      <w:proofErr w:type="spellStart"/>
      <w:r w:rsidRPr="007E3735">
        <w:rPr>
          <w:rFonts w:cs="Times New Roman"/>
          <w:sz w:val="24"/>
        </w:rPr>
        <w:t>несостоятельности</w:t>
      </w:r>
      <w:proofErr w:type="spellEnd"/>
      <w:r w:rsidRPr="007E3735">
        <w:rPr>
          <w:rFonts w:cs="Times New Roman"/>
          <w:sz w:val="24"/>
        </w:rPr>
        <w:t xml:space="preserve"> (</w:t>
      </w:r>
      <w:proofErr w:type="spellStart"/>
      <w:r w:rsidRPr="007E3735">
        <w:rPr>
          <w:rFonts w:cs="Times New Roman"/>
          <w:sz w:val="24"/>
        </w:rPr>
        <w:t>банкротстве</w:t>
      </w:r>
      <w:proofErr w:type="spellEnd"/>
      <w:r w:rsidRPr="007E3735">
        <w:rPr>
          <w:rFonts w:cs="Times New Roman"/>
          <w:sz w:val="24"/>
        </w:rPr>
        <w:t xml:space="preserve">)», </w:t>
      </w:r>
      <w:proofErr w:type="spellStart"/>
      <w:r w:rsidRPr="007E3735">
        <w:rPr>
          <w:rFonts w:cs="Times New Roman"/>
          <w:sz w:val="24"/>
        </w:rPr>
        <w:t>информационным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сообщением</w:t>
      </w:r>
      <w:proofErr w:type="spellEnd"/>
      <w:r w:rsidRPr="007E3735">
        <w:rPr>
          <w:rFonts w:cs="Times New Roman"/>
          <w:sz w:val="24"/>
        </w:rPr>
        <w:t xml:space="preserve"> № </w:t>
      </w:r>
      <w:r>
        <w:rPr>
          <w:rFonts w:cs="Times New Roman"/>
          <w:sz w:val="24"/>
          <w:lang w:val="ru-RU"/>
        </w:rPr>
        <w:t>_________</w:t>
      </w:r>
      <w:r w:rsidRPr="007E3735">
        <w:rPr>
          <w:rFonts w:cs="Times New Roman"/>
          <w:sz w:val="24"/>
        </w:rPr>
        <w:t xml:space="preserve"> о </w:t>
      </w:r>
      <w:proofErr w:type="spellStart"/>
      <w:r w:rsidRPr="007E3735">
        <w:rPr>
          <w:rFonts w:cs="Times New Roman"/>
          <w:sz w:val="24"/>
        </w:rPr>
        <w:t>проведении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торгов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по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продаже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имущества</w:t>
      </w:r>
      <w:proofErr w:type="spellEnd"/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опубликованным</w:t>
      </w:r>
      <w:proofErr w:type="spellEnd"/>
      <w:r w:rsidRPr="007E3735">
        <w:rPr>
          <w:rFonts w:cs="Times New Roman"/>
          <w:sz w:val="24"/>
        </w:rPr>
        <w:t xml:space="preserve"> в </w:t>
      </w:r>
      <w:proofErr w:type="spellStart"/>
      <w:r w:rsidRPr="007E3735">
        <w:rPr>
          <w:rFonts w:cs="Times New Roman"/>
          <w:sz w:val="24"/>
        </w:rPr>
        <w:t>газете</w:t>
      </w:r>
      <w:proofErr w:type="spellEnd"/>
      <w:r w:rsidRPr="007E3735">
        <w:rPr>
          <w:rFonts w:cs="Times New Roman"/>
          <w:sz w:val="24"/>
        </w:rPr>
        <w:t xml:space="preserve"> «</w:t>
      </w:r>
      <w:proofErr w:type="spellStart"/>
      <w:r w:rsidRPr="007E3735">
        <w:rPr>
          <w:rFonts w:cs="Times New Roman"/>
          <w:sz w:val="24"/>
        </w:rPr>
        <w:t>Коммерсантъ</w:t>
      </w:r>
      <w:proofErr w:type="spellEnd"/>
      <w:r w:rsidRPr="007E3735">
        <w:rPr>
          <w:rFonts w:cs="Times New Roman"/>
          <w:sz w:val="24"/>
        </w:rPr>
        <w:t>» №  </w:t>
      </w:r>
      <w:r>
        <w:rPr>
          <w:rFonts w:cs="Times New Roman"/>
          <w:sz w:val="24"/>
          <w:lang w:val="ru-RU"/>
        </w:rPr>
        <w:t xml:space="preserve"> </w:t>
      </w:r>
      <w:r w:rsidRPr="007E3735">
        <w:rPr>
          <w:rFonts w:cs="Times New Roman"/>
          <w:sz w:val="24"/>
        </w:rPr>
        <w:t> 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>
        <w:rPr>
          <w:rFonts w:cs="Times New Roman"/>
          <w:sz w:val="24"/>
          <w:lang w:val="ru-RU"/>
        </w:rPr>
        <w:t xml:space="preserve">  _________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стр</w:t>
      </w:r>
      <w:proofErr w:type="spellEnd"/>
      <w:r w:rsidRPr="007E3735">
        <w:rPr>
          <w:rFonts w:cs="Times New Roman"/>
          <w:sz w:val="24"/>
        </w:rPr>
        <w:t xml:space="preserve">. </w:t>
      </w:r>
      <w:proofErr w:type="gramStart"/>
      <w:r>
        <w:rPr>
          <w:rFonts w:cs="Times New Roman"/>
          <w:sz w:val="24"/>
          <w:lang w:val="ru-RU"/>
        </w:rPr>
        <w:t>______</w:t>
      </w:r>
      <w:r w:rsidRPr="007E3735">
        <w:rPr>
          <w:rFonts w:cs="Times New Roman"/>
          <w:sz w:val="24"/>
        </w:rPr>
        <w:t xml:space="preserve">; </w:t>
      </w:r>
      <w:proofErr w:type="spellStart"/>
      <w:r w:rsidRPr="007E3735">
        <w:rPr>
          <w:rFonts w:cs="Times New Roman"/>
          <w:sz w:val="24"/>
        </w:rPr>
        <w:t>информационным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сообщением</w:t>
      </w:r>
      <w:proofErr w:type="spellEnd"/>
      <w:r w:rsidRPr="007E3735">
        <w:rPr>
          <w:rFonts w:cs="Times New Roman"/>
          <w:sz w:val="24"/>
        </w:rPr>
        <w:t xml:space="preserve"> № </w:t>
      </w:r>
      <w:r>
        <w:rPr>
          <w:rFonts w:cs="Times New Roman"/>
          <w:sz w:val="24"/>
          <w:lang w:val="ru-RU"/>
        </w:rPr>
        <w:t>__________</w:t>
      </w:r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 w:rsidRPr="007E3735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ru-RU"/>
        </w:rPr>
        <w:t>_____________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опубликованным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на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сайте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Единого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федерального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реестра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сведений</w:t>
      </w:r>
      <w:proofErr w:type="spellEnd"/>
      <w:r w:rsidRPr="007E3735">
        <w:rPr>
          <w:rFonts w:cs="Times New Roman"/>
          <w:sz w:val="24"/>
        </w:rPr>
        <w:t xml:space="preserve"> о </w:t>
      </w:r>
      <w:r w:rsidRPr="007E3735">
        <w:rPr>
          <w:rFonts w:cs="Times New Roman"/>
          <w:noProof/>
          <w:sz w:val="24"/>
        </w:rPr>
        <w:t>банкротстве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заключили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наст</w:t>
      </w:r>
      <w:r>
        <w:rPr>
          <w:rFonts w:cs="Times New Roman"/>
          <w:sz w:val="24"/>
        </w:rPr>
        <w:t>оящий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Договор</w:t>
      </w:r>
      <w:proofErr w:type="spellEnd"/>
      <w:r>
        <w:rPr>
          <w:rFonts w:cs="Times New Roman"/>
          <w:sz w:val="24"/>
        </w:rPr>
        <w:t xml:space="preserve"> (</w:t>
      </w:r>
      <w:proofErr w:type="spellStart"/>
      <w:r>
        <w:rPr>
          <w:rFonts w:cs="Times New Roman"/>
          <w:sz w:val="24"/>
          <w:lang w:val="ru-RU"/>
        </w:rPr>
        <w:t>д</w:t>
      </w:r>
      <w:r>
        <w:rPr>
          <w:rFonts w:cs="Times New Roman"/>
          <w:sz w:val="24"/>
        </w:rPr>
        <w:t>алее</w:t>
      </w:r>
      <w:proofErr w:type="spellEnd"/>
      <w:r>
        <w:rPr>
          <w:rFonts w:cs="Times New Roman"/>
          <w:sz w:val="24"/>
        </w:rPr>
        <w:t xml:space="preserve"> - </w:t>
      </w:r>
      <w:proofErr w:type="spellStart"/>
      <w:r>
        <w:rPr>
          <w:rFonts w:cs="Times New Roman"/>
          <w:sz w:val="24"/>
        </w:rPr>
        <w:t>Договор</w:t>
      </w:r>
      <w:proofErr w:type="spellEnd"/>
      <w:r>
        <w:rPr>
          <w:rFonts w:cs="Times New Roman"/>
          <w:sz w:val="24"/>
        </w:rPr>
        <w:t>)</w:t>
      </w:r>
      <w:r>
        <w:rPr>
          <w:rFonts w:cs="Times New Roman"/>
          <w:sz w:val="24"/>
          <w:lang w:val="ru-RU"/>
        </w:rPr>
        <w:t>.</w:t>
      </w:r>
      <w:proofErr w:type="gramEnd"/>
    </w:p>
    <w:p w:rsidR="00295971" w:rsidRDefault="00295971" w:rsidP="00295971">
      <w:pPr>
        <w:ind w:firstLine="851"/>
        <w:jc w:val="both"/>
      </w:pPr>
    </w:p>
    <w:p w:rsidR="00295971" w:rsidRDefault="00295971" w:rsidP="00295971">
      <w:pPr>
        <w:ind w:firstLine="851"/>
        <w:jc w:val="both"/>
      </w:pPr>
      <w:r w:rsidRPr="00F05C9B">
        <w:t>Настоящий договор заключен по результатам торгов, проведенных «</w:t>
      </w:r>
      <w:r>
        <w:t>__» ______ 201__г.</w:t>
      </w:r>
    </w:p>
    <w:p w:rsidR="00295971" w:rsidRPr="00295971" w:rsidRDefault="00295971" w:rsidP="00295971">
      <w:pPr>
        <w:ind w:firstLine="851"/>
        <w:jc w:val="both"/>
      </w:pPr>
      <w:r>
        <w:t>Организатор</w:t>
      </w:r>
      <w:r w:rsidRPr="00F05C9B">
        <w:t xml:space="preserve"> торгов – </w:t>
      </w:r>
      <w:r w:rsidR="00253301">
        <w:t>ООО «ГК «Кварта»</w:t>
      </w:r>
    </w:p>
    <w:p w:rsidR="00295971" w:rsidRPr="00295971" w:rsidRDefault="00295971" w:rsidP="00295971">
      <w:pPr>
        <w:ind w:firstLine="851"/>
        <w:jc w:val="both"/>
      </w:pPr>
      <w:r w:rsidRPr="00295971">
        <w:t>Протокол №__ о результатах проведения торгов по продаже имущества, принадлежащег</w:t>
      </w:r>
      <w:proofErr w:type="gramStart"/>
      <w:r w:rsidRPr="00295971">
        <w:t xml:space="preserve">о </w:t>
      </w:r>
      <w:r w:rsidR="00A57BA6">
        <w:t>ООО</w:t>
      </w:r>
      <w:proofErr w:type="gramEnd"/>
      <w:r w:rsidR="00A57BA6">
        <w:t xml:space="preserve"> «</w:t>
      </w:r>
      <w:proofErr w:type="spellStart"/>
      <w:r w:rsidR="00A57BA6">
        <w:t>АВСом</w:t>
      </w:r>
      <w:proofErr w:type="spellEnd"/>
      <w:r w:rsidR="00253301">
        <w:t>»</w:t>
      </w:r>
      <w:r w:rsidRPr="00295971">
        <w:t xml:space="preserve">  от «__» _______ 201_г.</w:t>
      </w:r>
    </w:p>
    <w:p w:rsidR="00295971" w:rsidRPr="00295971" w:rsidRDefault="00295971" w:rsidP="00BC3B08">
      <w:pPr>
        <w:ind w:firstLine="851"/>
        <w:jc w:val="both"/>
      </w:pPr>
    </w:p>
    <w:p w:rsidR="00295971" w:rsidRPr="00295971" w:rsidRDefault="00295971" w:rsidP="00295971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295971" w:rsidRPr="00295971" w:rsidRDefault="00295971" w:rsidP="00295971">
      <w:pPr>
        <w:pStyle w:val="a7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A16D30" w:rsidRDefault="00295971" w:rsidP="00253301">
      <w:pPr>
        <w:pStyle w:val="a7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– </w:t>
      </w:r>
      <w:r w:rsidR="00A57BA6" w:rsidRPr="00A57BA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A57BA6" w:rsidRPr="00A57BA6">
        <w:rPr>
          <w:rFonts w:ascii="Times New Roman" w:hAnsi="Times New Roman" w:cs="Times New Roman"/>
          <w:sz w:val="24"/>
          <w:szCs w:val="24"/>
        </w:rPr>
        <w:t>АВСом</w:t>
      </w:r>
      <w:proofErr w:type="spellEnd"/>
      <w:r w:rsidR="00A57BA6" w:rsidRPr="00A57BA6">
        <w:rPr>
          <w:rFonts w:ascii="Times New Roman" w:hAnsi="Times New Roman" w:cs="Times New Roman"/>
          <w:sz w:val="24"/>
          <w:szCs w:val="24"/>
        </w:rPr>
        <w:t xml:space="preserve">» (ОГРН 1097746291994, ИНН 7716642121, место нахождения: </w:t>
      </w:r>
      <w:proofErr w:type="gramStart"/>
      <w:r w:rsidR="00A57BA6" w:rsidRPr="00A57BA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57BA6" w:rsidRPr="00A57BA6">
        <w:rPr>
          <w:rFonts w:ascii="Times New Roman" w:hAnsi="Times New Roman" w:cs="Times New Roman"/>
          <w:sz w:val="24"/>
          <w:szCs w:val="24"/>
        </w:rPr>
        <w:t>. Москва, ул. Б. Грузинская, д. 60, стр. 1</w:t>
      </w:r>
      <w:r w:rsidR="00253301" w:rsidRPr="00253301">
        <w:rPr>
          <w:rFonts w:ascii="Times New Roman" w:hAnsi="Times New Roman" w:cs="Times New Roman"/>
          <w:sz w:val="24"/>
          <w:szCs w:val="24"/>
        </w:rPr>
        <w:t>)</w:t>
      </w:r>
      <w:r w:rsidR="00A16D30" w:rsidRPr="00A16D30">
        <w:rPr>
          <w:rFonts w:ascii="Times New Roman" w:hAnsi="Times New Roman" w:cs="Times New Roman"/>
          <w:sz w:val="24"/>
          <w:szCs w:val="24"/>
        </w:rPr>
        <w:t>,</w:t>
      </w:r>
    </w:p>
    <w:p w:rsidR="00295971" w:rsidRPr="00295971" w:rsidRDefault="00295971" w:rsidP="00295971">
      <w:pPr>
        <w:pStyle w:val="a7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Цессионарий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  <w:proofErr w:type="gramEnd"/>
    </w:p>
    <w:p w:rsidR="00A16D30" w:rsidRDefault="00295971" w:rsidP="00295971">
      <w:pPr>
        <w:pStyle w:val="a7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Должник</w:t>
      </w:r>
      <w:r w:rsidR="00A16D30">
        <w:rPr>
          <w:rFonts w:ascii="Times New Roman" w:hAnsi="Times New Roman" w:cs="Times New Roman"/>
          <w:sz w:val="24"/>
          <w:szCs w:val="24"/>
        </w:rPr>
        <w:t>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="00A16D30" w:rsidRPr="00A16D30">
        <w:rPr>
          <w:rFonts w:ascii="Times New Roman" w:hAnsi="Times New Roman" w:cs="Times New Roman"/>
          <w:sz w:val="24"/>
          <w:szCs w:val="24"/>
        </w:rPr>
        <w:t xml:space="preserve"> юридические лица, индивидуальные предприниматели, физические лица, указанные (поименованные) в Приложении 1 к настоящему Договору;</w:t>
      </w:r>
    </w:p>
    <w:p w:rsidR="00295971" w:rsidRPr="00295971" w:rsidRDefault="00B07AC9" w:rsidP="00295971">
      <w:pPr>
        <w:pStyle w:val="a7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985348">
        <w:rPr>
          <w:rFonts w:ascii="Times New Roman" w:hAnsi="Times New Roman" w:cs="Times New Roman"/>
          <w:sz w:val="24"/>
          <w:szCs w:val="24"/>
        </w:rPr>
        <w:t xml:space="preserve">договоры, сделки и иные соглашения, </w:t>
      </w:r>
      <w:r w:rsidR="00985348">
        <w:rPr>
          <w:rFonts w:ascii="Times New Roman" w:hAnsi="Times New Roman" w:cs="Times New Roman"/>
          <w:sz w:val="24"/>
          <w:szCs w:val="24"/>
        </w:rPr>
        <w:t xml:space="preserve">на </w:t>
      </w:r>
      <w:r w:rsidR="00985348" w:rsidRPr="00985348">
        <w:rPr>
          <w:rFonts w:ascii="Times New Roman" w:hAnsi="Times New Roman" w:cs="Times New Roman"/>
          <w:sz w:val="24"/>
          <w:szCs w:val="24"/>
        </w:rPr>
        <w:t>основании которых у Должников возникли денежные обязательства перед Цедентом.</w:t>
      </w:r>
      <w:r w:rsidR="0098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E64" w:rsidRPr="00232067" w:rsidRDefault="00416E64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6E64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</w:t>
      </w:r>
      <w:proofErr w:type="gramEnd"/>
      <w:r w:rsidRPr="00416E64">
        <w:rPr>
          <w:rFonts w:ascii="Times New Roman" w:hAnsi="Times New Roman" w:cs="Times New Roman"/>
          <w:sz w:val="24"/>
          <w:szCs w:val="24"/>
        </w:rPr>
        <w:t xml:space="preserve"> которых </w:t>
      </w:r>
      <w:proofErr w:type="gramStart"/>
      <w:r w:rsidRPr="00416E64">
        <w:rPr>
          <w:rFonts w:ascii="Times New Roman" w:hAnsi="Times New Roman" w:cs="Times New Roman"/>
          <w:sz w:val="24"/>
          <w:szCs w:val="24"/>
        </w:rPr>
        <w:t>возложена</w:t>
      </w:r>
      <w:proofErr w:type="gramEnd"/>
      <w:r w:rsidRPr="00416E64">
        <w:rPr>
          <w:rFonts w:ascii="Times New Roman" w:hAnsi="Times New Roman" w:cs="Times New Roman"/>
          <w:sz w:val="24"/>
          <w:szCs w:val="24"/>
        </w:rPr>
        <w:t xml:space="preserve"> на Должников судебными актами.</w:t>
      </w:r>
    </w:p>
    <w:p w:rsidR="00295971" w:rsidRPr="00232067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2067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32067">
        <w:rPr>
          <w:rFonts w:ascii="Times New Roman" w:hAnsi="Times New Roman" w:cs="Times New Roman"/>
          <w:sz w:val="24"/>
          <w:szCs w:val="24"/>
        </w:rPr>
        <w:t>ами</w:t>
      </w:r>
      <w:r w:rsidRPr="00232067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32067">
        <w:rPr>
          <w:rFonts w:ascii="Times New Roman" w:hAnsi="Times New Roman" w:cs="Times New Roman"/>
          <w:sz w:val="24"/>
          <w:szCs w:val="24"/>
        </w:rPr>
        <w:t>ам</w:t>
      </w:r>
      <w:r w:rsidRPr="00232067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</w:t>
      </w:r>
      <w:r w:rsidRPr="00232067">
        <w:rPr>
          <w:rFonts w:ascii="Times New Roman" w:hAnsi="Times New Roman" w:cs="Times New Roman"/>
          <w:sz w:val="24"/>
          <w:szCs w:val="24"/>
        </w:rPr>
        <w:lastRenderedPageBreak/>
        <w:t>и на тех условиях, которые существовали по Договору к моменту заключения настоящего Договора</w:t>
      </w:r>
      <w:proofErr w:type="gramEnd"/>
    </w:p>
    <w:p w:rsidR="00295971" w:rsidRP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8170C" w:rsidRDefault="0098170C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98170C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Договора, Цедент передает, а Цессионарий принимает Права требования к Должникам по денежным обязательствам последних, основанные на Договорах.</w:t>
      </w:r>
      <w:proofErr w:type="gramEnd"/>
    </w:p>
    <w:p w:rsidR="003C3681" w:rsidRPr="005C47C3" w:rsidRDefault="003C3681" w:rsidP="003C368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F25A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25ABE">
        <w:rPr>
          <w:rFonts w:ascii="Times New Roman" w:hAnsi="Times New Roman" w:cs="Times New Roman"/>
          <w:sz w:val="24"/>
          <w:szCs w:val="24"/>
        </w:rPr>
        <w:t>являющееся</w:t>
      </w:r>
      <w:proofErr w:type="gramEnd"/>
      <w:r w:rsidRPr="00F25ABE">
        <w:rPr>
          <w:rFonts w:ascii="Times New Roman" w:hAnsi="Times New Roman" w:cs="Times New Roman"/>
          <w:sz w:val="24"/>
          <w:szCs w:val="24"/>
        </w:rPr>
        <w:t xml:space="preserve"> предметом настоящего Договора, вход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5ABE">
        <w:rPr>
          <w:rFonts w:ascii="Times New Roman" w:hAnsi="Times New Roman" w:cs="Times New Roman"/>
          <w:sz w:val="24"/>
          <w:szCs w:val="24"/>
        </w:rPr>
        <w:t xml:space="preserve">т в состав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C3">
        <w:rPr>
          <w:rFonts w:ascii="Times New Roman" w:hAnsi="Times New Roman" w:cs="Times New Roman"/>
          <w:sz w:val="24"/>
          <w:szCs w:val="24"/>
        </w:rPr>
        <w:t xml:space="preserve">Лота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 (протокол № ________ от _________ 201</w:t>
      </w:r>
      <w:r w:rsidR="00A57BA6">
        <w:rPr>
          <w:rFonts w:ascii="Times New Roman" w:hAnsi="Times New Roman" w:cs="Times New Roman"/>
          <w:sz w:val="24"/>
          <w:szCs w:val="24"/>
        </w:rPr>
        <w:t>7</w:t>
      </w:r>
      <w:r w:rsidRPr="005C47C3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  <w:proofErr w:type="gramEnd"/>
    </w:p>
    <w:p w:rsidR="0098170C" w:rsidRDefault="0098170C" w:rsidP="0098170C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0C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tabs>
          <w:tab w:val="left" w:pos="141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295971" w:rsidRDefault="00320B08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уведомить Должников о переходе Прав требования Цедента к Цессионарию в порядке и сроки, установленные настоящим Договором.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</w:r>
    </w:p>
    <w:p w:rsid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320B08" w:rsidRDefault="00320B08" w:rsidP="00320B08">
      <w:pPr>
        <w:pStyle w:val="a7"/>
        <w:numPr>
          <w:ilvl w:val="1"/>
          <w:numId w:val="4"/>
        </w:numPr>
        <w:tabs>
          <w:tab w:val="left" w:pos="1418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295971" w:rsidRDefault="00320B08" w:rsidP="00320B08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 xml:space="preserve">требовать от Цессионария </w:t>
      </w:r>
      <w:proofErr w:type="gramStart"/>
      <w:r w:rsidRPr="00320B08">
        <w:rPr>
          <w:rFonts w:ascii="Times New Roman" w:hAnsi="Times New Roman" w:cs="Times New Roman"/>
          <w:sz w:val="24"/>
          <w:szCs w:val="24"/>
        </w:rPr>
        <w:t>оплаты стоимости уступки Прав требования</w:t>
      </w:r>
      <w:proofErr w:type="gramEnd"/>
      <w:r w:rsidRPr="00320B08">
        <w:rPr>
          <w:rFonts w:ascii="Times New Roman" w:hAnsi="Times New Roman" w:cs="Times New Roman"/>
          <w:sz w:val="24"/>
          <w:szCs w:val="24"/>
        </w:rPr>
        <w:t xml:space="preserve"> в порядке, размере и сроки, согласованные Сторонами в настоящем Договоре.</w:t>
      </w:r>
    </w:p>
    <w:p w:rsidR="005F2634" w:rsidRDefault="00295971" w:rsidP="00295971">
      <w:pPr>
        <w:pStyle w:val="a7"/>
        <w:numPr>
          <w:ilvl w:val="1"/>
          <w:numId w:val="4"/>
        </w:numPr>
        <w:tabs>
          <w:tab w:val="left" w:pos="1418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5F2634" w:rsidRDefault="005F2634" w:rsidP="005F2634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оплатить уступку Прав требования в размере и на условиях, установленных настоящим Договором;</w:t>
      </w:r>
    </w:p>
    <w:p w:rsidR="00295971" w:rsidRPr="005F2634" w:rsidRDefault="00295971" w:rsidP="005F2634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5F2634" w:rsidRDefault="00295971" w:rsidP="00295971">
      <w:pPr>
        <w:pStyle w:val="a7"/>
        <w:numPr>
          <w:ilvl w:val="1"/>
          <w:numId w:val="4"/>
        </w:numPr>
        <w:tabs>
          <w:tab w:val="left" w:pos="1418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985348">
        <w:rPr>
          <w:rFonts w:ascii="Times New Roman" w:hAnsi="Times New Roman" w:cs="Times New Roman"/>
          <w:sz w:val="24"/>
          <w:szCs w:val="24"/>
        </w:rPr>
        <w:t>ами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уведомление Цессионария о возможных возражениях Должника</w:t>
      </w:r>
      <w:r w:rsidR="00985348">
        <w:rPr>
          <w:rFonts w:ascii="Times New Roman" w:hAnsi="Times New Roman" w:cs="Times New Roman"/>
          <w:sz w:val="24"/>
          <w:szCs w:val="24"/>
        </w:rPr>
        <w:t>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о любых утраченных документах, относящихся к уступаемым Правам требования;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295971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35039C" w:rsidRDefault="005F2634" w:rsidP="005F2634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 xml:space="preserve">в случае признания договоров, являющихся основанием возникновения дебиторской задолженности Должников Цедента, незаключенными или недействительными по любому основанию, предусмотренному законодательством, Стороны договорились </w:t>
      </w:r>
      <w:r w:rsidRPr="0035039C">
        <w:rPr>
          <w:rFonts w:ascii="Times New Roman" w:hAnsi="Times New Roman" w:cs="Times New Roman"/>
          <w:sz w:val="24"/>
          <w:szCs w:val="24"/>
        </w:rPr>
        <w:t xml:space="preserve">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незаключенными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или недействительными на дату заключени</w:t>
      </w:r>
      <w:r w:rsidR="00066F16" w:rsidRPr="0035039C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35039C" w:rsidRDefault="00295971" w:rsidP="00066F16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35039C" w:rsidRDefault="00066F16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35039C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Pr="0035039C" w:rsidRDefault="00295971" w:rsidP="002959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полное, исчерпывающее и достаточное изучение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оснований возникновения Прав требования Цедента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35039C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9C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066F16" w:rsidRPr="0035039C" w:rsidRDefault="00066F16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35039C" w:rsidRDefault="00066F16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</w:r>
      <w:r w:rsidRPr="0035039C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 состоявшейся уступке </w:t>
      </w:r>
      <w:r w:rsidRPr="0035039C">
        <w:rPr>
          <w:rFonts w:ascii="Times New Roman" w:hAnsi="Times New Roman" w:cs="Times New Roman"/>
          <w:sz w:val="24"/>
          <w:szCs w:val="24"/>
        </w:rPr>
        <w:lastRenderedPageBreak/>
        <w:t xml:space="preserve">Прав требования. Уведомление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 xml:space="preserve">«__» ________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35039C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35039C" w:rsidRDefault="00066F16" w:rsidP="00066F16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35039C" w:rsidRDefault="00066F16" w:rsidP="00066F16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подписания настоящего Договора </w:t>
      </w:r>
      <w:r w:rsidRPr="0035039C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Должникам, при отсутствии каких-либо документов и невозможности их передачи – указывает, где они находятся и на каком основании</w:t>
      </w:r>
      <w:r w:rsidRPr="0035039C">
        <w:rPr>
          <w:rFonts w:ascii="Times New Roman" w:hAnsi="Times New Roman" w:cs="Times New Roman"/>
          <w:sz w:val="24"/>
          <w:szCs w:val="24"/>
        </w:rPr>
        <w:t xml:space="preserve">.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35039C" w:rsidRDefault="00066F16" w:rsidP="00066F16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уведомления от Цессионария.</w:t>
      </w:r>
    </w:p>
    <w:p w:rsidR="00066F16" w:rsidRPr="0035039C" w:rsidRDefault="00066F16" w:rsidP="00066F16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35039C" w:rsidRDefault="00066F16" w:rsidP="00900A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35039C" w:rsidRDefault="00900A71" w:rsidP="00900A71">
      <w:pPr>
        <w:pStyle w:val="a7"/>
        <w:numPr>
          <w:ilvl w:val="2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295971" w:rsidRPr="002C1FE4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E4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295971" w:rsidRPr="0035039C" w:rsidRDefault="00295971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За уступку Прав требования Цессионарий выплачивает Цеденту денежную сумму в размере 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35039C">
        <w:rPr>
          <w:rFonts w:ascii="Times New Roman" w:hAnsi="Times New Roman" w:cs="Times New Roman"/>
          <w:sz w:val="24"/>
          <w:szCs w:val="24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35039C" w:rsidRDefault="0035039C" w:rsidP="0035039C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Организатора торгов перечислил денежные средства в </w:t>
      </w:r>
      <w:proofErr w:type="spellStart"/>
      <w:r w:rsidRPr="0035039C">
        <w:rPr>
          <w:rFonts w:ascii="Times New Roman" w:hAnsi="Times New Roman" w:cs="Times New Roman"/>
          <w:spacing w:val="1"/>
          <w:sz w:val="24"/>
          <w:szCs w:val="24"/>
        </w:rPr>
        <w:t>размере____________________в</w:t>
      </w:r>
      <w:proofErr w:type="spell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качестве задатка. Указанный в настоящем пункте задаток засчитывается в счёт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35039C" w:rsidRPr="0035039C" w:rsidRDefault="0035039C" w:rsidP="0035039C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35039C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в качестве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в течение 30 (тридцати) дней</w:t>
      </w:r>
      <w:r w:rsidRPr="0035039C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35039C" w:rsidRDefault="0035039C" w:rsidP="0035039C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Все платежи в рамках настоящего Договора осуществляются, по общему правилу, в безналичном порядке; форма безналичных расчетов – расчеты платежными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lastRenderedPageBreak/>
        <w:t>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35039C" w:rsidRDefault="0035039C" w:rsidP="0035039C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35039C" w:rsidRDefault="0035039C" w:rsidP="0035039C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295971" w:rsidRPr="0035039C" w:rsidRDefault="00295971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35039C" w:rsidRDefault="0035039C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35039C" w:rsidRDefault="0035039C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35039C" w:rsidRDefault="0035039C" w:rsidP="00295971">
      <w:pPr>
        <w:pStyle w:val="a7"/>
        <w:numPr>
          <w:ilvl w:val="1"/>
          <w:numId w:val="4"/>
        </w:numPr>
        <w:tabs>
          <w:tab w:val="left" w:pos="1560"/>
        </w:tabs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Сторона, подвергнувшаяся обстоятельствам непреодолимой силы, обязана в течение 3 (Трех) календарных дней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с даты наступления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указанных обстоятельств известить об этом своего контрагента с приложением соответствующих доказательств.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295971" w:rsidRDefault="00755B0A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55B0A">
        <w:rPr>
          <w:rFonts w:ascii="Times New Roman" w:hAnsi="Times New Roman" w:cs="Times New Roman"/>
          <w:sz w:val="24"/>
          <w:szCs w:val="24"/>
        </w:rPr>
        <w:t xml:space="preserve">При не достижении согласия споры подлежат разрешению в претензионном порядке. Претензия подлежит рассмотрению в течение 5 (Пяти)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ее получения соответствующей Стороной.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lastRenderedPageBreak/>
        <w:t xml:space="preserve">В случае отклонения претензии полностью или частично, оставление ее без ответа в предусмотренный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9.3 настоящего Договора срок, заинтересованная Сторона вправе передать  спор  на  рассмотрение суда  в  соответствии  </w:t>
      </w:r>
      <w:r w:rsidR="00755B0A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295971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Pr="00295971" w:rsidRDefault="00295971" w:rsidP="00295971">
      <w:pPr>
        <w:pStyle w:val="a7"/>
        <w:numPr>
          <w:ilvl w:val="0"/>
          <w:numId w:val="4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Default="00755B0A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84013">
        <w:rPr>
          <w:spacing w:val="-2"/>
        </w:rPr>
        <w:t xml:space="preserve">Все извещения, </w:t>
      </w:r>
      <w:r w:rsidRPr="00755B0A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295971" w:rsidRDefault="00295971" w:rsidP="00295971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lastRenderedPageBreak/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Pr="00295971" w:rsidRDefault="00295971" w:rsidP="00295971">
      <w:pPr>
        <w:pStyle w:val="a7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Default="00755B0A"/>
    <w:tbl>
      <w:tblPr>
        <w:tblW w:w="100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8"/>
        <w:gridCol w:w="4927"/>
      </w:tblGrid>
      <w:tr w:rsidR="00CB585B" w:rsidRPr="00A57BA6" w:rsidTr="00EA6966">
        <w:trPr>
          <w:trHeight w:val="2928"/>
        </w:trPr>
        <w:tc>
          <w:tcPr>
            <w:tcW w:w="5118" w:type="dxa"/>
          </w:tcPr>
          <w:p w:rsidR="00CB585B" w:rsidRPr="00A57BA6" w:rsidRDefault="00CB585B" w:rsidP="00EA6966">
            <w:pPr>
              <w:rPr>
                <w:b/>
              </w:rPr>
            </w:pPr>
            <w:r w:rsidRPr="00A57BA6">
              <w:rPr>
                <w:b/>
              </w:rPr>
              <w:t>Цедент:</w:t>
            </w:r>
          </w:p>
          <w:p w:rsidR="00A57BA6" w:rsidRPr="00A57BA6" w:rsidRDefault="00A57BA6" w:rsidP="00A57BA6">
            <w:pPr>
              <w:rPr>
                <w:b/>
              </w:rPr>
            </w:pPr>
            <w:r w:rsidRPr="00A57BA6">
              <w:rPr>
                <w:b/>
              </w:rPr>
              <w:t>ООО «</w:t>
            </w:r>
            <w:proofErr w:type="spellStart"/>
            <w:r w:rsidRPr="00A57BA6">
              <w:rPr>
                <w:b/>
              </w:rPr>
              <w:t>АВСом</w:t>
            </w:r>
            <w:proofErr w:type="spellEnd"/>
            <w:r w:rsidRPr="00A57BA6">
              <w:rPr>
                <w:b/>
              </w:rPr>
              <w:t>»</w:t>
            </w:r>
          </w:p>
          <w:p w:rsidR="00A57BA6" w:rsidRPr="00A57BA6" w:rsidRDefault="00A57BA6" w:rsidP="00A57BA6">
            <w:pPr>
              <w:rPr>
                <w:b/>
              </w:rPr>
            </w:pPr>
          </w:p>
          <w:p w:rsidR="00A57BA6" w:rsidRPr="00A57BA6" w:rsidRDefault="00A57BA6" w:rsidP="00A57BA6">
            <w:pPr>
              <w:jc w:val="both"/>
            </w:pPr>
            <w:r w:rsidRPr="00A57BA6">
              <w:t>ИНН  7716642121; КПП 771001001</w:t>
            </w:r>
          </w:p>
          <w:p w:rsidR="00A57BA6" w:rsidRPr="00A57BA6" w:rsidRDefault="00A57BA6" w:rsidP="00A57BA6">
            <w:pPr>
              <w:widowControl w:val="0"/>
              <w:tabs>
                <w:tab w:val="right" w:pos="9355"/>
              </w:tabs>
              <w:autoSpaceDE w:val="0"/>
            </w:pPr>
            <w:r w:rsidRPr="00A57BA6">
              <w:t>ОГРН  1097746291994</w:t>
            </w:r>
          </w:p>
          <w:p w:rsidR="00A57BA6" w:rsidRPr="00A57BA6" w:rsidRDefault="00A57BA6" w:rsidP="00A57BA6">
            <w:r w:rsidRPr="00A57BA6">
              <w:rPr>
                <w:bCs/>
                <w:color w:val="000000"/>
              </w:rPr>
              <w:t>Юридический адрес:</w:t>
            </w:r>
            <w:r w:rsidRPr="00A57BA6">
              <w:t xml:space="preserve"> 123056, г. Москва, ул. Б. Грузинская, д. 60, стр. 1</w:t>
            </w:r>
          </w:p>
          <w:p w:rsidR="00A57BA6" w:rsidRPr="00A57BA6" w:rsidRDefault="00A57BA6" w:rsidP="00A57BA6">
            <w:r w:rsidRPr="00A57BA6">
              <w:t>Почтовый адрес КУ: 109651, г. Москва, а/я 21 Кузнецову И.Б.</w:t>
            </w:r>
          </w:p>
          <w:p w:rsidR="00A57BA6" w:rsidRPr="00A57BA6" w:rsidRDefault="00A57BA6" w:rsidP="00A57BA6">
            <w:pPr>
              <w:widowControl w:val="0"/>
              <w:tabs>
                <w:tab w:val="right" w:pos="9355"/>
              </w:tabs>
              <w:autoSpaceDE w:val="0"/>
            </w:pPr>
          </w:p>
          <w:p w:rsidR="00A57BA6" w:rsidRPr="00A57BA6" w:rsidRDefault="00A57BA6" w:rsidP="00A57BA6">
            <w:pPr>
              <w:jc w:val="both"/>
            </w:pPr>
            <w:proofErr w:type="spellStart"/>
            <w:proofErr w:type="gramStart"/>
            <w:r w:rsidRPr="00A57BA6">
              <w:t>р</w:t>
            </w:r>
            <w:proofErr w:type="spellEnd"/>
            <w:proofErr w:type="gramEnd"/>
            <w:r w:rsidRPr="00A57BA6">
              <w:t>/с 40702810600330002284</w:t>
            </w:r>
          </w:p>
          <w:p w:rsidR="00A57BA6" w:rsidRPr="00A57BA6" w:rsidRDefault="00A57BA6" w:rsidP="00A57BA6">
            <w:pPr>
              <w:jc w:val="both"/>
            </w:pPr>
            <w:r w:rsidRPr="00A57BA6">
              <w:t>к/с 30101810145250000411</w:t>
            </w:r>
          </w:p>
          <w:p w:rsidR="00A57BA6" w:rsidRPr="00A57BA6" w:rsidRDefault="00A57BA6" w:rsidP="00A57BA6">
            <w:pPr>
              <w:jc w:val="both"/>
            </w:pPr>
            <w:r w:rsidRPr="00A57BA6">
              <w:t>БИК 044525411</w:t>
            </w:r>
          </w:p>
          <w:p w:rsidR="00A57BA6" w:rsidRPr="00A57BA6" w:rsidRDefault="00A57BA6" w:rsidP="00A57BA6">
            <w:pPr>
              <w:jc w:val="both"/>
            </w:pPr>
            <w:r w:rsidRPr="00A57BA6">
              <w:t>в ФИЛИАЛЕ «ЦЕНТРАЛЬНЫЙ» БАНКА ВТБ (ПАО)</w:t>
            </w:r>
          </w:p>
          <w:p w:rsidR="00CB585B" w:rsidRPr="00A57BA6" w:rsidRDefault="00CB585B" w:rsidP="00A57BA6">
            <w:pPr>
              <w:rPr>
                <w:bCs/>
                <w:iCs/>
              </w:rPr>
            </w:pPr>
          </w:p>
        </w:tc>
        <w:tc>
          <w:tcPr>
            <w:tcW w:w="4927" w:type="dxa"/>
          </w:tcPr>
          <w:p w:rsidR="00CB585B" w:rsidRPr="00A57BA6" w:rsidRDefault="00CB585B" w:rsidP="00EA6966">
            <w:pPr>
              <w:rPr>
                <w:b/>
              </w:rPr>
            </w:pPr>
            <w:r w:rsidRPr="00A57BA6">
              <w:rPr>
                <w:b/>
              </w:rPr>
              <w:t>Цессионарий:</w:t>
            </w:r>
          </w:p>
          <w:p w:rsidR="00CB585B" w:rsidRPr="00A57BA6" w:rsidRDefault="00CB585B" w:rsidP="00EA6966"/>
          <w:p w:rsidR="00CB585B" w:rsidRPr="00A57BA6" w:rsidRDefault="00CB585B" w:rsidP="00EA6966"/>
        </w:tc>
      </w:tr>
      <w:tr w:rsidR="00CB585B" w:rsidRPr="00A57BA6" w:rsidTr="00EA6966">
        <w:tc>
          <w:tcPr>
            <w:tcW w:w="5118" w:type="dxa"/>
            <w:hideMark/>
          </w:tcPr>
          <w:p w:rsidR="00A57BA6" w:rsidRPr="00A57BA6" w:rsidRDefault="00A57BA6" w:rsidP="00A57BA6">
            <w:pPr>
              <w:rPr>
                <w:b/>
              </w:rPr>
            </w:pPr>
            <w:r w:rsidRPr="00A57BA6">
              <w:rPr>
                <w:b/>
              </w:rPr>
              <w:t>Конкурсный управляющий</w:t>
            </w:r>
          </w:p>
          <w:p w:rsidR="00A57BA6" w:rsidRPr="00A57BA6" w:rsidRDefault="00A57BA6" w:rsidP="00A57BA6">
            <w:pPr>
              <w:rPr>
                <w:b/>
              </w:rPr>
            </w:pPr>
            <w:r w:rsidRPr="00A57BA6">
              <w:rPr>
                <w:b/>
              </w:rPr>
              <w:t>ООО «</w:t>
            </w:r>
            <w:proofErr w:type="spellStart"/>
            <w:r w:rsidRPr="00A57BA6">
              <w:rPr>
                <w:b/>
              </w:rPr>
              <w:t>АВСом</w:t>
            </w:r>
            <w:proofErr w:type="spellEnd"/>
            <w:r w:rsidRPr="00A57BA6">
              <w:rPr>
                <w:b/>
              </w:rPr>
              <w:t>»</w:t>
            </w:r>
          </w:p>
          <w:p w:rsidR="00A57BA6" w:rsidRPr="00A57BA6" w:rsidRDefault="00A57BA6" w:rsidP="00A57BA6">
            <w:pPr>
              <w:jc w:val="center"/>
              <w:rPr>
                <w:b/>
              </w:rPr>
            </w:pPr>
          </w:p>
          <w:p w:rsidR="00A57BA6" w:rsidRPr="00A57BA6" w:rsidRDefault="00A57BA6" w:rsidP="00A57BA6">
            <w:pPr>
              <w:jc w:val="center"/>
              <w:rPr>
                <w:b/>
              </w:rPr>
            </w:pPr>
          </w:p>
          <w:p w:rsidR="00A57BA6" w:rsidRPr="00A57BA6" w:rsidRDefault="00A57BA6" w:rsidP="00A57BA6">
            <w:r w:rsidRPr="00A57BA6">
              <w:rPr>
                <w:b/>
              </w:rPr>
              <w:t>__________________/ Кузнецов И. Б./</w:t>
            </w:r>
          </w:p>
          <w:p w:rsidR="00253301" w:rsidRPr="00A57BA6" w:rsidRDefault="00253301" w:rsidP="00253301">
            <w:pPr>
              <w:jc w:val="center"/>
            </w:pPr>
          </w:p>
          <w:p w:rsidR="00CB585B" w:rsidRPr="00A57BA6" w:rsidRDefault="00253301" w:rsidP="00253301">
            <w:pPr>
              <w:rPr>
                <w:b/>
              </w:rPr>
            </w:pPr>
            <w:r w:rsidRPr="00A57BA6">
              <w:t>М.П.</w:t>
            </w:r>
          </w:p>
          <w:p w:rsidR="00CB585B" w:rsidRPr="00A57BA6" w:rsidRDefault="00CB585B" w:rsidP="00EA6966"/>
        </w:tc>
        <w:tc>
          <w:tcPr>
            <w:tcW w:w="4927" w:type="dxa"/>
            <w:hideMark/>
          </w:tcPr>
          <w:p w:rsidR="00CB585B" w:rsidRPr="00A57BA6" w:rsidRDefault="00CB585B" w:rsidP="00EA6966"/>
          <w:p w:rsidR="00253301" w:rsidRPr="00A57BA6" w:rsidRDefault="00253301" w:rsidP="00EA6966"/>
          <w:p w:rsidR="00253301" w:rsidRPr="00A57BA6" w:rsidRDefault="00253301" w:rsidP="00EA6966"/>
          <w:p w:rsidR="00CB585B" w:rsidRPr="00A57BA6" w:rsidRDefault="00CB585B" w:rsidP="00EA6966">
            <w:pPr>
              <w:rPr>
                <w:b/>
              </w:rPr>
            </w:pPr>
            <w:r w:rsidRPr="00A57BA6">
              <w:rPr>
                <w:b/>
              </w:rPr>
              <w:t>_________________/__________________</w:t>
            </w:r>
          </w:p>
          <w:p w:rsidR="00CB585B" w:rsidRPr="00A57BA6" w:rsidRDefault="00CB585B" w:rsidP="00EA6966">
            <w:pPr>
              <w:rPr>
                <w:b/>
              </w:rPr>
            </w:pPr>
            <w:r w:rsidRPr="00A57BA6">
              <w:rPr>
                <w:b/>
              </w:rPr>
              <w:tab/>
            </w:r>
          </w:p>
          <w:p w:rsidR="00CB585B" w:rsidRPr="00A57BA6" w:rsidRDefault="00CB585B" w:rsidP="00EA6966"/>
        </w:tc>
      </w:tr>
    </w:tbl>
    <w:p w:rsidR="00CB585B" w:rsidRDefault="00CB585B" w:rsidP="00253301">
      <w:pPr>
        <w:tabs>
          <w:tab w:val="num" w:pos="0"/>
          <w:tab w:val="left" w:pos="567"/>
        </w:tabs>
        <w:jc w:val="both"/>
      </w:pPr>
      <w:bookmarkStart w:id="0" w:name="_GoBack"/>
      <w:bookmarkEnd w:id="0"/>
    </w:p>
    <w:sectPr w:rsidR="00CB585B" w:rsidSect="007F1A6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FB7" w:rsidRDefault="00877FB7" w:rsidP="00755B0A">
      <w:r>
        <w:separator/>
      </w:r>
    </w:p>
  </w:endnote>
  <w:endnote w:type="continuationSeparator" w:id="0">
    <w:p w:rsidR="00877FB7" w:rsidRDefault="00877FB7" w:rsidP="0075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FB7" w:rsidRDefault="00877FB7" w:rsidP="00755B0A">
      <w:r>
        <w:separator/>
      </w:r>
    </w:p>
  </w:footnote>
  <w:footnote w:type="continuationSeparator" w:id="0">
    <w:p w:rsidR="00877FB7" w:rsidRDefault="00877FB7" w:rsidP="00755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B0A" w:rsidRPr="00253301" w:rsidRDefault="00755B0A" w:rsidP="0025330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2D2D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D50"/>
    <w:rsid w:val="000437EE"/>
    <w:rsid w:val="00066F16"/>
    <w:rsid w:val="00196F8E"/>
    <w:rsid w:val="00232067"/>
    <w:rsid w:val="00253301"/>
    <w:rsid w:val="00295971"/>
    <w:rsid w:val="002C1FE4"/>
    <w:rsid w:val="003149A3"/>
    <w:rsid w:val="00320B08"/>
    <w:rsid w:val="0035039C"/>
    <w:rsid w:val="003C3681"/>
    <w:rsid w:val="003C38FA"/>
    <w:rsid w:val="00416E64"/>
    <w:rsid w:val="005F2634"/>
    <w:rsid w:val="00747FCB"/>
    <w:rsid w:val="00755B0A"/>
    <w:rsid w:val="007F1A67"/>
    <w:rsid w:val="00877FB7"/>
    <w:rsid w:val="00900A71"/>
    <w:rsid w:val="0098170C"/>
    <w:rsid w:val="00985348"/>
    <w:rsid w:val="00A16D30"/>
    <w:rsid w:val="00A57BA6"/>
    <w:rsid w:val="00A86C17"/>
    <w:rsid w:val="00B07AC9"/>
    <w:rsid w:val="00BC3B08"/>
    <w:rsid w:val="00CB585B"/>
    <w:rsid w:val="00DD2D50"/>
    <w:rsid w:val="00E7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xxxx</cp:lastModifiedBy>
  <cp:revision>7</cp:revision>
  <dcterms:created xsi:type="dcterms:W3CDTF">2016-07-15T16:16:00Z</dcterms:created>
  <dcterms:modified xsi:type="dcterms:W3CDTF">2017-06-28T10:56:00Z</dcterms:modified>
</cp:coreProperties>
</file>