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4E" w:rsidRPr="00BD2F7D" w:rsidRDefault="006C724E" w:rsidP="006C724E">
      <w:pPr>
        <w:jc w:val="center"/>
        <w:rPr>
          <w:b/>
          <w:bCs/>
        </w:rPr>
      </w:pPr>
      <w:r w:rsidRPr="00BD2F7D">
        <w:rPr>
          <w:b/>
          <w:bCs/>
        </w:rPr>
        <w:t>Договор о задатке</w:t>
      </w:r>
    </w:p>
    <w:p w:rsidR="006C724E" w:rsidRPr="00BD2F7D" w:rsidRDefault="006C724E" w:rsidP="006C724E">
      <w:pPr>
        <w:jc w:val="center"/>
        <w:rPr>
          <w:bCs/>
        </w:rPr>
      </w:pPr>
    </w:p>
    <w:p w:rsidR="006C724E" w:rsidRPr="00BD2F7D" w:rsidRDefault="006C724E" w:rsidP="006C724E">
      <w:pPr>
        <w:jc w:val="both"/>
      </w:pPr>
      <w:r w:rsidRPr="00BD2F7D">
        <w:t>г. Тюмень</w:t>
      </w:r>
      <w:r w:rsidRPr="00BD2F7D">
        <w:tab/>
      </w:r>
      <w:r w:rsidRPr="00BD2F7D">
        <w:tab/>
      </w:r>
      <w:r w:rsidRPr="00BD2F7D">
        <w:tab/>
        <w:t xml:space="preserve">                                                 «____» «______________» 2014г.</w:t>
      </w:r>
    </w:p>
    <w:p w:rsidR="006C724E" w:rsidRPr="00BD2F7D" w:rsidRDefault="006C724E" w:rsidP="006C724E">
      <w:pPr>
        <w:jc w:val="both"/>
      </w:pPr>
    </w:p>
    <w:p w:rsidR="006C724E" w:rsidRPr="00BD2F7D" w:rsidRDefault="006C724E" w:rsidP="006C724E">
      <w:pPr>
        <w:ind w:firstLine="720"/>
        <w:jc w:val="both"/>
      </w:pPr>
      <w:proofErr w:type="spellStart"/>
      <w:proofErr w:type="gramStart"/>
      <w:r w:rsidRPr="00BD2F7D">
        <w:rPr>
          <w:b/>
          <w:bCs/>
        </w:rPr>
        <w:t>Марьясова</w:t>
      </w:r>
      <w:proofErr w:type="spellEnd"/>
      <w:r w:rsidRPr="00BD2F7D">
        <w:rPr>
          <w:b/>
          <w:bCs/>
        </w:rPr>
        <w:t xml:space="preserve"> </w:t>
      </w:r>
      <w:proofErr w:type="spellStart"/>
      <w:r w:rsidRPr="00BD2F7D">
        <w:rPr>
          <w:b/>
          <w:bCs/>
        </w:rPr>
        <w:t>Инга</w:t>
      </w:r>
      <w:proofErr w:type="spellEnd"/>
      <w:r w:rsidRPr="00BD2F7D">
        <w:rPr>
          <w:b/>
          <w:bCs/>
        </w:rPr>
        <w:t xml:space="preserve"> Александровна</w:t>
      </w:r>
      <w:r w:rsidRPr="00BD2F7D">
        <w:rPr>
          <w:bCs/>
        </w:rPr>
        <w:t xml:space="preserve">, </w:t>
      </w:r>
      <w:r w:rsidRPr="00BD2F7D">
        <w:rPr>
          <w:rStyle w:val="paragraph"/>
          <w:rFonts w:ascii="Times New Roman" w:hAnsi="Times New Roman" w:cs="Times New Roman"/>
          <w:sz w:val="24"/>
          <w:szCs w:val="24"/>
        </w:rPr>
        <w:t xml:space="preserve">(ИНН 720203268277, адрес: </w:t>
      </w:r>
      <w:smartTag w:uri="urn:schemas-microsoft-com:office:smarttags" w:element="metricconverter">
        <w:smartTagPr>
          <w:attr w:name="ProductID" w:val="625027, г"/>
        </w:smartTagPr>
        <w:r w:rsidRPr="00BD2F7D">
          <w:rPr>
            <w:rStyle w:val="paragraph"/>
            <w:rFonts w:ascii="Times New Roman" w:hAnsi="Times New Roman" w:cs="Times New Roman"/>
            <w:sz w:val="24"/>
            <w:szCs w:val="24"/>
          </w:rPr>
          <w:t>625027, г</w:t>
        </w:r>
      </w:smartTag>
      <w:r w:rsidRPr="00BD2F7D">
        <w:rPr>
          <w:rStyle w:val="paragraph"/>
          <w:rFonts w:ascii="Times New Roman" w:hAnsi="Times New Roman" w:cs="Times New Roman"/>
          <w:sz w:val="24"/>
          <w:szCs w:val="24"/>
        </w:rPr>
        <w:t>. Тюмень, ул. Харьковская, д. 54а, кв.36), действующая на основании Положения о порядке и условиях проведения открытых торгов в форме аукциона по продаже имущества ИП Агеева А.А., утвержденного собранием ООО «</w:t>
      </w:r>
      <w:proofErr w:type="spellStart"/>
      <w:r w:rsidRPr="00BD2F7D">
        <w:rPr>
          <w:rStyle w:val="paragraph"/>
          <w:rFonts w:ascii="Times New Roman" w:hAnsi="Times New Roman" w:cs="Times New Roman"/>
          <w:sz w:val="24"/>
          <w:szCs w:val="24"/>
        </w:rPr>
        <w:t>Спецкомплект</w:t>
      </w:r>
      <w:proofErr w:type="spellEnd"/>
      <w:r w:rsidRPr="00BD2F7D">
        <w:rPr>
          <w:rStyle w:val="paragraph"/>
          <w:rFonts w:ascii="Times New Roman" w:hAnsi="Times New Roman" w:cs="Times New Roman"/>
          <w:sz w:val="24"/>
          <w:szCs w:val="24"/>
        </w:rPr>
        <w:t xml:space="preserve">» кредиторов 13.10.2014г., </w:t>
      </w:r>
      <w:r w:rsidRPr="00BD2F7D">
        <w:t>именуемая в дал</w:t>
      </w:r>
      <w:r w:rsidRPr="00BD2F7D">
        <w:t>ь</w:t>
      </w:r>
      <w:r w:rsidRPr="00BD2F7D">
        <w:t xml:space="preserve">нейшем «Организатор торгов», с одной стороны, и </w:t>
      </w:r>
      <w:proofErr w:type="gramEnd"/>
    </w:p>
    <w:p w:rsidR="006C724E" w:rsidRPr="00BD2F7D" w:rsidRDefault="006C724E" w:rsidP="006C724E">
      <w:pPr>
        <w:ind w:firstLine="720"/>
        <w:jc w:val="both"/>
        <w:rPr>
          <w:color w:val="000000"/>
        </w:rPr>
      </w:pPr>
      <w:r w:rsidRPr="00BD2F7D">
        <w:rPr>
          <w:b/>
        </w:rPr>
        <w:t>___________________________________________________________________________________________________________________________________________________________</w:t>
      </w:r>
      <w:r w:rsidRPr="00BD2F7D">
        <w:t>,</w:t>
      </w:r>
      <w:r w:rsidRPr="00BD2F7D">
        <w:rPr>
          <w:bCs/>
        </w:rPr>
        <w:t xml:space="preserve">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6C724E" w:rsidRPr="00BD2F7D" w:rsidRDefault="006C724E" w:rsidP="006C724E">
      <w:pPr>
        <w:jc w:val="both"/>
      </w:pPr>
    </w:p>
    <w:p w:rsidR="006C724E" w:rsidRPr="00BD2F7D" w:rsidRDefault="006C724E" w:rsidP="006C724E">
      <w:pPr>
        <w:jc w:val="center"/>
      </w:pPr>
      <w:r w:rsidRPr="00BD2F7D">
        <w:rPr>
          <w:b/>
          <w:bCs/>
        </w:rPr>
        <w:t>1. Предмет договора</w:t>
      </w:r>
    </w:p>
    <w:p w:rsidR="006C724E" w:rsidRPr="00BD2F7D" w:rsidRDefault="006C724E" w:rsidP="006C724E">
      <w:pPr>
        <w:numPr>
          <w:ilvl w:val="1"/>
          <w:numId w:val="1"/>
        </w:numPr>
        <w:ind w:left="0" w:firstLine="709"/>
        <w:jc w:val="both"/>
      </w:pPr>
      <w:r w:rsidRPr="00BD2F7D">
        <w:t xml:space="preserve">В соответствии с условиями настоящего Договора «Претендент» для участия в торгах </w:t>
      </w:r>
      <w:r w:rsidRPr="00BD2F7D">
        <w:rPr>
          <w:rStyle w:val="paragraph"/>
          <w:rFonts w:ascii="Times New Roman" w:hAnsi="Times New Roman" w:cs="Times New Roman"/>
          <w:sz w:val="24"/>
          <w:szCs w:val="24"/>
        </w:rPr>
        <w:t>по продаже имуществ</w:t>
      </w:r>
      <w:proofErr w:type="gramStart"/>
      <w:r w:rsidRPr="00BD2F7D">
        <w:rPr>
          <w:rStyle w:val="paragraph"/>
          <w:rFonts w:ascii="Times New Roman" w:hAnsi="Times New Roman" w:cs="Times New Roman"/>
          <w:sz w:val="24"/>
          <w:szCs w:val="24"/>
        </w:rPr>
        <w:t>а ООО</w:t>
      </w:r>
      <w:proofErr w:type="gramEnd"/>
      <w:r w:rsidRPr="00BD2F7D">
        <w:rPr>
          <w:rStyle w:val="paragraph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2F7D">
        <w:rPr>
          <w:rStyle w:val="paragraph"/>
          <w:rFonts w:ascii="Times New Roman" w:hAnsi="Times New Roman" w:cs="Times New Roman"/>
          <w:sz w:val="24"/>
          <w:szCs w:val="24"/>
        </w:rPr>
        <w:t>Спецкомплект</w:t>
      </w:r>
      <w:proofErr w:type="spellEnd"/>
      <w:r w:rsidRPr="00BD2F7D">
        <w:rPr>
          <w:rStyle w:val="paragraph"/>
          <w:rFonts w:ascii="Times New Roman" w:hAnsi="Times New Roman" w:cs="Times New Roman"/>
          <w:sz w:val="24"/>
          <w:szCs w:val="24"/>
        </w:rPr>
        <w:t xml:space="preserve">», </w:t>
      </w:r>
      <w:r w:rsidRPr="00BD2F7D">
        <w:t>перечисляет денежные средства в размере:</w:t>
      </w:r>
    </w:p>
    <w:p w:rsidR="006C724E" w:rsidRPr="00BD2F7D" w:rsidRDefault="006C724E" w:rsidP="006C724E">
      <w:pPr>
        <w:ind w:firstLine="709"/>
        <w:jc w:val="both"/>
      </w:pPr>
      <w:r w:rsidRPr="00BD2F7D">
        <w:t>по лоту №1 - 177 800 рублей;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t xml:space="preserve">по лоту №2 – 195 000 рублей  (далее – «задаток») </w:t>
      </w:r>
      <w:r w:rsidRPr="00BD2F7D">
        <w:rPr>
          <w:color w:val="000000"/>
          <w:spacing w:val="-1"/>
        </w:rPr>
        <w:t>в счет обеспечения оплаты имуществ</w:t>
      </w:r>
      <w:proofErr w:type="gramStart"/>
      <w:r w:rsidRPr="00BD2F7D">
        <w:rPr>
          <w:color w:val="000000"/>
          <w:spacing w:val="-1"/>
        </w:rPr>
        <w:t xml:space="preserve">а </w:t>
      </w:r>
      <w:r w:rsidRPr="00BD2F7D">
        <w:rPr>
          <w:rStyle w:val="paragraph"/>
          <w:rFonts w:ascii="Times New Roman" w:hAnsi="Times New Roman" w:cs="Times New Roman"/>
          <w:sz w:val="24"/>
          <w:szCs w:val="24"/>
        </w:rPr>
        <w:t>ООО</w:t>
      </w:r>
      <w:proofErr w:type="gramEnd"/>
      <w:r w:rsidRPr="00BD2F7D">
        <w:rPr>
          <w:rStyle w:val="paragraph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2F7D">
        <w:rPr>
          <w:rStyle w:val="paragraph"/>
          <w:rFonts w:ascii="Times New Roman" w:hAnsi="Times New Roman" w:cs="Times New Roman"/>
          <w:sz w:val="24"/>
          <w:szCs w:val="24"/>
        </w:rPr>
        <w:t>Спецкомплект</w:t>
      </w:r>
      <w:proofErr w:type="spellEnd"/>
      <w:r w:rsidRPr="00BD2F7D">
        <w:rPr>
          <w:rStyle w:val="paragraph"/>
          <w:rFonts w:ascii="Times New Roman" w:hAnsi="Times New Roman" w:cs="Times New Roman"/>
          <w:sz w:val="24"/>
          <w:szCs w:val="24"/>
        </w:rPr>
        <w:t>»</w:t>
      </w:r>
      <w:r w:rsidRPr="00BD2F7D">
        <w:t>, а «Организатор торгов» принимает задаток по следующим реквизитам:</w:t>
      </w:r>
      <w:r w:rsidRPr="00BD2F7D">
        <w:rPr>
          <w:bCs/>
        </w:rPr>
        <w:t xml:space="preserve"> </w:t>
      </w:r>
      <w:r w:rsidRPr="00BD2F7D">
        <w:rPr>
          <w:bCs/>
        </w:rPr>
        <w:br/>
      </w:r>
      <w:proofErr w:type="gramStart"/>
      <w:r w:rsidRPr="00BD2F7D">
        <w:rPr>
          <w:bCs/>
        </w:rPr>
        <w:t xml:space="preserve">ИП </w:t>
      </w:r>
      <w:proofErr w:type="spellStart"/>
      <w:r w:rsidRPr="00BD2F7D">
        <w:rPr>
          <w:bCs/>
        </w:rPr>
        <w:t>Марьясова</w:t>
      </w:r>
      <w:proofErr w:type="spellEnd"/>
      <w:r w:rsidRPr="00BD2F7D">
        <w:rPr>
          <w:bCs/>
        </w:rPr>
        <w:t xml:space="preserve"> </w:t>
      </w:r>
      <w:proofErr w:type="spellStart"/>
      <w:r w:rsidRPr="00BD2F7D">
        <w:rPr>
          <w:bCs/>
        </w:rPr>
        <w:t>Инга</w:t>
      </w:r>
      <w:proofErr w:type="spellEnd"/>
      <w:r w:rsidRPr="00BD2F7D">
        <w:rPr>
          <w:bCs/>
        </w:rPr>
        <w:t xml:space="preserve"> Александровна, </w:t>
      </w:r>
      <w:r w:rsidRPr="00BD2F7D">
        <w:rPr>
          <w:rStyle w:val="paragraph"/>
          <w:rFonts w:ascii="Times New Roman" w:hAnsi="Times New Roman" w:cs="Times New Roman"/>
          <w:sz w:val="24"/>
          <w:szCs w:val="24"/>
        </w:rPr>
        <w:t xml:space="preserve">(ИНН 720203268277,ОГРН 307720327100041, №40802810067100153604 в </w:t>
      </w:r>
      <w:proofErr w:type="spellStart"/>
      <w:r w:rsidRPr="00BD2F7D">
        <w:rPr>
          <w:rStyle w:val="paragraph"/>
          <w:rFonts w:ascii="Times New Roman" w:hAnsi="Times New Roman" w:cs="Times New Roman"/>
          <w:sz w:val="24"/>
          <w:szCs w:val="24"/>
        </w:rPr>
        <w:t>Западно-Сибирском</w:t>
      </w:r>
      <w:proofErr w:type="spellEnd"/>
      <w:r w:rsidRPr="00BD2F7D">
        <w:rPr>
          <w:rStyle w:val="paragraph"/>
          <w:rFonts w:ascii="Times New Roman" w:hAnsi="Times New Roman" w:cs="Times New Roman"/>
          <w:sz w:val="24"/>
          <w:szCs w:val="24"/>
        </w:rPr>
        <w:t xml:space="preserve"> Банке ОАО «Сбербанк России» г. Тюмень, БИК 047102651, к/с 30101810800000000651</w:t>
      </w:r>
      <w:r w:rsidRPr="00BD2F7D">
        <w:rPr>
          <w:bCs/>
        </w:rPr>
        <w:t>.</w:t>
      </w:r>
      <w:proofErr w:type="gramEnd"/>
    </w:p>
    <w:p w:rsidR="006C724E" w:rsidRPr="00BD2F7D" w:rsidRDefault="006C724E" w:rsidP="006C724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2F7D">
        <w:rPr>
          <w:rStyle w:val="paragraph"/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BD2F7D">
        <w:rPr>
          <w:rFonts w:ascii="Times New Roman" w:hAnsi="Times New Roman"/>
          <w:sz w:val="24"/>
          <w:szCs w:val="24"/>
          <w:u w:val="single"/>
        </w:rPr>
        <w:t>лоту № 1 (код лота:      ):</w:t>
      </w:r>
      <w:r w:rsidRPr="00BD2F7D">
        <w:rPr>
          <w:rFonts w:ascii="Times New Roman" w:hAnsi="Times New Roman"/>
          <w:sz w:val="24"/>
          <w:szCs w:val="24"/>
        </w:rPr>
        <w:t xml:space="preserve"> Земельный участок, категория земель: земли населенных пунктов, разрешенное использование: для индивидуального жилищного строительства, площадь 911 кв. м, Тюменская обл., Тюменский р-н, </w:t>
      </w:r>
      <w:proofErr w:type="spellStart"/>
      <w:r w:rsidRPr="00BD2F7D">
        <w:rPr>
          <w:rFonts w:ascii="Times New Roman" w:hAnsi="Times New Roman"/>
          <w:sz w:val="24"/>
          <w:szCs w:val="24"/>
        </w:rPr>
        <w:t>Переваловское</w:t>
      </w:r>
      <w:proofErr w:type="spellEnd"/>
      <w:r w:rsidRPr="00BD2F7D">
        <w:rPr>
          <w:rFonts w:ascii="Times New Roman" w:hAnsi="Times New Roman"/>
          <w:sz w:val="24"/>
          <w:szCs w:val="24"/>
        </w:rPr>
        <w:t xml:space="preserve"> МО, с правой стороны по ходу движения по дороге, ведущей от федеральной трасы Екатеринбург-Тюмень, до д. Подъем, 1 км, </w:t>
      </w:r>
      <w:proofErr w:type="spellStart"/>
      <w:r w:rsidRPr="00BD2F7D">
        <w:rPr>
          <w:rFonts w:ascii="Times New Roman" w:hAnsi="Times New Roman"/>
          <w:sz w:val="24"/>
          <w:szCs w:val="24"/>
        </w:rPr>
        <w:t>уч</w:t>
      </w:r>
      <w:proofErr w:type="spellEnd"/>
      <w:r w:rsidRPr="00BD2F7D">
        <w:rPr>
          <w:rFonts w:ascii="Times New Roman" w:hAnsi="Times New Roman"/>
          <w:sz w:val="24"/>
          <w:szCs w:val="24"/>
        </w:rPr>
        <w:t>. 16.</w:t>
      </w:r>
      <w:proofErr w:type="gramEnd"/>
      <w:r w:rsidRPr="00BD2F7D">
        <w:rPr>
          <w:rFonts w:ascii="Times New Roman" w:hAnsi="Times New Roman"/>
          <w:sz w:val="24"/>
          <w:szCs w:val="24"/>
        </w:rPr>
        <w:t xml:space="preserve"> Кадастровый номер 72:17:1907002:516.</w:t>
      </w:r>
      <w:r w:rsidRPr="00BD2F7D">
        <w:rPr>
          <w:rFonts w:ascii="Times New Roman" w:hAnsi="Times New Roman"/>
          <w:b/>
          <w:sz w:val="24"/>
          <w:szCs w:val="24"/>
        </w:rPr>
        <w:t xml:space="preserve"> </w:t>
      </w:r>
      <w:r w:rsidRPr="00BD2F7D">
        <w:rPr>
          <w:rFonts w:ascii="Times New Roman" w:hAnsi="Times New Roman"/>
          <w:sz w:val="24"/>
          <w:szCs w:val="24"/>
        </w:rPr>
        <w:t xml:space="preserve">Начальная цена  лота №1 </w:t>
      </w:r>
      <w:r w:rsidRPr="00BD2F7D">
        <w:rPr>
          <w:rFonts w:ascii="Times New Roman" w:hAnsi="Times New Roman"/>
          <w:sz w:val="24"/>
          <w:szCs w:val="24"/>
          <w:u w:val="single"/>
        </w:rPr>
        <w:t>(код лота</w:t>
      </w:r>
      <w:proofErr w:type="gramStart"/>
      <w:r w:rsidRPr="00BD2F7D">
        <w:rPr>
          <w:rFonts w:ascii="Times New Roman" w:hAnsi="Times New Roman"/>
          <w:sz w:val="24"/>
          <w:szCs w:val="24"/>
          <w:u w:val="single"/>
        </w:rPr>
        <w:t>:):</w:t>
      </w:r>
      <w:r w:rsidRPr="00BD2F7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D2F7D">
        <w:rPr>
          <w:rFonts w:ascii="Times New Roman" w:hAnsi="Times New Roman"/>
          <w:sz w:val="24"/>
          <w:szCs w:val="24"/>
        </w:rPr>
        <w:t>составляет 889 000 (Восемьсот восемьдесят девять тысяч) рублей.</w:t>
      </w:r>
    </w:p>
    <w:p w:rsidR="006C724E" w:rsidRPr="00BD2F7D" w:rsidRDefault="006C724E" w:rsidP="006C724E">
      <w:pPr>
        <w:ind w:firstLine="709"/>
        <w:jc w:val="both"/>
      </w:pPr>
      <w:proofErr w:type="gramStart"/>
      <w:r w:rsidRPr="00BD2F7D">
        <w:rPr>
          <w:rStyle w:val="paragraph"/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BD2F7D">
        <w:rPr>
          <w:u w:val="single"/>
        </w:rPr>
        <w:t>лоту № 2 (код лота:      ):</w:t>
      </w:r>
      <w:r w:rsidRPr="00BD2F7D">
        <w:t xml:space="preserve"> Земельный участок, категория земель: земли населенных пунктов, разрешенное использование: для индивидуального жилищного строительства, площадь 1018 кв. м, Тюменская обл., Тюменский р-н, </w:t>
      </w:r>
      <w:proofErr w:type="spellStart"/>
      <w:r w:rsidRPr="00BD2F7D">
        <w:t>Переваловское</w:t>
      </w:r>
      <w:proofErr w:type="spellEnd"/>
      <w:r w:rsidRPr="00BD2F7D">
        <w:t xml:space="preserve"> МО, с правой стороны по ходу движения по дороге, ведущей от федеральной трасы Екатеринбург-Тюмень, до д. Подъем, 1 км, </w:t>
      </w:r>
      <w:proofErr w:type="spellStart"/>
      <w:r w:rsidRPr="00BD2F7D">
        <w:t>уч</w:t>
      </w:r>
      <w:proofErr w:type="spellEnd"/>
      <w:r w:rsidRPr="00BD2F7D">
        <w:t>. 16.</w:t>
      </w:r>
      <w:proofErr w:type="gramEnd"/>
      <w:r w:rsidRPr="00BD2F7D">
        <w:t xml:space="preserve"> Кадастровый номер 72:17:1907002:510. Начальная продажная цена имущества (Лот№2) - 975 000 (Девятьсот семьдесят пять тысяч) рублей.</w:t>
      </w:r>
    </w:p>
    <w:p w:rsidR="006C724E" w:rsidRPr="00BD2F7D" w:rsidRDefault="006C724E" w:rsidP="006C724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F7D">
        <w:rPr>
          <w:rFonts w:ascii="Times New Roman" w:hAnsi="Times New Roman" w:cs="Times New Roman"/>
          <w:bCs/>
          <w:sz w:val="24"/>
          <w:szCs w:val="24"/>
        </w:rPr>
        <w:t>1.2. Задаток вносится Претендентом в счет обеспечения исполнения обязательств по заключению и выполнению условий договора по  результатам проведения торгов.</w:t>
      </w:r>
    </w:p>
    <w:p w:rsidR="006C724E" w:rsidRPr="00BD2F7D" w:rsidRDefault="006C724E" w:rsidP="006C724E">
      <w:pPr>
        <w:jc w:val="center"/>
        <w:rPr>
          <w:b/>
          <w:bCs/>
        </w:rPr>
      </w:pPr>
      <w:r w:rsidRPr="00BD2F7D">
        <w:rPr>
          <w:b/>
          <w:bCs/>
        </w:rPr>
        <w:t>2. Порядок внесения задатка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proofErr w:type="gramStart"/>
      <w:r w:rsidRPr="00BD2F7D">
        <w:rPr>
          <w:bCs/>
        </w:rPr>
        <w:t xml:space="preserve">2.1.Задаток в размере </w:t>
      </w:r>
      <w:r w:rsidRPr="00BD2F7D">
        <w:t xml:space="preserve">по лоту №1 - 177 800 рублей (либо по лоту №2 – 195 000 рублей)  </w:t>
      </w:r>
      <w:r w:rsidRPr="00BD2F7D">
        <w:rPr>
          <w:bCs/>
        </w:rPr>
        <w:t xml:space="preserve">должен быть внесен «Претендентом» на указанный в  п. 1.1 настоящего Договора не позднее даты окончания приема заявок, указанной в извещении о проведении торгов, а именно </w:t>
      </w:r>
      <w:r w:rsidRPr="00BD2F7D">
        <w:rPr>
          <w:b/>
          <w:bCs/>
        </w:rPr>
        <w:t>до «0</w:t>
      </w:r>
      <w:r w:rsidR="00C85F6C" w:rsidRPr="00BD2F7D">
        <w:rPr>
          <w:b/>
          <w:bCs/>
        </w:rPr>
        <w:t>8</w:t>
      </w:r>
      <w:r w:rsidRPr="00BD2F7D">
        <w:rPr>
          <w:b/>
          <w:bCs/>
        </w:rPr>
        <w:t>» декабря</w:t>
      </w:r>
      <w:r w:rsidRPr="00BD2F7D">
        <w:rPr>
          <w:bCs/>
        </w:rPr>
        <w:t xml:space="preserve">  </w:t>
      </w:r>
      <w:r w:rsidRPr="00BD2F7D">
        <w:rPr>
          <w:b/>
          <w:bCs/>
        </w:rPr>
        <w:t>2014г</w:t>
      </w:r>
      <w:r w:rsidRPr="00BD2F7D">
        <w:rPr>
          <w:bCs/>
        </w:rPr>
        <w:t>. (включительно).</w:t>
      </w:r>
      <w:proofErr w:type="gramEnd"/>
      <w:r w:rsidRPr="00BD2F7D">
        <w:rPr>
          <w:bCs/>
        </w:rPr>
        <w:t xml:space="preserve"> В случае </w:t>
      </w:r>
      <w:proofErr w:type="spellStart"/>
      <w:r w:rsidRPr="00BD2F7D">
        <w:rPr>
          <w:bCs/>
        </w:rPr>
        <w:t>непоступления</w:t>
      </w:r>
      <w:proofErr w:type="spellEnd"/>
      <w:r w:rsidRPr="00BD2F7D">
        <w:rPr>
          <w:bCs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«Претендент» к участию в торгах не допускается.                                                                      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2.2. На денежные средства, перечисленные в соответствии с настоящим Договором, проценты не начисляются.</w:t>
      </w:r>
    </w:p>
    <w:p w:rsidR="006C724E" w:rsidRPr="00BD2F7D" w:rsidRDefault="006C724E" w:rsidP="006C724E">
      <w:pPr>
        <w:jc w:val="center"/>
        <w:rPr>
          <w:b/>
          <w:bCs/>
        </w:rPr>
      </w:pPr>
      <w:r w:rsidRPr="00BD2F7D">
        <w:rPr>
          <w:b/>
          <w:bCs/>
        </w:rPr>
        <w:t>3. Порядок возврата и удержания задатка</w:t>
      </w:r>
    </w:p>
    <w:p w:rsidR="006C724E" w:rsidRPr="00BD2F7D" w:rsidRDefault="006C724E" w:rsidP="006C724E">
      <w:pPr>
        <w:jc w:val="center"/>
        <w:rPr>
          <w:b/>
          <w:bCs/>
        </w:rPr>
      </w:pP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lastRenderedPageBreak/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«Претендента».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«Претендент» обязан незамедлительно письменно информировать «Организатора торгов» об изменении своих банковских реквизитов. «Организатора торгов» не отвечает за нарушение установленных настоящим Договором сроков возврата задатка в случае, если «Претендент» своевременно не информировал «Организатора торгов» об изменении своих банковских реквизитов. 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</w:p>
    <w:p w:rsidR="006C724E" w:rsidRPr="00BD2F7D" w:rsidRDefault="006C724E" w:rsidP="006C724E">
      <w:pPr>
        <w:ind w:firstLine="709"/>
        <w:jc w:val="both"/>
        <w:rPr>
          <w:color w:val="000000"/>
        </w:rPr>
      </w:pPr>
      <w:r w:rsidRPr="00BD2F7D">
        <w:rPr>
          <w:bCs/>
        </w:rPr>
        <w:t>3.2. В случае</w:t>
      </w:r>
      <w:proofErr w:type="gramStart"/>
      <w:r w:rsidRPr="00BD2F7D">
        <w:rPr>
          <w:bCs/>
        </w:rPr>
        <w:t>,</w:t>
      </w:r>
      <w:proofErr w:type="gramEnd"/>
      <w:r w:rsidRPr="00BD2F7D">
        <w:rPr>
          <w:bCs/>
        </w:rPr>
        <w:t xml:space="preserve"> если «Претендент» не будет допущен к участию в торгах, «Организатора торгов» обязуется возвратить сумму внесенного «Претендентом» задатка </w:t>
      </w:r>
      <w:r w:rsidRPr="00BD2F7D">
        <w:rPr>
          <w:color w:val="000000"/>
          <w:spacing w:val="2"/>
        </w:rPr>
        <w:t>в</w:t>
      </w:r>
      <w:r w:rsidRPr="00BD2F7D">
        <w:rPr>
          <w:color w:val="000000"/>
          <w:spacing w:val="2"/>
        </w:rPr>
        <w:br/>
      </w:r>
      <w:r w:rsidRPr="00BD2F7D">
        <w:rPr>
          <w:color w:val="000000"/>
        </w:rPr>
        <w:t xml:space="preserve">течение 5 (пяти) дней со дня подписания протокола об определении участников торгов. 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3.3. В случае</w:t>
      </w:r>
      <w:proofErr w:type="gramStart"/>
      <w:r w:rsidRPr="00BD2F7D">
        <w:rPr>
          <w:bCs/>
        </w:rPr>
        <w:t>,</w:t>
      </w:r>
      <w:proofErr w:type="gramEnd"/>
      <w:r w:rsidRPr="00BD2F7D">
        <w:rPr>
          <w:bCs/>
        </w:rPr>
        <w:t xml:space="preserve"> если  «Претендент»  участвовал  в  торгах, но не выиграл их, «Организатора торгов» обязуется возвратить сумму внесенного «Претендентом» задатка </w:t>
      </w:r>
      <w:r w:rsidRPr="00BD2F7D">
        <w:rPr>
          <w:color w:val="000000"/>
          <w:spacing w:val="5"/>
        </w:rPr>
        <w:t xml:space="preserve">  в течение  пяти  рабочих дней со дня  подписания </w:t>
      </w:r>
      <w:r w:rsidRPr="00BD2F7D">
        <w:rPr>
          <w:color w:val="000000"/>
          <w:spacing w:val="-1"/>
        </w:rPr>
        <w:t xml:space="preserve">протокола о результатах проведения торгов. 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 xml:space="preserve">3.4. В случае отзыва «Претендентом» заявки на участие в торгах до истечения срока подачи предложений «Организатора торгов»  обязуется возвратить сумму внесенного «Претендентом» задатка </w:t>
      </w:r>
      <w:r w:rsidRPr="00BD2F7D">
        <w:rPr>
          <w:color w:val="000000"/>
          <w:spacing w:val="1"/>
        </w:rPr>
        <w:t xml:space="preserve">в срок не позднее 5 (пяти) </w:t>
      </w:r>
      <w:r w:rsidRPr="00BD2F7D">
        <w:rPr>
          <w:color w:val="000000"/>
        </w:rPr>
        <w:t xml:space="preserve">дней с момента поступления «Организатору торгов» уведомления об отзыве заявки. 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 xml:space="preserve">3.5. В случае признания торгов несостоявшимися «Организатора торгов» обязуется возвратить сумму внесенного «Претендентом» задатка в течение 5 (пяти) дней </w:t>
      </w:r>
      <w:proofErr w:type="gramStart"/>
      <w:r w:rsidRPr="00BD2F7D">
        <w:rPr>
          <w:bCs/>
        </w:rPr>
        <w:t>с даты подписания</w:t>
      </w:r>
      <w:proofErr w:type="gramEnd"/>
      <w:r w:rsidRPr="00BD2F7D">
        <w:rPr>
          <w:bCs/>
        </w:rPr>
        <w:t xml:space="preserve"> протокола о признании торгов несостоявшимися. 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3.6. Внесенный задаток не возвращается в случае, если «Претендент», признанный победителем торгов: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color w:val="000000"/>
          <w:spacing w:val="1"/>
        </w:rPr>
        <w:t xml:space="preserve">-отказывается  или уклоняется </w:t>
      </w:r>
      <w:r w:rsidRPr="00BD2F7D">
        <w:rPr>
          <w:color w:val="000000"/>
          <w:spacing w:val="-1"/>
        </w:rPr>
        <w:t xml:space="preserve">от подписания договора купли-продажи имущества в течение 5 дней с момента </w:t>
      </w:r>
      <w:r w:rsidRPr="00BD2F7D">
        <w:rPr>
          <w:color w:val="000000"/>
          <w:spacing w:val="2"/>
        </w:rPr>
        <w:t xml:space="preserve">направления  конкурсным управляющим  победителю  торгов  предложения  заключить </w:t>
      </w:r>
      <w:r w:rsidRPr="00BD2F7D">
        <w:rPr>
          <w:color w:val="000000"/>
          <w:spacing w:val="-2"/>
        </w:rPr>
        <w:t>договор    купли-продажи</w:t>
      </w:r>
      <w:r w:rsidRPr="00BD2F7D">
        <w:rPr>
          <w:bCs/>
        </w:rPr>
        <w:t>;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3.7. В течение 5 рабочих дней со дня утверждения результатов торгов, с победителем заключается договор. Внесенный «Претендентом», ставшим победителем, задаток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6C724E" w:rsidRPr="00BD2F7D" w:rsidRDefault="006C724E" w:rsidP="006C724E">
      <w:pPr>
        <w:jc w:val="center"/>
        <w:rPr>
          <w:b/>
          <w:bCs/>
        </w:rPr>
      </w:pPr>
      <w:r w:rsidRPr="00BD2F7D">
        <w:rPr>
          <w:b/>
          <w:bCs/>
        </w:rPr>
        <w:t>4. Заключительные положения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 xml:space="preserve">4.1. Настоящий договор вступает в силу </w:t>
      </w:r>
      <w:proofErr w:type="gramStart"/>
      <w:r w:rsidRPr="00BD2F7D">
        <w:rPr>
          <w:bCs/>
        </w:rPr>
        <w:t>с даты</w:t>
      </w:r>
      <w:proofErr w:type="gramEnd"/>
      <w:r w:rsidRPr="00BD2F7D">
        <w:rPr>
          <w:bCs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Арбитражный суд Тюменской области в соответствии с законодательством Российской Федерации.</w:t>
      </w:r>
    </w:p>
    <w:p w:rsidR="006C724E" w:rsidRPr="00BD2F7D" w:rsidRDefault="006C724E" w:rsidP="006C724E">
      <w:pPr>
        <w:ind w:firstLine="709"/>
        <w:jc w:val="both"/>
        <w:rPr>
          <w:bCs/>
        </w:rPr>
      </w:pPr>
      <w:r w:rsidRPr="00BD2F7D">
        <w:rPr>
          <w:bCs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C724E" w:rsidRPr="00BD2F7D" w:rsidRDefault="006C724E" w:rsidP="006C724E">
      <w:pPr>
        <w:jc w:val="center"/>
        <w:rPr>
          <w:b/>
          <w:bCs/>
        </w:rPr>
      </w:pPr>
      <w:r w:rsidRPr="00BD2F7D">
        <w:rPr>
          <w:b/>
          <w:bCs/>
        </w:rPr>
        <w:t>5. Место нахождения и банковские реквизиты Сторон</w:t>
      </w:r>
    </w:p>
    <w:tbl>
      <w:tblPr>
        <w:tblW w:w="10080" w:type="dxa"/>
        <w:tblInd w:w="-252" w:type="dxa"/>
        <w:tblLayout w:type="fixed"/>
        <w:tblLook w:val="0000"/>
      </w:tblPr>
      <w:tblGrid>
        <w:gridCol w:w="5220"/>
        <w:gridCol w:w="4860"/>
      </w:tblGrid>
      <w:tr w:rsidR="006C724E" w:rsidRPr="00BD2F7D" w:rsidTr="00A96A32">
        <w:tblPrEx>
          <w:tblCellMar>
            <w:top w:w="0" w:type="dxa"/>
            <w:bottom w:w="0" w:type="dxa"/>
          </w:tblCellMar>
        </w:tblPrEx>
        <w:trPr>
          <w:trHeight w:val="5211"/>
        </w:trPr>
        <w:tc>
          <w:tcPr>
            <w:tcW w:w="5220" w:type="dxa"/>
          </w:tcPr>
          <w:p w:rsidR="006C724E" w:rsidRPr="00BD2F7D" w:rsidRDefault="006C724E" w:rsidP="00A96A32">
            <w:pPr>
              <w:ind w:left="-108"/>
              <w:jc w:val="center"/>
              <w:rPr>
                <w:b/>
                <w:bCs/>
              </w:rPr>
            </w:pPr>
            <w:r w:rsidRPr="00BD2F7D">
              <w:rPr>
                <w:b/>
                <w:bCs/>
              </w:rPr>
              <w:t>«Организатор торгов»:</w:t>
            </w:r>
          </w:p>
          <w:p w:rsidR="006C724E" w:rsidRPr="00BD2F7D" w:rsidRDefault="006C724E" w:rsidP="00A96A32">
            <w:pPr>
              <w:jc w:val="center"/>
              <w:rPr>
                <w:highlight w:val="yellow"/>
              </w:rPr>
            </w:pPr>
            <w:proofErr w:type="spellStart"/>
            <w:r w:rsidRPr="00BD2F7D">
              <w:rPr>
                <w:b/>
              </w:rPr>
              <w:t>Марьясова</w:t>
            </w:r>
            <w:proofErr w:type="spellEnd"/>
            <w:r w:rsidRPr="00BD2F7D">
              <w:rPr>
                <w:b/>
              </w:rPr>
              <w:t xml:space="preserve"> </w:t>
            </w:r>
            <w:proofErr w:type="spellStart"/>
            <w:r w:rsidRPr="00BD2F7D">
              <w:rPr>
                <w:b/>
              </w:rPr>
              <w:t>Инга</w:t>
            </w:r>
            <w:proofErr w:type="spellEnd"/>
            <w:r w:rsidRPr="00BD2F7D">
              <w:rPr>
                <w:b/>
              </w:rPr>
              <w:t xml:space="preserve"> Александровна</w:t>
            </w:r>
          </w:p>
          <w:p w:rsidR="006C724E" w:rsidRPr="00BD2F7D" w:rsidRDefault="006C724E" w:rsidP="00A96A32">
            <w:pPr>
              <w:rPr>
                <w:bCs/>
              </w:rPr>
            </w:pPr>
          </w:p>
          <w:p w:rsidR="006C724E" w:rsidRPr="00BD2F7D" w:rsidRDefault="006C724E" w:rsidP="00A96A32">
            <w:pPr>
              <w:tabs>
                <w:tab w:val="left" w:pos="6780"/>
              </w:tabs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  <w:r w:rsidRPr="00BD2F7D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ИНН 720203268277</w:t>
            </w:r>
          </w:p>
          <w:p w:rsidR="006C724E" w:rsidRPr="00BD2F7D" w:rsidRDefault="006C724E" w:rsidP="00A96A32">
            <w:pPr>
              <w:tabs>
                <w:tab w:val="left" w:pos="6780"/>
              </w:tabs>
            </w:pPr>
            <w:r w:rsidRPr="00BD2F7D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25027, г"/>
              </w:smartTagPr>
              <w:r w:rsidRPr="00BD2F7D">
                <w:rPr>
                  <w:rStyle w:val="paragraph"/>
                  <w:rFonts w:ascii="Times New Roman" w:hAnsi="Times New Roman" w:cs="Times New Roman"/>
                  <w:sz w:val="24"/>
                  <w:szCs w:val="24"/>
                </w:rPr>
                <w:t>625027, г</w:t>
              </w:r>
            </w:smartTag>
            <w:r w:rsidRPr="00BD2F7D"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. Тюмень, ул. Харьковская, д. 54а, кв.36</w:t>
            </w:r>
          </w:p>
          <w:p w:rsidR="006C724E" w:rsidRPr="00BD2F7D" w:rsidRDefault="006C724E" w:rsidP="00A96A32">
            <w:pPr>
              <w:tabs>
                <w:tab w:val="left" w:pos="1830"/>
              </w:tabs>
            </w:pPr>
            <w:r w:rsidRPr="00BD2F7D">
              <w:t xml:space="preserve">_______________ / </w:t>
            </w:r>
            <w:proofErr w:type="spellStart"/>
            <w:r w:rsidRPr="00BD2F7D">
              <w:t>Марьясова</w:t>
            </w:r>
            <w:proofErr w:type="spellEnd"/>
            <w:r w:rsidRPr="00BD2F7D">
              <w:t xml:space="preserve"> И.А. </w:t>
            </w:r>
          </w:p>
        </w:tc>
        <w:tc>
          <w:tcPr>
            <w:tcW w:w="4860" w:type="dxa"/>
          </w:tcPr>
          <w:p w:rsidR="006C724E" w:rsidRPr="00BD2F7D" w:rsidRDefault="006C724E" w:rsidP="00A96A32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7D">
              <w:rPr>
                <w:rFonts w:ascii="Times New Roman" w:hAnsi="Times New Roman" w:cs="Times New Roman"/>
                <w:b/>
                <w:sz w:val="24"/>
                <w:szCs w:val="24"/>
              </w:rPr>
              <w:t>«Претендент»:</w:t>
            </w:r>
          </w:p>
          <w:p w:rsidR="006C724E" w:rsidRPr="00BD2F7D" w:rsidRDefault="006C724E" w:rsidP="00A96A32"/>
          <w:p w:rsidR="006C724E" w:rsidRPr="00BD2F7D" w:rsidRDefault="006C724E" w:rsidP="00A96A32"/>
          <w:p w:rsidR="006C724E" w:rsidRPr="00BD2F7D" w:rsidRDefault="006C724E" w:rsidP="00A96A32"/>
          <w:p w:rsidR="006C724E" w:rsidRPr="00BD2F7D" w:rsidRDefault="006C724E" w:rsidP="00A96A32"/>
          <w:p w:rsidR="006C724E" w:rsidRPr="00BD2F7D" w:rsidRDefault="006C724E" w:rsidP="00A96A32"/>
          <w:p w:rsidR="006C724E" w:rsidRPr="00BD2F7D" w:rsidRDefault="006C724E" w:rsidP="00A96A32">
            <w:pPr>
              <w:rPr>
                <w:b/>
              </w:rPr>
            </w:pPr>
            <w:r w:rsidRPr="00BD2F7D">
              <w:t>__________________/ ____________________</w:t>
            </w:r>
          </w:p>
        </w:tc>
      </w:tr>
    </w:tbl>
    <w:p w:rsidR="008F464D" w:rsidRDefault="008F464D"/>
    <w:sectPr w:rsidR="008F464D" w:rsidSect="008F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1D2"/>
    <w:multiLevelType w:val="multilevel"/>
    <w:tmpl w:val="6D748BA4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6C724E"/>
    <w:rsid w:val="006C724E"/>
    <w:rsid w:val="008F464D"/>
    <w:rsid w:val="00BD2F7D"/>
    <w:rsid w:val="00C8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C724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3">
    <w:name w:val="Body Text"/>
    <w:basedOn w:val="a"/>
    <w:link w:val="a4"/>
    <w:rsid w:val="006C724E"/>
    <w:pPr>
      <w:widowControl w:val="0"/>
      <w:autoSpaceDE w:val="0"/>
      <w:autoSpaceDN w:val="0"/>
      <w:adjustRightInd w:val="0"/>
      <w:spacing w:after="120"/>
    </w:pPr>
    <w:rPr>
      <w:rFonts w:ascii="Courier New" w:hAnsi="Courier New" w:cs="Courier New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C72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7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C7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2014-10-28T04:52:00Z</dcterms:created>
  <dcterms:modified xsi:type="dcterms:W3CDTF">2014-10-28T04:53:00Z</dcterms:modified>
</cp:coreProperties>
</file>