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1D" w:rsidRPr="00C4791D" w:rsidRDefault="00C4791D" w:rsidP="00C4791D">
      <w:pPr>
        <w:keepNext/>
        <w:tabs>
          <w:tab w:val="left" w:pos="993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hi-IN" w:bidi="hi-IN"/>
        </w:rPr>
      </w:pPr>
      <w:r w:rsidRPr="00C4791D">
        <w:rPr>
          <w:rFonts w:ascii="Times New Roman" w:eastAsia="Times New Roman" w:hAnsi="Times New Roman" w:cs="Times New Roman"/>
          <w:b/>
          <w:bCs/>
          <w:sz w:val="28"/>
          <w:lang w:eastAsia="hi-IN" w:bidi="hi-IN"/>
        </w:rPr>
        <w:t>ПРОЕКТ</w:t>
      </w:r>
    </w:p>
    <w:p w:rsidR="00C4791D" w:rsidRPr="00C4791D" w:rsidRDefault="00C4791D" w:rsidP="00C4791D">
      <w:pPr>
        <w:tabs>
          <w:tab w:val="left" w:pos="993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C4791D">
        <w:rPr>
          <w:rFonts w:ascii="Times New Roman" w:eastAsia="Times New Roman" w:hAnsi="Times New Roman" w:cs="Times New Roman"/>
          <w:b/>
          <w:bCs/>
          <w:lang w:eastAsia="hi-IN" w:bidi="hi-IN"/>
        </w:rPr>
        <w:t>Договор уступки прав (цессии) №___</w:t>
      </w:r>
    </w:p>
    <w:p w:rsidR="00C4791D" w:rsidRPr="00C4791D" w:rsidRDefault="00C4791D" w:rsidP="00C4791D">
      <w:pPr>
        <w:tabs>
          <w:tab w:val="left" w:pos="993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lang w:eastAsia="hi-IN" w:bidi="hi-IN"/>
        </w:rPr>
      </w:pPr>
    </w:p>
    <w:p w:rsidR="00C4791D" w:rsidRDefault="00C4791D" w:rsidP="00C4791D">
      <w:pPr>
        <w:tabs>
          <w:tab w:val="left" w:pos="993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C4791D">
        <w:rPr>
          <w:rFonts w:ascii="Times New Roman" w:eastAsia="Times New Roman" w:hAnsi="Times New Roman" w:cs="Times New Roman"/>
          <w:b/>
          <w:bCs/>
          <w:lang w:eastAsia="hi-IN" w:bidi="hi-IN"/>
        </w:rPr>
        <w:t xml:space="preserve">«___» _____________2018 г.                                                                                               </w:t>
      </w:r>
      <w:r w:rsidR="00CD1448">
        <w:rPr>
          <w:rFonts w:ascii="Times New Roman" w:eastAsia="Times New Roman" w:hAnsi="Times New Roman" w:cs="Times New Roman"/>
          <w:b/>
          <w:bCs/>
          <w:lang w:eastAsia="hi-IN" w:bidi="hi-IN"/>
        </w:rPr>
        <w:t xml:space="preserve">            </w:t>
      </w:r>
      <w:bookmarkStart w:id="0" w:name="_GoBack"/>
      <w:bookmarkEnd w:id="0"/>
      <w:r w:rsidRPr="00C4791D">
        <w:rPr>
          <w:rFonts w:ascii="Times New Roman" w:eastAsia="Times New Roman" w:hAnsi="Times New Roman" w:cs="Times New Roman"/>
          <w:b/>
          <w:bCs/>
          <w:lang w:eastAsia="hi-IN" w:bidi="hi-IN"/>
        </w:rPr>
        <w:t xml:space="preserve">      г. </w:t>
      </w:r>
      <w:r>
        <w:rPr>
          <w:rFonts w:ascii="Times New Roman" w:eastAsia="Times New Roman" w:hAnsi="Times New Roman" w:cs="Times New Roman"/>
          <w:b/>
          <w:bCs/>
          <w:lang w:eastAsia="hi-IN" w:bidi="hi-IN"/>
        </w:rPr>
        <w:t xml:space="preserve">Москва </w:t>
      </w:r>
    </w:p>
    <w:p w:rsidR="00C4791D" w:rsidRPr="00C4791D" w:rsidRDefault="00C4791D" w:rsidP="00C4791D">
      <w:pPr>
        <w:tabs>
          <w:tab w:val="left" w:pos="993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lang w:eastAsia="hi-IN" w:bidi="hi-IN"/>
        </w:rPr>
      </w:pPr>
    </w:p>
    <w:p w:rsidR="00C4791D" w:rsidRPr="00C4791D" w:rsidRDefault="00C4791D" w:rsidP="00C4791D">
      <w:pPr>
        <w:tabs>
          <w:tab w:val="left" w:pos="993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C4791D">
        <w:rPr>
          <w:rFonts w:ascii="Times New Roman" w:eastAsia="Times New Roman" w:hAnsi="Times New Roman" w:cs="Times New Roman"/>
          <w:b/>
          <w:bCs/>
          <w:lang w:eastAsia="hi-IN" w:bidi="hi-IN"/>
        </w:rPr>
        <w:t>ООО «</w:t>
      </w:r>
      <w:proofErr w:type="spellStart"/>
      <w:r w:rsidRPr="00C4791D">
        <w:rPr>
          <w:rFonts w:ascii="Times New Roman" w:eastAsia="Times New Roman" w:hAnsi="Times New Roman" w:cs="Times New Roman"/>
          <w:b/>
          <w:bCs/>
          <w:lang w:eastAsia="hi-IN" w:bidi="hi-IN"/>
        </w:rPr>
        <w:t>Гиртон</w:t>
      </w:r>
      <w:proofErr w:type="spellEnd"/>
      <w:r w:rsidRPr="00C4791D">
        <w:rPr>
          <w:rFonts w:ascii="Times New Roman" w:eastAsia="Times New Roman" w:hAnsi="Times New Roman" w:cs="Times New Roman"/>
          <w:b/>
          <w:bCs/>
          <w:lang w:eastAsia="hi-IN" w:bidi="hi-IN"/>
        </w:rPr>
        <w:t>»</w:t>
      </w:r>
      <w:r w:rsidRPr="00C4791D">
        <w:rPr>
          <w:rFonts w:ascii="Times New Roman" w:eastAsia="Times New Roman" w:hAnsi="Times New Roman" w:cs="Times New Roman"/>
          <w:bCs/>
          <w:lang w:eastAsia="hi-IN" w:bidi="hi-IN"/>
        </w:rPr>
        <w:t xml:space="preserve">, именуемое в дальнейшем </w:t>
      </w:r>
      <w:r w:rsidRPr="00C4791D">
        <w:rPr>
          <w:rFonts w:ascii="Times New Roman" w:eastAsia="Times New Roman" w:hAnsi="Times New Roman" w:cs="Times New Roman"/>
          <w:b/>
          <w:bCs/>
          <w:lang w:eastAsia="hi-IN" w:bidi="hi-IN"/>
        </w:rPr>
        <w:t>«Цедент</w:t>
      </w:r>
      <w:r w:rsidRPr="00C4791D">
        <w:rPr>
          <w:rFonts w:ascii="Times New Roman" w:eastAsia="Times New Roman" w:hAnsi="Times New Roman" w:cs="Times New Roman"/>
          <w:bCs/>
          <w:lang w:eastAsia="hi-IN" w:bidi="hi-IN"/>
        </w:rPr>
        <w:t xml:space="preserve">», </w:t>
      </w:r>
      <w:r w:rsidRPr="00C4791D">
        <w:rPr>
          <w:rFonts w:ascii="Times New Roman" w:eastAsia="Times New Roman" w:hAnsi="Times New Roman" w:cs="Times New Roman"/>
          <w:b/>
          <w:bCs/>
          <w:lang w:eastAsia="hi-IN" w:bidi="hi-IN"/>
        </w:rPr>
        <w:t xml:space="preserve">в лице Конкурсного управляющего </w:t>
      </w:r>
      <w:r w:rsidRPr="00C4791D">
        <w:rPr>
          <w:rFonts w:ascii="Times New Roman" w:eastAsia="Times New Roman" w:hAnsi="Times New Roman" w:cs="Times New Roman"/>
          <w:b/>
          <w:bCs/>
          <w:lang w:eastAsia="hi-IN" w:bidi="hi-IN"/>
        </w:rPr>
        <w:t>Ерофеевой Алины Анатольевны</w:t>
      </w:r>
      <w:r w:rsidRPr="00C4791D">
        <w:rPr>
          <w:rFonts w:ascii="Times New Roman" w:eastAsia="Times New Roman" w:hAnsi="Times New Roman" w:cs="Times New Roman"/>
          <w:bCs/>
          <w:lang w:eastAsia="hi-IN" w:bidi="hi-IN"/>
        </w:rPr>
        <w:t xml:space="preserve">, действующей на основании </w:t>
      </w:r>
      <w:proofErr w:type="gramStart"/>
      <w:r w:rsidRPr="00C4791D">
        <w:rPr>
          <w:rFonts w:ascii="Times New Roman" w:eastAsia="Times New Roman" w:hAnsi="Times New Roman" w:cs="Times New Roman"/>
          <w:bCs/>
          <w:lang w:eastAsia="hi-IN" w:bidi="hi-IN"/>
        </w:rPr>
        <w:t xml:space="preserve">решения </w:t>
      </w:r>
      <w:r w:rsidRPr="00C4791D">
        <w:rPr>
          <w:rFonts w:ascii="Times New Roman" w:eastAsia="Times New Roman" w:hAnsi="Times New Roman" w:cs="Times New Roman"/>
          <w:bCs/>
          <w:lang w:eastAsia="hi-IN" w:bidi="hi-IN"/>
        </w:rPr>
        <w:t xml:space="preserve"> Арбитражного</w:t>
      </w:r>
      <w:proofErr w:type="gramEnd"/>
      <w:r w:rsidRPr="00C4791D">
        <w:rPr>
          <w:rFonts w:ascii="Times New Roman" w:eastAsia="Times New Roman" w:hAnsi="Times New Roman" w:cs="Times New Roman"/>
          <w:bCs/>
          <w:lang w:eastAsia="hi-IN" w:bidi="hi-IN"/>
        </w:rPr>
        <w:t xml:space="preserve"> суда</w:t>
      </w:r>
      <w:r w:rsidRPr="00C4791D">
        <w:rPr>
          <w:rFonts w:ascii="Times New Roman" w:eastAsia="Times New Roman" w:hAnsi="Times New Roman" w:cs="Times New Roman"/>
          <w:bCs/>
          <w:lang w:eastAsia="hi-IN" w:bidi="hi-IN"/>
        </w:rPr>
        <w:t xml:space="preserve"> </w:t>
      </w:r>
      <w:proofErr w:type="spellStart"/>
      <w:r w:rsidRPr="00C4791D">
        <w:rPr>
          <w:rFonts w:ascii="Times New Roman" w:eastAsia="Times New Roman" w:hAnsi="Times New Roman" w:cs="Times New Roman"/>
          <w:bCs/>
          <w:lang w:eastAsia="hi-IN" w:bidi="hi-IN"/>
        </w:rPr>
        <w:t>г.Москвы</w:t>
      </w:r>
      <w:proofErr w:type="spellEnd"/>
      <w:r w:rsidRPr="00C4791D">
        <w:rPr>
          <w:rFonts w:ascii="Times New Roman" w:eastAsia="Times New Roman" w:hAnsi="Times New Roman" w:cs="Times New Roman"/>
          <w:bCs/>
          <w:lang w:eastAsia="hi-IN" w:bidi="hi-IN"/>
        </w:rPr>
        <w:t xml:space="preserve"> </w:t>
      </w:r>
      <w:r w:rsidRPr="00C4791D">
        <w:rPr>
          <w:rFonts w:ascii="Times New Roman" w:eastAsia="Times New Roman" w:hAnsi="Times New Roman" w:cs="Times New Roman"/>
          <w:color w:val="000000"/>
          <w:lang w:eastAsia="ru-RU"/>
        </w:rPr>
        <w:t>от 28.09.2017 г. по делу №№ А40-150044/16</w:t>
      </w:r>
      <w:r w:rsidRPr="00C4791D">
        <w:rPr>
          <w:rFonts w:ascii="Times New Roman" w:eastAsia="Times New Roman" w:hAnsi="Times New Roman" w:cs="Times New Roman"/>
          <w:bCs/>
          <w:lang w:eastAsia="hi-IN" w:bidi="hi-IN"/>
        </w:rPr>
        <w:t>,</w:t>
      </w:r>
      <w:r w:rsidRPr="00C4791D">
        <w:rPr>
          <w:rFonts w:ascii="Times New Roman" w:eastAsia="Times New Roman" w:hAnsi="Times New Roman" w:cs="Times New Roman"/>
          <w:bCs/>
          <w:lang w:eastAsia="hi-IN" w:bidi="hi-IN"/>
        </w:rPr>
        <w:t xml:space="preserve"> с одной стороны,</w:t>
      </w:r>
      <w:r w:rsidRPr="00C4791D">
        <w:rPr>
          <w:rFonts w:ascii="Times New Roman" w:eastAsia="Times New Roman" w:hAnsi="Times New Roman" w:cs="Times New Roman"/>
          <w:b/>
          <w:bCs/>
          <w:lang w:eastAsia="hi-IN" w:bidi="hi-IN"/>
        </w:rPr>
        <w:t xml:space="preserve"> </w:t>
      </w:r>
      <w:r w:rsidRPr="00C4791D">
        <w:rPr>
          <w:rFonts w:ascii="Times New Roman" w:eastAsia="Times New Roman" w:hAnsi="Times New Roman" w:cs="Times New Roman"/>
          <w:bCs/>
          <w:lang w:eastAsia="hi-IN" w:bidi="hi-IN"/>
        </w:rPr>
        <w:t>и</w:t>
      </w:r>
    </w:p>
    <w:p w:rsidR="00C4791D" w:rsidRPr="00C4791D" w:rsidRDefault="00C4791D" w:rsidP="00C4791D">
      <w:pPr>
        <w:tabs>
          <w:tab w:val="left" w:pos="993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lang w:eastAsia="hi-IN" w:bidi="hi-IN"/>
        </w:rPr>
      </w:pPr>
      <w:r w:rsidRPr="00C4791D">
        <w:rPr>
          <w:rFonts w:ascii="Times New Roman" w:eastAsia="Times New Roman" w:hAnsi="Times New Roman" w:cs="Times New Roman"/>
          <w:b/>
          <w:bCs/>
          <w:lang w:eastAsia="hi-IN" w:bidi="hi-IN"/>
        </w:rPr>
        <w:t>_______________</w:t>
      </w:r>
      <w:r w:rsidRPr="00C4791D">
        <w:rPr>
          <w:rFonts w:ascii="Times New Roman" w:eastAsia="Times New Roman" w:hAnsi="Times New Roman" w:cs="Times New Roman"/>
          <w:bCs/>
          <w:lang w:eastAsia="hi-IN" w:bidi="hi-IN"/>
        </w:rPr>
        <w:t xml:space="preserve">, именуемый в дальнейшем </w:t>
      </w:r>
      <w:r w:rsidRPr="00C4791D">
        <w:rPr>
          <w:rFonts w:ascii="Times New Roman" w:eastAsia="Times New Roman" w:hAnsi="Times New Roman" w:cs="Times New Roman"/>
          <w:b/>
          <w:bCs/>
          <w:lang w:eastAsia="hi-IN" w:bidi="hi-IN"/>
        </w:rPr>
        <w:t>«Цессионарий»</w:t>
      </w:r>
      <w:r w:rsidRPr="00C4791D">
        <w:rPr>
          <w:rFonts w:ascii="Times New Roman" w:eastAsia="Times New Roman" w:hAnsi="Times New Roman" w:cs="Times New Roman"/>
          <w:bCs/>
          <w:lang w:eastAsia="hi-IN" w:bidi="hi-IN"/>
        </w:rPr>
        <w:t xml:space="preserve">, с другой стороны, </w:t>
      </w:r>
      <w:r w:rsidRPr="00C4791D">
        <w:rPr>
          <w:rFonts w:ascii="Times New Roman" w:eastAsia="Times New Roman" w:hAnsi="Times New Roman" w:cs="Times New Roman"/>
          <w:lang w:eastAsia="hi-IN" w:bidi="hi-IN"/>
        </w:rPr>
        <w:t>составили настоящий Договор о нижеследующем:</w:t>
      </w:r>
    </w:p>
    <w:p w:rsidR="00C4791D" w:rsidRPr="00C4791D" w:rsidRDefault="00C4791D" w:rsidP="00C4791D">
      <w:pPr>
        <w:tabs>
          <w:tab w:val="left" w:pos="993"/>
          <w:tab w:val="center" w:pos="5330"/>
          <w:tab w:val="right" w:pos="9923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lang w:eastAsia="hi-IN" w:bidi="hi-IN"/>
        </w:rPr>
      </w:pPr>
    </w:p>
    <w:p w:rsidR="00C4791D" w:rsidRPr="00C4791D" w:rsidRDefault="00C4791D" w:rsidP="00C4791D">
      <w:pPr>
        <w:numPr>
          <w:ilvl w:val="0"/>
          <w:numId w:val="1"/>
        </w:numPr>
        <w:tabs>
          <w:tab w:val="left" w:pos="993"/>
        </w:tabs>
        <w:suppressAutoHyphens/>
        <w:spacing w:after="0" w:line="100" w:lineRule="atLeast"/>
        <w:ind w:left="0" w:firstLine="567"/>
        <w:contextualSpacing/>
        <w:jc w:val="center"/>
        <w:rPr>
          <w:rFonts w:ascii="Times New Roman" w:eastAsia="Times New Roman" w:hAnsi="Times New Roman" w:cs="Mangal"/>
          <w:b/>
          <w:lang w:eastAsia="hi-IN" w:bidi="hi-IN"/>
        </w:rPr>
      </w:pPr>
      <w:r w:rsidRPr="00C4791D">
        <w:rPr>
          <w:rFonts w:ascii="Times New Roman" w:eastAsia="Times New Roman" w:hAnsi="Times New Roman" w:cs="Mangal"/>
          <w:b/>
          <w:lang w:eastAsia="hi-IN" w:bidi="hi-IN"/>
        </w:rPr>
        <w:t xml:space="preserve">Общие положения </w:t>
      </w:r>
    </w:p>
    <w:p w:rsidR="00C4791D" w:rsidRPr="00C4791D" w:rsidRDefault="00C4791D" w:rsidP="00C4791D">
      <w:pPr>
        <w:tabs>
          <w:tab w:val="left" w:pos="993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hi-IN" w:bidi="hi-IN"/>
        </w:rPr>
      </w:pPr>
    </w:p>
    <w:p w:rsidR="00C4791D" w:rsidRPr="00C4791D" w:rsidRDefault="00C4791D" w:rsidP="00EE75EE">
      <w:pPr>
        <w:numPr>
          <w:ilvl w:val="1"/>
          <w:numId w:val="1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ind w:left="0" w:firstLine="567"/>
        <w:contextualSpacing/>
        <w:jc w:val="both"/>
        <w:rPr>
          <w:rFonts w:ascii="Times New Roman" w:eastAsia="Century Gothic" w:hAnsi="Times New Roman" w:cs="Times New Roman"/>
          <w:lang w:eastAsia="hi-IN" w:bidi="hi-IN"/>
        </w:rPr>
      </w:pPr>
      <w:r w:rsidRPr="00C4791D">
        <w:rPr>
          <w:rFonts w:ascii="Times New Roman" w:eastAsia="Times New Roman" w:hAnsi="Times New Roman" w:cs="Times New Roman"/>
          <w:lang w:eastAsia="hi-IN" w:bidi="hi-IN"/>
        </w:rPr>
        <w:t xml:space="preserve">Решением Арбитражного суда </w:t>
      </w:r>
      <w:proofErr w:type="spellStart"/>
      <w:r w:rsidRPr="00CD1448">
        <w:rPr>
          <w:rFonts w:ascii="Times New Roman" w:eastAsia="Times New Roman" w:hAnsi="Times New Roman" w:cs="Times New Roman"/>
          <w:bCs/>
          <w:lang w:eastAsia="hi-IN" w:bidi="hi-IN"/>
        </w:rPr>
        <w:t>г.Москвы</w:t>
      </w:r>
      <w:proofErr w:type="spellEnd"/>
      <w:r w:rsidRPr="00CD1448">
        <w:rPr>
          <w:rFonts w:ascii="Times New Roman" w:eastAsia="Times New Roman" w:hAnsi="Times New Roman" w:cs="Times New Roman"/>
          <w:bCs/>
          <w:lang w:eastAsia="hi-IN" w:bidi="hi-IN"/>
        </w:rPr>
        <w:t xml:space="preserve"> </w:t>
      </w:r>
      <w:r w:rsidRPr="00CD1448">
        <w:rPr>
          <w:rFonts w:ascii="Times New Roman" w:eastAsia="Times New Roman" w:hAnsi="Times New Roman" w:cs="Times New Roman"/>
          <w:lang w:eastAsia="hi-IN" w:bidi="hi-IN"/>
        </w:rPr>
        <w:t>от 28.09.2017 г. по делу №№ А40-150044/16</w:t>
      </w:r>
      <w:r w:rsidR="00CD1448" w:rsidRPr="00CD1448">
        <w:rPr>
          <w:rFonts w:ascii="Times New Roman" w:eastAsia="Times New Roman" w:hAnsi="Times New Roman" w:cs="Times New Roman"/>
          <w:lang w:eastAsia="hi-IN" w:bidi="hi-IN"/>
        </w:rPr>
        <w:t xml:space="preserve"> </w:t>
      </w:r>
      <w:r w:rsidR="00CD1448" w:rsidRPr="00CD14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ООО «</w:t>
      </w:r>
      <w:proofErr w:type="spellStart"/>
      <w:r w:rsidR="00CD1448" w:rsidRPr="00CD14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Гиртон</w:t>
      </w:r>
      <w:proofErr w:type="spellEnd"/>
      <w:r w:rsidR="00CD1448" w:rsidRPr="00CD14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="00CD1448" w:rsidRPr="00CD1448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r w:rsidR="00CD1448" w:rsidRPr="00CD1448">
        <w:rPr>
          <w:rFonts w:ascii="Times New Roman" w:eastAsia="Times New Roman" w:hAnsi="Times New Roman" w:cs="Times New Roman"/>
          <w:bCs/>
          <w:color w:val="000000"/>
          <w:lang w:eastAsia="ru-RU"/>
        </w:rPr>
        <w:t>ОГРН 1047796309230, ИНН 7725509408</w:t>
      </w:r>
      <w:r w:rsidR="00CD1448" w:rsidRPr="00CD144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CD1448" w:rsidRPr="00CD1448">
        <w:rPr>
          <w:rFonts w:ascii="Times New Roman" w:eastAsia="Times New Roman" w:hAnsi="Times New Roman" w:cs="Times New Roman"/>
          <w:lang w:eastAsia="ru-RU"/>
        </w:rPr>
        <w:t xml:space="preserve">КПП 771701001 </w:t>
      </w:r>
      <w:r w:rsidR="00CD1448" w:rsidRPr="00CD1448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местонахождения: 129515, </w:t>
      </w:r>
      <w:proofErr w:type="spellStart"/>
      <w:r w:rsidR="00CD1448" w:rsidRPr="00CD1448">
        <w:rPr>
          <w:rFonts w:ascii="Times New Roman" w:eastAsia="Times New Roman" w:hAnsi="Times New Roman" w:cs="Times New Roman"/>
          <w:color w:val="000000"/>
          <w:lang w:eastAsia="ru-RU"/>
        </w:rPr>
        <w:t>г.Москва</w:t>
      </w:r>
      <w:proofErr w:type="spellEnd"/>
      <w:r w:rsidR="00CD1448" w:rsidRPr="00CD1448">
        <w:rPr>
          <w:rFonts w:ascii="Times New Roman" w:eastAsia="Times New Roman" w:hAnsi="Times New Roman" w:cs="Times New Roman"/>
          <w:color w:val="000000"/>
          <w:lang w:eastAsia="ru-RU"/>
        </w:rPr>
        <w:t>, ул. Академика Королева, дом 13, стр. 1, пом.</w:t>
      </w:r>
      <w:r w:rsidR="00CD1448" w:rsidRPr="00CD1448">
        <w:rPr>
          <w:rFonts w:ascii="Times New Roman" w:eastAsia="Times New Roman" w:hAnsi="Times New Roman" w:cs="Times New Roman"/>
          <w:color w:val="000000"/>
          <w:lang w:val="en-US" w:eastAsia="ru-RU"/>
        </w:rPr>
        <w:t>III</w:t>
      </w:r>
      <w:r w:rsidR="00CD1448" w:rsidRPr="00CD1448">
        <w:rPr>
          <w:rFonts w:ascii="Times New Roman" w:eastAsia="Times New Roman" w:hAnsi="Times New Roman" w:cs="Times New Roman"/>
          <w:color w:val="000000"/>
          <w:lang w:eastAsia="ru-RU"/>
        </w:rPr>
        <w:t>, комната 3Б)</w:t>
      </w:r>
      <w:r w:rsidRPr="00C4791D">
        <w:rPr>
          <w:rFonts w:ascii="Times New Roman" w:eastAsia="Times New Roman" w:hAnsi="Times New Roman" w:cs="Times New Roman"/>
          <w:lang w:eastAsia="hi-IN" w:bidi="hi-IN"/>
        </w:rPr>
        <w:t xml:space="preserve"> признано несостоятельным (банкротом), в отношении него открыто конкурсное производство</w:t>
      </w:r>
      <w:r w:rsidRPr="00C4791D">
        <w:rPr>
          <w:rFonts w:ascii="Times New Roman" w:eastAsia="Century Gothic" w:hAnsi="Times New Roman" w:cs="Times New Roman"/>
          <w:lang w:eastAsia="hi-IN" w:bidi="hi-IN"/>
        </w:rPr>
        <w:t>.</w:t>
      </w:r>
    </w:p>
    <w:p w:rsidR="00C4791D" w:rsidRPr="00C4791D" w:rsidRDefault="00C4791D" w:rsidP="00C4791D">
      <w:pPr>
        <w:numPr>
          <w:ilvl w:val="1"/>
          <w:numId w:val="1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Mangal"/>
          <w:lang w:eastAsia="hi-IN" w:bidi="hi-IN"/>
        </w:rPr>
      </w:pPr>
      <w:r w:rsidRPr="00C4791D">
        <w:rPr>
          <w:rFonts w:ascii="Times New Roman" w:eastAsia="Times New Roman" w:hAnsi="Times New Roman" w:cs="Mangal"/>
          <w:lang w:eastAsia="hi-IN" w:bidi="hi-IN"/>
        </w:rPr>
        <w:t>Порядок, сроки и условия продажи дебиторской задолженности ООО «</w:t>
      </w:r>
      <w:proofErr w:type="spellStart"/>
      <w:r w:rsidR="00CD1448">
        <w:rPr>
          <w:rFonts w:ascii="Times New Roman" w:eastAsia="Times New Roman" w:hAnsi="Times New Roman" w:cs="Mangal"/>
          <w:lang w:eastAsia="hi-IN" w:bidi="hi-IN"/>
        </w:rPr>
        <w:t>Гиртон</w:t>
      </w:r>
      <w:proofErr w:type="spellEnd"/>
      <w:r w:rsidRPr="00C4791D">
        <w:rPr>
          <w:rFonts w:ascii="Times New Roman" w:eastAsia="Times New Roman" w:hAnsi="Times New Roman" w:cs="Mangal"/>
          <w:lang w:eastAsia="hi-IN" w:bidi="hi-IN"/>
        </w:rPr>
        <w:t xml:space="preserve">» утверждены </w:t>
      </w:r>
      <w:r w:rsidR="00CD1448">
        <w:rPr>
          <w:rFonts w:ascii="Times New Roman" w:eastAsia="Times New Roman" w:hAnsi="Times New Roman" w:cs="Mangal"/>
          <w:lang w:eastAsia="hi-IN" w:bidi="hi-IN"/>
        </w:rPr>
        <w:t xml:space="preserve">решением комитета </w:t>
      </w:r>
      <w:proofErr w:type="gramStart"/>
      <w:r w:rsidR="00CD1448">
        <w:rPr>
          <w:rFonts w:ascii="Times New Roman" w:eastAsia="Times New Roman" w:hAnsi="Times New Roman" w:cs="Mangal"/>
          <w:lang w:eastAsia="hi-IN" w:bidi="hi-IN"/>
        </w:rPr>
        <w:t xml:space="preserve">кредиторов </w:t>
      </w:r>
      <w:r w:rsidRPr="00C4791D">
        <w:rPr>
          <w:rFonts w:ascii="Times New Roman" w:eastAsia="Times New Roman" w:hAnsi="Times New Roman" w:cs="Mangal"/>
          <w:lang w:eastAsia="hi-IN" w:bidi="hi-IN"/>
        </w:rPr>
        <w:t xml:space="preserve"> (</w:t>
      </w:r>
      <w:proofErr w:type="gramEnd"/>
      <w:r w:rsidRPr="00C4791D">
        <w:rPr>
          <w:rFonts w:ascii="Times New Roman" w:eastAsia="Times New Roman" w:hAnsi="Times New Roman" w:cs="Mangal"/>
          <w:lang w:eastAsia="hi-IN" w:bidi="hi-IN"/>
        </w:rPr>
        <w:t>протокол №</w:t>
      </w:r>
      <w:r w:rsidR="00CD1448">
        <w:rPr>
          <w:rFonts w:ascii="Times New Roman" w:eastAsia="Times New Roman" w:hAnsi="Times New Roman" w:cs="Mangal"/>
          <w:lang w:eastAsia="hi-IN" w:bidi="hi-IN"/>
        </w:rPr>
        <w:t>4</w:t>
      </w:r>
      <w:r w:rsidRPr="00C4791D">
        <w:rPr>
          <w:rFonts w:ascii="Times New Roman" w:eastAsia="Times New Roman" w:hAnsi="Times New Roman" w:cs="Mangal"/>
          <w:lang w:eastAsia="hi-IN" w:bidi="hi-IN"/>
        </w:rPr>
        <w:t xml:space="preserve"> от «</w:t>
      </w:r>
      <w:r w:rsidR="00CD1448">
        <w:rPr>
          <w:rFonts w:ascii="Times New Roman" w:eastAsia="Times New Roman" w:hAnsi="Times New Roman" w:cs="Mangal"/>
          <w:lang w:eastAsia="hi-IN" w:bidi="hi-IN"/>
        </w:rPr>
        <w:t>22</w:t>
      </w:r>
      <w:r w:rsidRPr="00C4791D">
        <w:rPr>
          <w:rFonts w:ascii="Times New Roman" w:eastAsia="Times New Roman" w:hAnsi="Times New Roman" w:cs="Mangal"/>
          <w:lang w:eastAsia="hi-IN" w:bidi="hi-IN"/>
        </w:rPr>
        <w:t>»</w:t>
      </w:r>
      <w:r w:rsidR="00CD1448">
        <w:rPr>
          <w:rFonts w:ascii="Times New Roman" w:eastAsia="Times New Roman" w:hAnsi="Times New Roman" w:cs="Mangal"/>
          <w:lang w:eastAsia="hi-IN" w:bidi="hi-IN"/>
        </w:rPr>
        <w:t xml:space="preserve"> июня</w:t>
      </w:r>
      <w:r w:rsidRPr="00C4791D">
        <w:rPr>
          <w:rFonts w:ascii="Times New Roman" w:eastAsia="Times New Roman" w:hAnsi="Times New Roman" w:cs="Mangal"/>
          <w:lang w:eastAsia="hi-IN" w:bidi="hi-IN"/>
        </w:rPr>
        <w:t xml:space="preserve"> 201</w:t>
      </w:r>
      <w:r w:rsidR="00CD1448">
        <w:rPr>
          <w:rFonts w:ascii="Times New Roman" w:eastAsia="Times New Roman" w:hAnsi="Times New Roman" w:cs="Mangal"/>
          <w:lang w:eastAsia="hi-IN" w:bidi="hi-IN"/>
        </w:rPr>
        <w:t>8</w:t>
      </w:r>
      <w:r w:rsidRPr="00C4791D">
        <w:rPr>
          <w:rFonts w:ascii="Times New Roman" w:eastAsia="Times New Roman" w:hAnsi="Times New Roman" w:cs="Mangal"/>
          <w:lang w:eastAsia="hi-IN" w:bidi="hi-IN"/>
        </w:rPr>
        <w:t>г.).</w:t>
      </w:r>
    </w:p>
    <w:p w:rsidR="00C4791D" w:rsidRPr="00C4791D" w:rsidRDefault="00C4791D" w:rsidP="00CD1448">
      <w:pPr>
        <w:numPr>
          <w:ilvl w:val="1"/>
          <w:numId w:val="1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Mangal"/>
          <w:lang w:eastAsia="hi-IN" w:bidi="hi-IN"/>
        </w:rPr>
      </w:pPr>
      <w:r w:rsidRPr="00C4791D">
        <w:rPr>
          <w:rFonts w:ascii="Times New Roman" w:eastAsia="Times New Roman" w:hAnsi="Times New Roman" w:cs="Mangal"/>
          <w:lang w:eastAsia="hi-IN" w:bidi="hi-IN"/>
        </w:rPr>
        <w:t>Сообщение о торгах по продаже дебиторской задолженности ООО «</w:t>
      </w:r>
      <w:proofErr w:type="spellStart"/>
      <w:r w:rsidR="00CD1448">
        <w:rPr>
          <w:rFonts w:ascii="Times New Roman" w:eastAsia="Times New Roman" w:hAnsi="Times New Roman" w:cs="Mangal"/>
          <w:lang w:eastAsia="hi-IN" w:bidi="hi-IN"/>
        </w:rPr>
        <w:t>Гиртон»</w:t>
      </w:r>
      <w:proofErr w:type="spellEnd"/>
      <w:r w:rsidRPr="00C4791D">
        <w:rPr>
          <w:rFonts w:ascii="Times New Roman" w:eastAsia="Times New Roman" w:hAnsi="Times New Roman" w:cs="Mangal"/>
          <w:lang w:eastAsia="hi-IN" w:bidi="hi-IN"/>
        </w:rPr>
        <w:t xml:space="preserve"> опубликовано на сайте ЕФРСБ № _____ от ________, в газете «</w:t>
      </w:r>
      <w:proofErr w:type="spellStart"/>
      <w:r w:rsidRPr="00C4791D">
        <w:rPr>
          <w:rFonts w:ascii="Times New Roman" w:eastAsia="Times New Roman" w:hAnsi="Times New Roman" w:cs="Mangal"/>
          <w:lang w:eastAsia="hi-IN" w:bidi="hi-IN"/>
        </w:rPr>
        <w:t>КоммерсантЪ</w:t>
      </w:r>
      <w:proofErr w:type="spellEnd"/>
      <w:r w:rsidRPr="00C4791D">
        <w:rPr>
          <w:rFonts w:ascii="Times New Roman" w:eastAsia="Times New Roman" w:hAnsi="Times New Roman" w:cs="Mangal"/>
          <w:lang w:eastAsia="hi-IN" w:bidi="hi-IN"/>
        </w:rPr>
        <w:t>» № ___ от ______г.</w:t>
      </w:r>
    </w:p>
    <w:p w:rsidR="00C4791D" w:rsidRPr="00C4791D" w:rsidRDefault="00C4791D" w:rsidP="00C4791D">
      <w:pPr>
        <w:numPr>
          <w:ilvl w:val="1"/>
          <w:numId w:val="1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ind w:left="0" w:firstLine="567"/>
        <w:contextualSpacing/>
        <w:jc w:val="both"/>
        <w:rPr>
          <w:rFonts w:ascii="Times New Roman" w:eastAsia="Century Gothic" w:hAnsi="Times New Roman" w:cs="Times New Roman"/>
          <w:lang w:eastAsia="hi-IN" w:bidi="hi-IN"/>
        </w:rPr>
      </w:pPr>
      <w:r w:rsidRPr="00C4791D">
        <w:rPr>
          <w:rFonts w:ascii="Times New Roman" w:eastAsia="Times New Roman" w:hAnsi="Times New Roman" w:cs="Mangal"/>
          <w:lang w:eastAsia="hi-IN" w:bidi="hi-IN"/>
        </w:rPr>
        <w:t>Торги по лоту ___ были проведены путем __________. Победителем торгов признан Приобретатель</w:t>
      </w:r>
      <w:r w:rsidRPr="00C4791D">
        <w:rPr>
          <w:rFonts w:ascii="Times New Roman" w:eastAsia="Calibri" w:hAnsi="Times New Roman" w:cs="Times New Roman"/>
          <w:lang w:eastAsia="hi-IN" w:bidi="hi-IN"/>
        </w:rPr>
        <w:t xml:space="preserve"> (Цессионарий) </w:t>
      </w:r>
      <w:r w:rsidRPr="00C4791D">
        <w:rPr>
          <w:rFonts w:ascii="Times New Roman" w:eastAsia="Century Gothic" w:hAnsi="Times New Roman" w:cs="Times New Roman"/>
          <w:lang w:eastAsia="hi-IN" w:bidi="hi-IN"/>
        </w:rPr>
        <w:t>________</w:t>
      </w:r>
      <w:proofErr w:type="gramStart"/>
      <w:r w:rsidRPr="00C4791D">
        <w:rPr>
          <w:rFonts w:ascii="Times New Roman" w:eastAsia="Century Gothic" w:hAnsi="Times New Roman" w:cs="Times New Roman"/>
          <w:lang w:eastAsia="hi-IN" w:bidi="hi-IN"/>
        </w:rPr>
        <w:t>_(</w:t>
      </w:r>
      <w:proofErr w:type="gramEnd"/>
      <w:r w:rsidRPr="00C4791D">
        <w:rPr>
          <w:rFonts w:ascii="Times New Roman" w:eastAsia="Calibri" w:hAnsi="Times New Roman" w:cs="Times New Roman"/>
          <w:lang w:eastAsia="hi-IN" w:bidi="hi-IN"/>
        </w:rPr>
        <w:t>Протокол</w:t>
      </w:r>
      <w:r w:rsidRPr="00C4791D">
        <w:rPr>
          <w:rFonts w:ascii="Times New Roman" w:eastAsia="Century Gothic" w:hAnsi="Times New Roman" w:cs="Times New Roman"/>
          <w:lang w:eastAsia="hi-IN" w:bidi="hi-IN"/>
        </w:rPr>
        <w:t xml:space="preserve"> о результатах торгов № _____ от _______)</w:t>
      </w:r>
    </w:p>
    <w:p w:rsidR="00C4791D" w:rsidRPr="00C4791D" w:rsidRDefault="00C4791D" w:rsidP="00C4791D">
      <w:pPr>
        <w:tabs>
          <w:tab w:val="left" w:pos="993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4791D" w:rsidRPr="00C4791D" w:rsidRDefault="00C4791D" w:rsidP="00C4791D">
      <w:pPr>
        <w:numPr>
          <w:ilvl w:val="0"/>
          <w:numId w:val="1"/>
        </w:numPr>
        <w:tabs>
          <w:tab w:val="left" w:pos="993"/>
        </w:tabs>
        <w:suppressAutoHyphens/>
        <w:spacing w:after="0" w:line="100" w:lineRule="atLeast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791D">
        <w:rPr>
          <w:rFonts w:ascii="Times New Roman" w:eastAsia="Times New Roman" w:hAnsi="Times New Roman" w:cs="Times New Roman"/>
          <w:b/>
          <w:lang w:eastAsia="ru-RU"/>
        </w:rPr>
        <w:t xml:space="preserve">Предмет договора </w:t>
      </w:r>
    </w:p>
    <w:p w:rsidR="00C4791D" w:rsidRPr="00C4791D" w:rsidRDefault="00C4791D" w:rsidP="00C4791D">
      <w:pPr>
        <w:tabs>
          <w:tab w:val="left" w:pos="993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4791D" w:rsidRPr="00C4791D" w:rsidRDefault="00C4791D" w:rsidP="00C4791D">
      <w:pPr>
        <w:numPr>
          <w:ilvl w:val="1"/>
          <w:numId w:val="1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791D">
        <w:rPr>
          <w:rFonts w:ascii="Times New Roman" w:eastAsia="Times New Roman" w:hAnsi="Times New Roman" w:cs="Times New Roman"/>
          <w:lang w:eastAsia="ru-RU"/>
        </w:rPr>
        <w:t>На основании Протокола № _________ от ________ года о результатах торгов по продаже Дебиторской задолженности ООО «</w:t>
      </w:r>
      <w:proofErr w:type="spellStart"/>
      <w:r w:rsidR="00CD1448">
        <w:rPr>
          <w:rFonts w:ascii="Times New Roman" w:eastAsia="Times New Roman" w:hAnsi="Times New Roman" w:cs="Times New Roman"/>
          <w:lang w:eastAsia="ru-RU"/>
        </w:rPr>
        <w:t>Гиртон</w:t>
      </w:r>
      <w:proofErr w:type="spellEnd"/>
      <w:r w:rsidRPr="00C4791D">
        <w:rPr>
          <w:rFonts w:ascii="Times New Roman" w:eastAsia="Times New Roman" w:hAnsi="Times New Roman" w:cs="Times New Roman"/>
          <w:lang w:eastAsia="ru-RU"/>
        </w:rPr>
        <w:t>» Цедент передает, а Цессионарий принимает право требования Цедента к дебитор</w:t>
      </w:r>
      <w:r w:rsidR="00CD1448">
        <w:rPr>
          <w:rFonts w:ascii="Times New Roman" w:eastAsia="Times New Roman" w:hAnsi="Times New Roman" w:cs="Times New Roman"/>
          <w:lang w:eastAsia="ru-RU"/>
        </w:rPr>
        <w:t>у</w:t>
      </w:r>
      <w:r w:rsidRPr="00C4791D">
        <w:rPr>
          <w:rFonts w:ascii="Times New Roman" w:eastAsia="Times New Roman" w:hAnsi="Times New Roman" w:cs="Times New Roman"/>
          <w:lang w:eastAsia="ru-RU"/>
        </w:rPr>
        <w:t xml:space="preserve"> ООО «</w:t>
      </w:r>
      <w:proofErr w:type="spellStart"/>
      <w:r w:rsidR="00CD1448">
        <w:rPr>
          <w:rFonts w:ascii="Times New Roman" w:eastAsia="Times New Roman" w:hAnsi="Times New Roman" w:cs="Times New Roman"/>
          <w:lang w:eastAsia="ru-RU"/>
        </w:rPr>
        <w:t>Гиртон</w:t>
      </w:r>
      <w:proofErr w:type="spellEnd"/>
      <w:r w:rsidRPr="00C4791D">
        <w:rPr>
          <w:rFonts w:ascii="Times New Roman" w:eastAsia="Times New Roman" w:hAnsi="Times New Roman" w:cs="Times New Roman"/>
          <w:lang w:eastAsia="ru-RU"/>
        </w:rPr>
        <w:t>» в следующем объеме:</w:t>
      </w:r>
    </w:p>
    <w:p w:rsidR="00C4791D" w:rsidRPr="00C4791D" w:rsidRDefault="00C4791D" w:rsidP="00C4791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984"/>
        <w:gridCol w:w="1559"/>
        <w:gridCol w:w="2410"/>
        <w:gridCol w:w="3686"/>
      </w:tblGrid>
      <w:tr w:rsidR="00C4791D" w:rsidRPr="00C4791D" w:rsidTr="00C4791D">
        <w:trPr>
          <w:trHeight w:val="6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91D" w:rsidRPr="00C4791D" w:rsidRDefault="00C4791D" w:rsidP="00C4791D">
            <w:pPr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hi-IN" w:bidi="hi-IN"/>
              </w:rPr>
            </w:pPr>
            <w:r w:rsidRPr="00C4791D">
              <w:rPr>
                <w:rFonts w:ascii="Times New Roman" w:eastAsia="Times New Roman" w:hAnsi="Times New Roman" w:cs="Times New Roman"/>
                <w:b/>
                <w:lang w:eastAsia="hi-IN" w:bidi="hi-IN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91D" w:rsidRPr="00C4791D" w:rsidRDefault="00C4791D" w:rsidP="00C4791D">
            <w:pPr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hi-IN" w:bidi="hi-IN"/>
              </w:rPr>
            </w:pPr>
            <w:r w:rsidRPr="00C4791D">
              <w:rPr>
                <w:rFonts w:ascii="Times New Roman" w:eastAsia="Times New Roman" w:hAnsi="Times New Roman" w:cs="Times New Roman"/>
                <w:b/>
                <w:lang w:eastAsia="hi-IN" w:bidi="hi-IN"/>
              </w:rPr>
              <w:t>Наименование дебитора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1D" w:rsidRPr="00C4791D" w:rsidRDefault="00C4791D" w:rsidP="00C4791D">
            <w:pPr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hi-IN" w:bidi="hi-IN"/>
              </w:rPr>
            </w:pPr>
            <w:r w:rsidRPr="00C4791D">
              <w:rPr>
                <w:rFonts w:ascii="Times New Roman" w:eastAsia="Times New Roman" w:hAnsi="Times New Roman" w:cs="Times New Roman"/>
                <w:b/>
                <w:lang w:eastAsia="hi-IN" w:bidi="hi-IN"/>
              </w:rPr>
              <w:t>ИНН/КПП</w:t>
            </w:r>
          </w:p>
          <w:p w:rsidR="00C4791D" w:rsidRPr="00C4791D" w:rsidRDefault="00C4791D" w:rsidP="00C4791D">
            <w:pPr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hi-IN" w:bidi="hi-IN"/>
              </w:rPr>
            </w:pPr>
            <w:r w:rsidRPr="00C4791D">
              <w:rPr>
                <w:rFonts w:ascii="Times New Roman" w:eastAsia="Times New Roman" w:hAnsi="Times New Roman" w:cs="Times New Roman"/>
                <w:b/>
                <w:lang w:eastAsia="hi-IN" w:bidi="hi-IN"/>
              </w:rPr>
              <w:t>ОГРН (ОГРНИП)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91D" w:rsidRPr="00C4791D" w:rsidRDefault="00C4791D" w:rsidP="00C4791D">
            <w:pPr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hi-IN" w:bidi="hi-IN"/>
              </w:rPr>
            </w:pPr>
            <w:r w:rsidRPr="00C4791D">
              <w:rPr>
                <w:rFonts w:ascii="Times New Roman" w:eastAsia="Times New Roman" w:hAnsi="Times New Roman" w:cs="Times New Roman"/>
                <w:b/>
                <w:lang w:eastAsia="hi-IN" w:bidi="hi-IN"/>
              </w:rPr>
              <w:t xml:space="preserve">Размер дебиторской задолженности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91D" w:rsidRPr="00C4791D" w:rsidRDefault="00C4791D" w:rsidP="00C4791D">
            <w:pPr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hi-IN" w:bidi="hi-IN"/>
              </w:rPr>
            </w:pPr>
            <w:r w:rsidRPr="00C4791D">
              <w:rPr>
                <w:rFonts w:ascii="Times New Roman" w:eastAsia="Times New Roman" w:hAnsi="Times New Roman" w:cs="Times New Roman"/>
                <w:b/>
                <w:lang w:eastAsia="hi-IN" w:bidi="hi-IN"/>
              </w:rPr>
              <w:t>Основание возникновения задолженности</w:t>
            </w:r>
          </w:p>
        </w:tc>
      </w:tr>
      <w:tr w:rsidR="00C4791D" w:rsidRPr="00C4791D" w:rsidTr="00C4791D">
        <w:trPr>
          <w:trHeight w:val="1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791D" w:rsidRPr="00C4791D" w:rsidRDefault="00C4791D" w:rsidP="00C4791D">
            <w:pPr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  <w:r w:rsidRPr="00C4791D">
              <w:rPr>
                <w:rFonts w:ascii="Times New Roman" w:eastAsia="Times New Roman" w:hAnsi="Times New Roman" w:cs="Times New Roman"/>
                <w:lang w:eastAsia="hi-IN" w:bidi="hi-I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1D" w:rsidRPr="00C4791D" w:rsidRDefault="00C4791D" w:rsidP="00C4791D">
            <w:pPr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1D" w:rsidRPr="00C4791D" w:rsidRDefault="00C4791D" w:rsidP="00C4791D">
            <w:pPr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91D" w:rsidRPr="00C4791D" w:rsidRDefault="00C4791D" w:rsidP="00C4791D">
            <w:pPr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1D" w:rsidRPr="00C4791D" w:rsidRDefault="00C4791D" w:rsidP="00C4791D">
            <w:pPr>
              <w:tabs>
                <w:tab w:val="left" w:pos="993"/>
              </w:tabs>
              <w:suppressAutoHyphens/>
              <w:snapToGrid w:val="0"/>
              <w:spacing w:after="0" w:line="100" w:lineRule="atLeast"/>
              <w:ind w:firstLine="567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</w:p>
        </w:tc>
      </w:tr>
    </w:tbl>
    <w:p w:rsidR="00C4791D" w:rsidRPr="00C4791D" w:rsidRDefault="00C4791D" w:rsidP="00C4791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C4791D" w:rsidRPr="00C4791D" w:rsidRDefault="00C4791D" w:rsidP="00C4791D">
      <w:pPr>
        <w:numPr>
          <w:ilvl w:val="0"/>
          <w:numId w:val="1"/>
        </w:numPr>
        <w:tabs>
          <w:tab w:val="left" w:pos="993"/>
        </w:tabs>
        <w:suppressAutoHyphens/>
        <w:spacing w:after="0" w:line="100" w:lineRule="atLeast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lang w:eastAsia="hi-IN" w:bidi="hi-IN"/>
        </w:rPr>
      </w:pPr>
      <w:r w:rsidRPr="00C4791D">
        <w:rPr>
          <w:rFonts w:ascii="Times New Roman" w:eastAsia="Times New Roman" w:hAnsi="Times New Roman" w:cs="Times New Roman"/>
          <w:b/>
          <w:lang w:eastAsia="hi-IN" w:bidi="hi-IN"/>
        </w:rPr>
        <w:t>Цена имущества</w:t>
      </w:r>
    </w:p>
    <w:p w:rsidR="00C4791D" w:rsidRPr="00C4791D" w:rsidRDefault="00C4791D" w:rsidP="00C4791D">
      <w:pPr>
        <w:tabs>
          <w:tab w:val="left" w:pos="993"/>
        </w:tabs>
        <w:suppressAutoHyphens/>
        <w:spacing w:after="0" w:line="100" w:lineRule="atLeast"/>
        <w:ind w:firstLine="567"/>
        <w:contextualSpacing/>
        <w:rPr>
          <w:rFonts w:ascii="Times New Roman" w:eastAsia="Times New Roman" w:hAnsi="Times New Roman" w:cs="Times New Roman"/>
          <w:b/>
          <w:lang w:eastAsia="hi-IN" w:bidi="hi-IN"/>
        </w:rPr>
      </w:pPr>
    </w:p>
    <w:p w:rsidR="00C4791D" w:rsidRPr="00C4791D" w:rsidRDefault="00C4791D" w:rsidP="00C4791D">
      <w:pPr>
        <w:numPr>
          <w:ilvl w:val="1"/>
          <w:numId w:val="1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Mangal"/>
          <w:b/>
          <w:lang w:eastAsia="hi-IN" w:bidi="hi-IN"/>
        </w:rPr>
      </w:pPr>
      <w:r w:rsidRPr="00C4791D">
        <w:rPr>
          <w:rFonts w:ascii="Times New Roman" w:eastAsia="Times New Roman" w:hAnsi="Times New Roman" w:cs="Mangal"/>
          <w:lang w:eastAsia="hi-IN" w:bidi="hi-IN"/>
        </w:rPr>
        <w:t>Цена за уступленное право требования определена результатами торгов и составляет: ___________рублей ____ копеек. НДС не облагается.</w:t>
      </w:r>
      <w:r w:rsidRPr="00C4791D">
        <w:rPr>
          <w:rFonts w:ascii="Times New Roman" w:eastAsia="Times New Roman" w:hAnsi="Times New Roman" w:cs="Mangal"/>
          <w:b/>
          <w:lang w:eastAsia="hi-IN" w:bidi="hi-IN"/>
        </w:rPr>
        <w:t xml:space="preserve"> </w:t>
      </w:r>
    </w:p>
    <w:p w:rsidR="00C4791D" w:rsidRPr="00C4791D" w:rsidRDefault="00C4791D" w:rsidP="00C4791D">
      <w:pPr>
        <w:numPr>
          <w:ilvl w:val="1"/>
          <w:numId w:val="1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Mangal"/>
          <w:lang w:eastAsia="hi-IN" w:bidi="hi-IN"/>
        </w:rPr>
      </w:pPr>
      <w:r w:rsidRPr="00C4791D">
        <w:rPr>
          <w:rFonts w:ascii="Times New Roman" w:eastAsia="Times New Roman" w:hAnsi="Times New Roman" w:cs="Mangal"/>
          <w:lang w:eastAsia="hi-IN" w:bidi="hi-IN"/>
        </w:rPr>
        <w:t>Цессионарий обязуется оплатить в течение 30 дней со дня подписания настоящего Договора, на основной банковский счет Цедента __________</w:t>
      </w:r>
      <w:proofErr w:type="gramStart"/>
      <w:r w:rsidRPr="00C4791D">
        <w:rPr>
          <w:rFonts w:ascii="Times New Roman" w:eastAsia="Times New Roman" w:hAnsi="Times New Roman" w:cs="Mangal"/>
          <w:lang w:eastAsia="hi-IN" w:bidi="hi-IN"/>
        </w:rPr>
        <w:t>_(</w:t>
      </w:r>
      <w:proofErr w:type="gramEnd"/>
      <w:r w:rsidRPr="00C4791D">
        <w:rPr>
          <w:rFonts w:ascii="Times New Roman" w:eastAsia="Times New Roman" w:hAnsi="Times New Roman" w:cs="Mangal"/>
          <w:lang w:eastAsia="hi-IN" w:bidi="hi-IN"/>
        </w:rPr>
        <w:t>_____) рублей ___копеек. Ранее уплаченный задаток в размере ____</w:t>
      </w:r>
      <w:proofErr w:type="gramStart"/>
      <w:r w:rsidRPr="00C4791D">
        <w:rPr>
          <w:rFonts w:ascii="Times New Roman" w:eastAsia="Times New Roman" w:hAnsi="Times New Roman" w:cs="Mangal"/>
          <w:lang w:eastAsia="hi-IN" w:bidi="hi-IN"/>
        </w:rPr>
        <w:t>_(</w:t>
      </w:r>
      <w:proofErr w:type="gramEnd"/>
      <w:r w:rsidRPr="00C4791D">
        <w:rPr>
          <w:rFonts w:ascii="Times New Roman" w:eastAsia="Times New Roman" w:hAnsi="Times New Roman" w:cs="Mangal"/>
          <w:lang w:eastAsia="hi-IN" w:bidi="hi-IN"/>
        </w:rPr>
        <w:t>___) рублей ___копеек, засчитывается в счет оплаты за уступаемые права по настоящему договору.</w:t>
      </w:r>
    </w:p>
    <w:p w:rsidR="00C4791D" w:rsidRPr="00C4791D" w:rsidRDefault="00C4791D" w:rsidP="00C4791D">
      <w:pPr>
        <w:numPr>
          <w:ilvl w:val="1"/>
          <w:numId w:val="1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C4791D">
        <w:rPr>
          <w:rFonts w:ascii="Times New Roman" w:eastAsia="Times New Roman" w:hAnsi="Times New Roman" w:cs="Mangal"/>
          <w:lang w:eastAsia="hi-IN" w:bidi="hi-IN"/>
        </w:rPr>
        <w:t>Цессионарий считается исполнившим свои обязанности по настоящему Договору в момент зачисления</w:t>
      </w:r>
      <w:r w:rsidRPr="00C4791D">
        <w:rPr>
          <w:rFonts w:ascii="Times New Roman" w:eastAsia="Times New Roman" w:hAnsi="Times New Roman" w:cs="Times New Roman"/>
          <w:lang w:eastAsia="hi-IN" w:bidi="hi-IN"/>
        </w:rPr>
        <w:t xml:space="preserve"> на основной банковский счет Цедента суммы оплаты за приобретенные права требования в полном объеме.</w:t>
      </w:r>
    </w:p>
    <w:p w:rsidR="00C4791D" w:rsidRPr="00C4791D" w:rsidRDefault="00C4791D" w:rsidP="00C4791D">
      <w:pPr>
        <w:numPr>
          <w:ilvl w:val="0"/>
          <w:numId w:val="1"/>
        </w:numPr>
        <w:tabs>
          <w:tab w:val="left" w:pos="993"/>
        </w:tabs>
        <w:suppressAutoHyphens/>
        <w:spacing w:after="0" w:line="100" w:lineRule="atLeast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C4791D">
        <w:rPr>
          <w:rFonts w:ascii="Times New Roman" w:eastAsia="Times New Roman" w:hAnsi="Times New Roman" w:cs="Times New Roman"/>
          <w:b/>
          <w:bCs/>
          <w:lang w:eastAsia="hi-IN" w:bidi="hi-IN"/>
        </w:rPr>
        <w:t>Права и обязанности сторон</w:t>
      </w:r>
    </w:p>
    <w:p w:rsidR="00C4791D" w:rsidRPr="00C4791D" w:rsidRDefault="00C4791D" w:rsidP="00C4791D">
      <w:pPr>
        <w:tabs>
          <w:tab w:val="left" w:pos="993"/>
        </w:tabs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lang w:eastAsia="hi-IN" w:bidi="hi-IN"/>
        </w:rPr>
      </w:pPr>
    </w:p>
    <w:p w:rsidR="00C4791D" w:rsidRPr="00C4791D" w:rsidRDefault="00C4791D" w:rsidP="00C4791D">
      <w:pPr>
        <w:numPr>
          <w:ilvl w:val="1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uppressAutoHyphens/>
        <w:spacing w:after="0" w:line="100" w:lineRule="atLeast"/>
        <w:ind w:left="0" w:firstLine="567"/>
        <w:contextualSpacing/>
        <w:jc w:val="both"/>
        <w:rPr>
          <w:rFonts w:ascii="Times New Roman" w:eastAsia="Times New Roman" w:hAnsi="Times New Roman" w:cs="Mangal"/>
          <w:lang w:eastAsia="hi-IN" w:bidi="hi-IN"/>
        </w:rPr>
      </w:pPr>
      <w:r w:rsidRPr="00C4791D">
        <w:rPr>
          <w:rFonts w:ascii="Times New Roman" w:eastAsia="Times New Roman" w:hAnsi="Times New Roman" w:cs="Mangal"/>
          <w:lang w:eastAsia="hi-IN" w:bidi="hi-IN"/>
        </w:rPr>
        <w:t>Право собственности на передаваемые права требования переходит от Цедента к Цессионарию после оплаты Цессионарием цены настоящего Договора в полном объеме.</w:t>
      </w:r>
    </w:p>
    <w:p w:rsidR="00C4791D" w:rsidRPr="00C4791D" w:rsidRDefault="00C4791D" w:rsidP="00C4791D">
      <w:pPr>
        <w:numPr>
          <w:ilvl w:val="1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uppressAutoHyphens/>
        <w:spacing w:after="0"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hi-IN" w:bidi="hi-IN"/>
        </w:rPr>
      </w:pPr>
      <w:r w:rsidRPr="00C4791D">
        <w:rPr>
          <w:rFonts w:ascii="Times New Roman" w:eastAsia="Times New Roman" w:hAnsi="Times New Roman" w:cs="Times New Roman"/>
          <w:lang w:eastAsia="hi-IN" w:bidi="hi-IN"/>
        </w:rPr>
        <w:t>Цедент передает Цессионарию по акту приема-передачи не позднее 10 (Десяти) рабочих дней со дня поступления денежных средств, указанных в п. 3.2. настоящего Договора, оригиналы документов, удостоверяющих право требования, и сообщить сведения, имеющие значение для осуществления требования.</w:t>
      </w:r>
    </w:p>
    <w:p w:rsidR="00C4791D" w:rsidRPr="00C4791D" w:rsidRDefault="00C4791D" w:rsidP="00C4791D">
      <w:pPr>
        <w:numPr>
          <w:ilvl w:val="1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uppressAutoHyphens/>
        <w:spacing w:after="0"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hi-IN" w:bidi="hi-IN"/>
        </w:rPr>
      </w:pPr>
      <w:r w:rsidRPr="00C4791D">
        <w:rPr>
          <w:rFonts w:ascii="Times New Roman" w:eastAsia="Times New Roman" w:hAnsi="Times New Roman" w:cs="Times New Roman"/>
          <w:lang w:eastAsia="hi-IN" w:bidi="hi-IN"/>
        </w:rPr>
        <w:lastRenderedPageBreak/>
        <w:t xml:space="preserve">Подписание акта приема-передачи является юридическим фактом, подтверждающим, передачу первичной документации, соответствует требованиям настоящего Договора и что Цессионарий не имеет никаких претензий к Цеденту. </w:t>
      </w:r>
    </w:p>
    <w:p w:rsidR="00C4791D" w:rsidRPr="00C4791D" w:rsidRDefault="00C4791D" w:rsidP="00C4791D">
      <w:pPr>
        <w:numPr>
          <w:ilvl w:val="1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uppressAutoHyphens/>
        <w:spacing w:after="0"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hi-IN" w:bidi="hi-IN"/>
        </w:rPr>
      </w:pPr>
      <w:r w:rsidRPr="00C4791D">
        <w:rPr>
          <w:rFonts w:ascii="Times New Roman" w:eastAsia="Times New Roman" w:hAnsi="Times New Roman" w:cs="Times New Roman"/>
          <w:lang w:eastAsia="hi-IN" w:bidi="hi-IN"/>
        </w:rPr>
        <w:t xml:space="preserve">Цессионарий обязан самостоятельно уведомить лиц, права </w:t>
      </w:r>
      <w:proofErr w:type="gramStart"/>
      <w:r w:rsidRPr="00C4791D">
        <w:rPr>
          <w:rFonts w:ascii="Times New Roman" w:eastAsia="Times New Roman" w:hAnsi="Times New Roman" w:cs="Times New Roman"/>
          <w:lang w:eastAsia="hi-IN" w:bidi="hi-IN"/>
        </w:rPr>
        <w:t>требования</w:t>
      </w:r>
      <w:proofErr w:type="gramEnd"/>
      <w:r w:rsidRPr="00C4791D">
        <w:rPr>
          <w:rFonts w:ascii="Times New Roman" w:eastAsia="Times New Roman" w:hAnsi="Times New Roman" w:cs="Times New Roman"/>
          <w:lang w:eastAsia="hi-IN" w:bidi="hi-IN"/>
        </w:rPr>
        <w:t xml:space="preserve"> к которым переходят к Цессионарию, о заключении настоящего договора.</w:t>
      </w:r>
    </w:p>
    <w:p w:rsidR="00C4791D" w:rsidRPr="00C4791D" w:rsidRDefault="00C4791D" w:rsidP="00C4791D">
      <w:pPr>
        <w:numPr>
          <w:ilvl w:val="1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uppressAutoHyphens/>
        <w:spacing w:after="0" w:line="100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hi-IN" w:bidi="hi-IN"/>
        </w:rPr>
      </w:pPr>
      <w:r w:rsidRPr="00C4791D">
        <w:rPr>
          <w:rFonts w:ascii="Times New Roman" w:eastAsia="Times New Roman" w:hAnsi="Times New Roman" w:cs="Times New Roman"/>
          <w:lang w:eastAsia="hi-IN" w:bidi="hi-IN"/>
        </w:rPr>
        <w:t>В случае нарушения Цессионарием установленных настоящим Договором сроков оплаты, Цедент вправе отказаться от исполнения настоящего Договора, при этом Договор считается расторгнутым с момента направления Цедентом соответствующего уведомления Цессионарию с оставлением задатка у Цедента.</w:t>
      </w:r>
    </w:p>
    <w:p w:rsidR="00C4791D" w:rsidRPr="00C4791D" w:rsidRDefault="00C4791D" w:rsidP="00C4791D">
      <w:pPr>
        <w:numPr>
          <w:ilvl w:val="0"/>
          <w:numId w:val="1"/>
        </w:numPr>
        <w:tabs>
          <w:tab w:val="left" w:pos="993"/>
        </w:tabs>
        <w:suppressAutoHyphens/>
        <w:spacing w:after="0" w:line="100" w:lineRule="atLeast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lang w:eastAsia="hi-IN" w:bidi="hi-IN"/>
        </w:rPr>
      </w:pPr>
      <w:r w:rsidRPr="00C4791D">
        <w:rPr>
          <w:rFonts w:ascii="Times New Roman" w:eastAsia="Times New Roman" w:hAnsi="Times New Roman" w:cs="Times New Roman"/>
          <w:b/>
          <w:lang w:eastAsia="hi-IN" w:bidi="hi-IN"/>
        </w:rPr>
        <w:t>Решение споров</w:t>
      </w:r>
    </w:p>
    <w:p w:rsidR="00C4791D" w:rsidRPr="00C4791D" w:rsidRDefault="00C4791D" w:rsidP="00C4791D">
      <w:pPr>
        <w:shd w:val="clear" w:color="auto" w:fill="FFFFFF"/>
        <w:tabs>
          <w:tab w:val="left" w:pos="0"/>
          <w:tab w:val="left" w:pos="993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</w:p>
    <w:p w:rsidR="00C4791D" w:rsidRPr="00C4791D" w:rsidRDefault="00C4791D" w:rsidP="00C4791D">
      <w:pPr>
        <w:numPr>
          <w:ilvl w:val="1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uppressAutoHyphens/>
        <w:spacing w:after="0" w:line="100" w:lineRule="atLeast"/>
        <w:ind w:left="0" w:firstLine="567"/>
        <w:contextualSpacing/>
        <w:jc w:val="both"/>
        <w:rPr>
          <w:rFonts w:ascii="Times New Roman" w:eastAsia="Times New Roman" w:hAnsi="Times New Roman" w:cs="Mangal"/>
          <w:lang w:eastAsia="hi-IN" w:bidi="hi-IN"/>
        </w:rPr>
      </w:pPr>
      <w:r w:rsidRPr="00C4791D">
        <w:rPr>
          <w:rFonts w:ascii="Times New Roman" w:eastAsia="Times New Roman" w:hAnsi="Times New Roman" w:cs="Mangal"/>
          <w:lang w:eastAsia="hi-IN" w:bidi="hi-IN"/>
        </w:rPr>
        <w:t>Споры между сторонами, вытекающие из настоящего Договора или относящееся к нему, в том числе и споры, порожденные его толкованием или относящиеся к его недействительности, выполнению условий</w:t>
      </w:r>
      <w:r w:rsidRPr="00C4791D">
        <w:rPr>
          <w:rFonts w:ascii="Times New Roman" w:eastAsia="Times New Roman" w:hAnsi="Times New Roman" w:cs="Mangal"/>
          <w:smallCaps/>
          <w:lang w:eastAsia="hi-IN" w:bidi="hi-IN"/>
        </w:rPr>
        <w:t xml:space="preserve">, </w:t>
      </w:r>
      <w:r w:rsidRPr="00C4791D">
        <w:rPr>
          <w:rFonts w:ascii="Times New Roman" w:eastAsia="Times New Roman" w:hAnsi="Times New Roman" w:cs="Mangal"/>
          <w:lang w:eastAsia="hi-IN" w:bidi="hi-IN"/>
        </w:rPr>
        <w:t>разрешаются в досудебном порядке, а при невозможности их урегулирования в судебном порядке, в соответствии с действующим Законодательством РФ.</w:t>
      </w:r>
    </w:p>
    <w:p w:rsidR="00C4791D" w:rsidRPr="00C4791D" w:rsidRDefault="00C4791D" w:rsidP="00C4791D">
      <w:pPr>
        <w:numPr>
          <w:ilvl w:val="1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uppressAutoHyphens/>
        <w:spacing w:after="0" w:line="100" w:lineRule="atLeast"/>
        <w:ind w:left="0" w:firstLine="567"/>
        <w:contextualSpacing/>
        <w:jc w:val="both"/>
        <w:rPr>
          <w:rFonts w:ascii="Times New Roman" w:eastAsia="Times New Roman" w:hAnsi="Times New Roman" w:cs="Mangal"/>
          <w:lang w:eastAsia="hi-IN" w:bidi="hi-IN"/>
        </w:rPr>
      </w:pPr>
      <w:r w:rsidRPr="00C4791D">
        <w:rPr>
          <w:rFonts w:ascii="Times New Roman" w:eastAsia="Times New Roman" w:hAnsi="Times New Roman" w:cs="Mangal"/>
          <w:lang w:eastAsia="hi-IN" w:bidi="hi-IN"/>
        </w:rPr>
        <w:t>Цедент не несет ответственность за неисполнение обязательств лицами (Должники/дебиторы) права требования к которым перешли Цессионарию.</w:t>
      </w:r>
    </w:p>
    <w:p w:rsidR="00C4791D" w:rsidRPr="00C4791D" w:rsidRDefault="00C4791D" w:rsidP="00C4791D">
      <w:pPr>
        <w:numPr>
          <w:ilvl w:val="1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uppressAutoHyphens/>
        <w:spacing w:after="0" w:line="100" w:lineRule="atLeast"/>
        <w:ind w:left="0" w:firstLine="567"/>
        <w:contextualSpacing/>
        <w:jc w:val="both"/>
        <w:rPr>
          <w:rFonts w:ascii="Times New Roman" w:eastAsia="Times New Roman" w:hAnsi="Times New Roman" w:cs="Mangal"/>
          <w:lang w:eastAsia="hi-IN" w:bidi="hi-IN"/>
        </w:rPr>
      </w:pPr>
      <w:r w:rsidRPr="00C4791D">
        <w:rPr>
          <w:rFonts w:ascii="Times New Roman" w:eastAsia="Times New Roman" w:hAnsi="Times New Roman" w:cs="Mangal"/>
          <w:lang w:eastAsia="hi-IN" w:bidi="hi-IN"/>
        </w:rPr>
        <w:t>Договор вступает в силу с момента его подписания Сторонами.</w:t>
      </w:r>
    </w:p>
    <w:p w:rsidR="00C4791D" w:rsidRPr="00C4791D" w:rsidRDefault="00C4791D" w:rsidP="00C4791D">
      <w:pPr>
        <w:numPr>
          <w:ilvl w:val="1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uppressAutoHyphens/>
        <w:spacing w:after="0" w:line="100" w:lineRule="atLeast"/>
        <w:ind w:left="0" w:firstLine="567"/>
        <w:contextualSpacing/>
        <w:jc w:val="both"/>
        <w:rPr>
          <w:rFonts w:ascii="Times New Roman" w:eastAsia="Times New Roman" w:hAnsi="Times New Roman" w:cs="Mangal"/>
          <w:lang w:eastAsia="hi-IN" w:bidi="hi-IN"/>
        </w:rPr>
      </w:pPr>
      <w:r w:rsidRPr="00C4791D">
        <w:rPr>
          <w:rFonts w:ascii="Times New Roman" w:eastAsia="Times New Roman" w:hAnsi="Times New Roman" w:cs="Mangal"/>
          <w:lang w:eastAsia="hi-IN" w:bidi="hi-IN"/>
        </w:rPr>
        <w:t xml:space="preserve">Споры и разногласия по настоящему Договору Стороны обязуются урегулировать путем переговоров. В случае не достижения согласия путем переговоров спор подлежит рассмотрению в Арбитражном суде </w:t>
      </w:r>
      <w:proofErr w:type="spellStart"/>
      <w:r w:rsidR="00CD1448">
        <w:rPr>
          <w:rFonts w:ascii="Times New Roman" w:eastAsia="Times New Roman" w:hAnsi="Times New Roman" w:cs="Mangal"/>
          <w:lang w:eastAsia="hi-IN" w:bidi="hi-IN"/>
        </w:rPr>
        <w:t>г.Москвы</w:t>
      </w:r>
      <w:proofErr w:type="spellEnd"/>
      <w:r w:rsidRPr="00C4791D">
        <w:rPr>
          <w:rFonts w:ascii="Times New Roman" w:eastAsia="Times New Roman" w:hAnsi="Times New Roman" w:cs="Mangal"/>
          <w:lang w:eastAsia="hi-IN" w:bidi="hi-IN"/>
        </w:rPr>
        <w:t>.</w:t>
      </w:r>
    </w:p>
    <w:p w:rsidR="00C4791D" w:rsidRPr="00C4791D" w:rsidRDefault="00C4791D" w:rsidP="00C4791D">
      <w:pPr>
        <w:numPr>
          <w:ilvl w:val="1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uppressAutoHyphens/>
        <w:spacing w:after="0" w:line="100" w:lineRule="atLeast"/>
        <w:ind w:left="0" w:firstLine="567"/>
        <w:contextualSpacing/>
        <w:jc w:val="both"/>
        <w:rPr>
          <w:rFonts w:ascii="Times New Roman" w:eastAsia="Times New Roman" w:hAnsi="Times New Roman" w:cs="Mangal"/>
          <w:lang w:eastAsia="hi-IN" w:bidi="hi-IN"/>
        </w:rPr>
      </w:pPr>
      <w:r w:rsidRPr="00C4791D">
        <w:rPr>
          <w:rFonts w:ascii="Times New Roman" w:eastAsia="Times New Roman" w:hAnsi="Times New Roman" w:cs="Mangal"/>
          <w:lang w:eastAsia="hi-IN" w:bidi="hi-IN"/>
        </w:rPr>
        <w:t>Настоящий Договор составлен в двух экземплярах, по одному «Цессионарию» и «Цеденту».</w:t>
      </w:r>
    </w:p>
    <w:p w:rsidR="00C4791D" w:rsidRPr="00C4791D" w:rsidRDefault="00C4791D" w:rsidP="00C4791D">
      <w:pPr>
        <w:tabs>
          <w:tab w:val="left" w:pos="993"/>
        </w:tabs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lang w:eastAsia="hi-IN" w:bidi="hi-IN"/>
        </w:rPr>
      </w:pPr>
    </w:p>
    <w:p w:rsidR="00C4791D" w:rsidRPr="00C4791D" w:rsidRDefault="00C4791D" w:rsidP="00C4791D">
      <w:pPr>
        <w:tabs>
          <w:tab w:val="left" w:pos="993"/>
        </w:tabs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lang w:eastAsia="hi-IN" w:bidi="hi-IN"/>
        </w:rPr>
      </w:pPr>
      <w:r w:rsidRPr="00C4791D">
        <w:rPr>
          <w:rFonts w:ascii="Times New Roman" w:eastAsia="Times New Roman" w:hAnsi="Times New Roman" w:cs="Times New Roman"/>
          <w:b/>
          <w:lang w:eastAsia="hi-IN" w:bidi="hi-IN"/>
        </w:rPr>
        <w:t>6. Адреса, банковские реквизиты.</w:t>
      </w:r>
    </w:p>
    <w:p w:rsidR="00C4791D" w:rsidRPr="00C4791D" w:rsidRDefault="00C4791D" w:rsidP="00C4791D">
      <w:pPr>
        <w:tabs>
          <w:tab w:val="left" w:pos="993"/>
        </w:tabs>
        <w:suppressAutoHyphens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lang w:eastAsia="hi-IN" w:bidi="hi-IN"/>
        </w:rPr>
      </w:pPr>
    </w:p>
    <w:tbl>
      <w:tblPr>
        <w:tblW w:w="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"/>
        <w:gridCol w:w="4945"/>
        <w:gridCol w:w="12"/>
        <w:gridCol w:w="4914"/>
        <w:gridCol w:w="47"/>
      </w:tblGrid>
      <w:tr w:rsidR="00C4791D" w:rsidRPr="00C4791D" w:rsidTr="00C4791D">
        <w:trPr>
          <w:gridBefore w:val="1"/>
          <w:wBefore w:w="80" w:type="dxa"/>
          <w:trHeight w:val="27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1D" w:rsidRPr="00C4791D" w:rsidRDefault="00C4791D" w:rsidP="00C4791D">
            <w:pPr>
              <w:keepNext/>
              <w:tabs>
                <w:tab w:val="left" w:pos="993"/>
              </w:tabs>
              <w:suppressAutoHyphens/>
              <w:spacing w:after="0" w:line="100" w:lineRule="atLeast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</w:pPr>
            <w:r w:rsidRPr="00C4791D"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  <w:t>Цедент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91D" w:rsidRPr="00C4791D" w:rsidRDefault="00C4791D" w:rsidP="00C4791D">
            <w:pPr>
              <w:keepNext/>
              <w:tabs>
                <w:tab w:val="left" w:pos="993"/>
              </w:tabs>
              <w:suppressAutoHyphens/>
              <w:spacing w:after="0" w:line="100" w:lineRule="atLeast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</w:pPr>
            <w:r w:rsidRPr="00C4791D"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  <w:t>Цессионарий</w:t>
            </w:r>
          </w:p>
        </w:tc>
      </w:tr>
      <w:tr w:rsidR="00C4791D" w:rsidRPr="00C4791D" w:rsidTr="00C4791D">
        <w:trPr>
          <w:gridBefore w:val="1"/>
          <w:wBefore w:w="80" w:type="dxa"/>
          <w:trHeight w:val="2106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1D" w:rsidRDefault="00C4791D" w:rsidP="00C4791D">
            <w:pPr>
              <w:tabs>
                <w:tab w:val="left" w:pos="993"/>
              </w:tabs>
              <w:suppressAutoHyphens/>
              <w:spacing w:after="0" w:line="100" w:lineRule="atLeast"/>
              <w:ind w:firstLine="567"/>
              <w:rPr>
                <w:rFonts w:ascii="Times New Roman" w:eastAsia="Times New Roman" w:hAnsi="Times New Roman" w:cs="Times New Roman"/>
                <w:b/>
                <w:noProof/>
                <w:lang w:eastAsia="hi-IN" w:bidi="hi-IN"/>
              </w:rPr>
            </w:pPr>
            <w:r w:rsidRPr="00C4791D">
              <w:rPr>
                <w:rFonts w:ascii="Times New Roman" w:eastAsia="Times New Roman" w:hAnsi="Times New Roman" w:cs="Times New Roman"/>
                <w:b/>
                <w:noProof/>
                <w:lang w:eastAsia="hi-IN" w:bidi="hi-IN"/>
              </w:rPr>
              <w:t>ООО «</w:t>
            </w:r>
            <w:r w:rsidR="00CD1448">
              <w:rPr>
                <w:rFonts w:ascii="Times New Roman" w:eastAsia="Times New Roman" w:hAnsi="Times New Roman" w:cs="Times New Roman"/>
                <w:b/>
                <w:noProof/>
                <w:lang w:eastAsia="hi-IN" w:bidi="hi-IN"/>
              </w:rPr>
              <w:t>Гиртон»</w:t>
            </w:r>
          </w:p>
          <w:p w:rsidR="00CD1448" w:rsidRPr="00CD1448" w:rsidRDefault="00CD1448" w:rsidP="00CD1448">
            <w:pPr>
              <w:tabs>
                <w:tab w:val="left" w:pos="99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44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ОГРН 1047796309230, </w:t>
            </w:r>
          </w:p>
          <w:p w:rsidR="00CD1448" w:rsidRPr="00CD1448" w:rsidRDefault="00CD1448" w:rsidP="00CD1448">
            <w:pPr>
              <w:tabs>
                <w:tab w:val="left" w:pos="99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D144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ИНН 7725509408</w:t>
            </w:r>
            <w:r w:rsidRPr="00CD1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CD1448">
              <w:rPr>
                <w:rFonts w:ascii="Times New Roman" w:eastAsia="Times New Roman" w:hAnsi="Times New Roman" w:cs="Times New Roman"/>
                <w:lang w:eastAsia="ru-RU"/>
              </w:rPr>
              <w:t>КПП 771701001</w:t>
            </w:r>
          </w:p>
          <w:p w:rsidR="00CD1448" w:rsidRPr="00C4791D" w:rsidRDefault="00CD1448" w:rsidP="00CD1448">
            <w:pPr>
              <w:tabs>
                <w:tab w:val="left" w:pos="99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noProof/>
                <w:lang w:eastAsia="hi-IN" w:bidi="hi-IN"/>
              </w:rPr>
            </w:pPr>
            <w:r w:rsidRPr="00CD1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Юридический </w:t>
            </w:r>
            <w:r w:rsidRPr="00CD1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адрес: 129515, </w:t>
            </w:r>
            <w:proofErr w:type="spellStart"/>
            <w:r w:rsidRPr="00CD1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г.Москва</w:t>
            </w:r>
            <w:proofErr w:type="spellEnd"/>
            <w:r w:rsidRPr="00CD1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Академика Королева, дом 13, стр. 1, пом.</w:t>
            </w:r>
            <w:r w:rsidRPr="00CD144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  <w:r w:rsidRPr="00CD1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комната 3Б</w:t>
            </w:r>
          </w:p>
          <w:p w:rsidR="00C4791D" w:rsidRPr="00CD1448" w:rsidRDefault="00C4791D" w:rsidP="00CD1448">
            <w:pPr>
              <w:tabs>
                <w:tab w:val="left" w:pos="99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noProof/>
                <w:lang w:eastAsia="hi-IN" w:bidi="hi-IN"/>
              </w:rPr>
            </w:pPr>
          </w:p>
          <w:p w:rsidR="00CD1448" w:rsidRPr="00CD1448" w:rsidRDefault="00CD1448" w:rsidP="00CD1448">
            <w:pPr>
              <w:tabs>
                <w:tab w:val="left" w:pos="99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noProof/>
                <w:lang w:eastAsia="hi-IN" w:bidi="hi-IN"/>
              </w:rPr>
            </w:pPr>
            <w:r w:rsidRPr="00CD1448">
              <w:rPr>
                <w:rFonts w:ascii="Times New Roman" w:eastAsia="Times New Roman" w:hAnsi="Times New Roman" w:cs="Times New Roman"/>
                <w:noProof/>
                <w:lang w:eastAsia="hi-IN" w:bidi="hi-IN"/>
              </w:rPr>
              <w:t xml:space="preserve">Банковские реквизиты: </w:t>
            </w:r>
            <w:r w:rsidRPr="00CD1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р/с 40702810438000101905 в </w:t>
            </w:r>
            <w:r w:rsidRPr="00CD1448">
              <w:rPr>
                <w:rFonts w:ascii="Times New Roman" w:eastAsia="Times New Roman" w:hAnsi="Times New Roman" w:cs="Times New Roman"/>
                <w:color w:val="000000"/>
                <w:lang w:eastAsia="ru-RU" w:bidi="en-US"/>
              </w:rPr>
              <w:t>Банк ПАО СБЕРБАНК</w:t>
            </w:r>
            <w:r w:rsidRPr="00CD1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БИК 044525225, к/с 30101810400000000225</w:t>
            </w:r>
          </w:p>
          <w:p w:rsidR="00CD1448" w:rsidRPr="00CD1448" w:rsidRDefault="00CD1448" w:rsidP="00C4791D">
            <w:pPr>
              <w:tabs>
                <w:tab w:val="left" w:pos="993"/>
              </w:tabs>
              <w:suppressAutoHyphens/>
              <w:spacing w:after="0" w:line="100" w:lineRule="atLeast"/>
              <w:ind w:firstLine="567"/>
              <w:rPr>
                <w:rFonts w:ascii="Times New Roman" w:eastAsia="Times New Roman" w:hAnsi="Times New Roman" w:cs="Times New Roman"/>
                <w:noProof/>
                <w:lang w:eastAsia="hi-IN" w:bidi="hi-IN"/>
              </w:rPr>
            </w:pPr>
          </w:p>
          <w:p w:rsidR="00CD1448" w:rsidRPr="00C4791D" w:rsidRDefault="00CD1448" w:rsidP="00C4791D">
            <w:pPr>
              <w:tabs>
                <w:tab w:val="left" w:pos="993"/>
              </w:tabs>
              <w:suppressAutoHyphens/>
              <w:spacing w:after="0" w:line="100" w:lineRule="atLeast"/>
              <w:ind w:firstLine="567"/>
              <w:rPr>
                <w:rFonts w:ascii="Times New Roman" w:eastAsia="Times New Roman" w:hAnsi="Times New Roman" w:cs="Times New Roman"/>
                <w:noProof/>
                <w:lang w:eastAsia="hi-IN" w:bidi="hi-IN"/>
              </w:rPr>
            </w:pPr>
          </w:p>
          <w:p w:rsidR="00C4791D" w:rsidRPr="00C4791D" w:rsidRDefault="00C4791D" w:rsidP="00C4791D">
            <w:pPr>
              <w:tabs>
                <w:tab w:val="left" w:pos="993"/>
              </w:tabs>
              <w:suppressAutoHyphens/>
              <w:spacing w:after="0" w:line="100" w:lineRule="atLeast"/>
              <w:ind w:firstLine="567"/>
              <w:rPr>
                <w:rFonts w:ascii="Times New Roman" w:eastAsia="Times New Roman" w:hAnsi="Times New Roman" w:cs="Times New Roman"/>
                <w:noProof/>
                <w:lang w:eastAsia="hi-IN" w:bidi="hi-IN"/>
              </w:rPr>
            </w:pPr>
          </w:p>
          <w:p w:rsidR="00C4791D" w:rsidRPr="00C4791D" w:rsidRDefault="00C4791D" w:rsidP="00CD1448">
            <w:pPr>
              <w:tabs>
                <w:tab w:val="left" w:pos="99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noProof/>
                <w:lang w:eastAsia="hi-IN" w:bidi="hi-IN"/>
              </w:rPr>
            </w:pPr>
            <w:r w:rsidRPr="00C4791D">
              <w:rPr>
                <w:rFonts w:ascii="Times New Roman" w:eastAsia="Times New Roman" w:hAnsi="Times New Roman" w:cs="Times New Roman"/>
                <w:b/>
                <w:noProof/>
                <w:lang w:eastAsia="hi-IN" w:bidi="hi-IN"/>
              </w:rPr>
              <w:t>Конкурсный управляющий</w:t>
            </w:r>
          </w:p>
          <w:p w:rsidR="00C4791D" w:rsidRPr="00C4791D" w:rsidRDefault="00C4791D" w:rsidP="00CD1448">
            <w:pPr>
              <w:tabs>
                <w:tab w:val="left" w:pos="99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hi-IN" w:bidi="hi-IN"/>
              </w:rPr>
            </w:pPr>
            <w:r w:rsidRPr="00C4791D">
              <w:rPr>
                <w:rFonts w:ascii="Times New Roman" w:eastAsia="Times New Roman" w:hAnsi="Times New Roman" w:cs="Times New Roman"/>
                <w:b/>
                <w:noProof/>
                <w:lang w:eastAsia="hi-IN" w:bidi="hi-IN"/>
              </w:rPr>
              <w:t>ООО «</w:t>
            </w:r>
            <w:r w:rsidR="00CD1448">
              <w:rPr>
                <w:rFonts w:ascii="Times New Roman" w:eastAsia="Times New Roman" w:hAnsi="Times New Roman" w:cs="Times New Roman"/>
                <w:b/>
                <w:noProof/>
                <w:lang w:eastAsia="hi-IN" w:bidi="hi-IN"/>
              </w:rPr>
              <w:t>Гиртон</w:t>
            </w:r>
            <w:r w:rsidRPr="00C4791D">
              <w:rPr>
                <w:rFonts w:ascii="Times New Roman" w:eastAsia="Times New Roman" w:hAnsi="Times New Roman" w:cs="Times New Roman"/>
                <w:b/>
                <w:noProof/>
                <w:lang w:eastAsia="hi-IN" w:bidi="hi-IN"/>
              </w:rPr>
              <w:t>»</w:t>
            </w:r>
          </w:p>
          <w:p w:rsidR="00C4791D" w:rsidRPr="00C4791D" w:rsidRDefault="00C4791D" w:rsidP="00CD1448">
            <w:pPr>
              <w:tabs>
                <w:tab w:val="left" w:pos="99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hi-IN" w:bidi="hi-IN"/>
              </w:rPr>
            </w:pPr>
          </w:p>
          <w:p w:rsidR="00C4791D" w:rsidRPr="00C4791D" w:rsidRDefault="00C4791D" w:rsidP="00CD1448">
            <w:pPr>
              <w:tabs>
                <w:tab w:val="left" w:pos="99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hi-IN" w:bidi="hi-IN"/>
              </w:rPr>
            </w:pPr>
          </w:p>
          <w:p w:rsidR="00C4791D" w:rsidRPr="00C4791D" w:rsidRDefault="00C4791D" w:rsidP="00CD1448">
            <w:pPr>
              <w:tabs>
                <w:tab w:val="left" w:pos="99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hi-IN" w:bidi="hi-IN"/>
              </w:rPr>
            </w:pPr>
            <w:r w:rsidRPr="00C4791D">
              <w:rPr>
                <w:rFonts w:ascii="Times New Roman" w:eastAsia="Times New Roman" w:hAnsi="Times New Roman" w:cs="Times New Roman"/>
                <w:b/>
                <w:lang w:eastAsia="hi-IN" w:bidi="hi-IN"/>
              </w:rPr>
              <w:t>______________</w:t>
            </w:r>
            <w:r w:rsidR="00CD1448">
              <w:rPr>
                <w:rFonts w:ascii="Times New Roman" w:eastAsia="Times New Roman" w:hAnsi="Times New Roman" w:cs="Times New Roman"/>
                <w:b/>
                <w:lang w:eastAsia="hi-IN" w:bidi="hi-IN"/>
              </w:rPr>
              <w:t xml:space="preserve">А.А. Ерофеева </w:t>
            </w:r>
          </w:p>
          <w:p w:rsidR="00C4791D" w:rsidRPr="00C4791D" w:rsidRDefault="00C4791D" w:rsidP="00C4791D">
            <w:pPr>
              <w:tabs>
                <w:tab w:val="left" w:pos="993"/>
              </w:tabs>
              <w:suppressAutoHyphens/>
              <w:spacing w:after="0" w:line="100" w:lineRule="atLeast"/>
              <w:ind w:firstLine="567"/>
              <w:rPr>
                <w:rFonts w:ascii="Times New Roman" w:eastAsia="Times New Roman" w:hAnsi="Times New Roman" w:cs="Times New Roman"/>
                <w:noProof/>
                <w:lang w:eastAsia="hi-IN" w:bidi="hi-I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1D" w:rsidRPr="00C4791D" w:rsidRDefault="00C4791D" w:rsidP="00C4791D">
            <w:pPr>
              <w:shd w:val="clear" w:color="auto" w:fill="FFFFFF"/>
              <w:tabs>
                <w:tab w:val="left" w:pos="993"/>
              </w:tabs>
              <w:suppressAutoHyphens/>
              <w:spacing w:after="0" w:line="100" w:lineRule="atLeast"/>
              <w:ind w:firstLine="567"/>
              <w:rPr>
                <w:rFonts w:ascii="Times New Roman" w:eastAsia="Times New Roman" w:hAnsi="Times New Roman" w:cs="Times New Roman"/>
                <w:lang w:eastAsia="hi-IN" w:bidi="hi-IN"/>
              </w:rPr>
            </w:pPr>
          </w:p>
        </w:tc>
      </w:tr>
      <w:tr w:rsidR="00C4791D" w:rsidRPr="00C4791D" w:rsidTr="00C4791D">
        <w:trPr>
          <w:gridAfter w:val="1"/>
          <w:wAfter w:w="47" w:type="dxa"/>
        </w:trPr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91D" w:rsidRPr="00C4791D" w:rsidRDefault="00C4791D" w:rsidP="00C4791D">
            <w:pPr>
              <w:tabs>
                <w:tab w:val="left" w:pos="993"/>
              </w:tabs>
              <w:suppressAutoHyphens/>
              <w:spacing w:after="0" w:line="10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91D" w:rsidRPr="00C4791D" w:rsidRDefault="00C4791D" w:rsidP="00C4791D">
            <w:pPr>
              <w:tabs>
                <w:tab w:val="left" w:pos="993"/>
              </w:tabs>
              <w:suppressAutoHyphens/>
              <w:spacing w:after="0" w:line="100" w:lineRule="atLeast"/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hi-IN" w:bidi="hi-IN"/>
              </w:rPr>
            </w:pPr>
          </w:p>
        </w:tc>
      </w:tr>
    </w:tbl>
    <w:p w:rsidR="00C4791D" w:rsidRPr="00C4791D" w:rsidRDefault="00C4791D" w:rsidP="00C4791D">
      <w:pPr>
        <w:tabs>
          <w:tab w:val="left" w:pos="993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lang w:eastAsia="hi-IN" w:bidi="hi-IN"/>
        </w:rPr>
      </w:pPr>
    </w:p>
    <w:p w:rsidR="005725E0" w:rsidRDefault="005725E0" w:rsidP="00C4791D">
      <w:pPr>
        <w:tabs>
          <w:tab w:val="left" w:pos="993"/>
        </w:tabs>
      </w:pPr>
    </w:p>
    <w:sectPr w:rsidR="005725E0" w:rsidSect="00C479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D5763"/>
    <w:multiLevelType w:val="multilevel"/>
    <w:tmpl w:val="328EC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AE"/>
    <w:rsid w:val="005725E0"/>
    <w:rsid w:val="007740AE"/>
    <w:rsid w:val="00C4791D"/>
    <w:rsid w:val="00C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856F"/>
  <w15:chartTrackingRefBased/>
  <w15:docId w15:val="{31DB88FD-D277-4EA3-964C-2F9799FA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Ерофеева</dc:creator>
  <cp:keywords/>
  <dc:description/>
  <cp:lastModifiedBy>Алина Ерофеева</cp:lastModifiedBy>
  <cp:revision>2</cp:revision>
  <dcterms:created xsi:type="dcterms:W3CDTF">2018-07-23T14:03:00Z</dcterms:created>
  <dcterms:modified xsi:type="dcterms:W3CDTF">2018-07-23T14:20:00Z</dcterms:modified>
</cp:coreProperties>
</file>