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CA" w:rsidRPr="00F07D8C" w:rsidRDefault="00C200CA" w:rsidP="00C200CA">
      <w:pPr>
        <w:pStyle w:val="a3"/>
        <w:tabs>
          <w:tab w:val="left" w:pos="1080"/>
        </w:tabs>
        <w:ind w:left="360" w:right="332" w:hanging="360"/>
        <w:rPr>
          <w:b w:val="0"/>
          <w:bCs/>
          <w:sz w:val="22"/>
        </w:rPr>
      </w:pPr>
      <w:r w:rsidRPr="00F07D8C">
        <w:rPr>
          <w:bCs/>
          <w:sz w:val="22"/>
        </w:rPr>
        <w:t>Договор</w:t>
      </w:r>
    </w:p>
    <w:p w:rsidR="00C200CA" w:rsidRPr="00F07D8C" w:rsidRDefault="00C200CA" w:rsidP="00C200CA">
      <w:pPr>
        <w:pStyle w:val="a3"/>
        <w:tabs>
          <w:tab w:val="left" w:pos="1080"/>
        </w:tabs>
        <w:ind w:left="360" w:hanging="360"/>
        <w:rPr>
          <w:sz w:val="22"/>
        </w:rPr>
      </w:pPr>
      <w:r w:rsidRPr="00F07D8C">
        <w:rPr>
          <w:bCs/>
          <w:sz w:val="22"/>
        </w:rPr>
        <w:t>купли-продажи имущества</w:t>
      </w:r>
    </w:p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865"/>
      </w:tblGrid>
      <w:tr w:rsidR="00C200CA" w:rsidTr="00CF5449">
        <w:tc>
          <w:tcPr>
            <w:tcW w:w="4491" w:type="dxa"/>
          </w:tcPr>
          <w:p w:rsidR="00C200CA" w:rsidRDefault="00C200CA" w:rsidP="00E955CA">
            <w:pPr>
              <w:pStyle w:val="a5"/>
              <w:tabs>
                <w:tab w:val="clear" w:pos="4677"/>
                <w:tab w:val="clear" w:pos="9355"/>
                <w:tab w:val="left" w:pos="1080"/>
              </w:tabs>
              <w:rPr>
                <w:sz w:val="22"/>
                <w:szCs w:val="22"/>
              </w:rPr>
            </w:pPr>
            <w:r w:rsidRPr="00F07D8C">
              <w:rPr>
                <w:sz w:val="22"/>
                <w:szCs w:val="22"/>
              </w:rPr>
              <w:t>город Москва</w:t>
            </w:r>
            <w:r w:rsidRPr="00F07D8C">
              <w:rPr>
                <w:sz w:val="22"/>
                <w:szCs w:val="22"/>
              </w:rPr>
              <w:tab/>
            </w:r>
            <w:r w:rsidRPr="00F07D8C">
              <w:rPr>
                <w:sz w:val="22"/>
                <w:szCs w:val="22"/>
              </w:rPr>
              <w:tab/>
            </w:r>
          </w:p>
        </w:tc>
        <w:tc>
          <w:tcPr>
            <w:tcW w:w="4865" w:type="dxa"/>
          </w:tcPr>
          <w:p w:rsidR="00C200CA" w:rsidRDefault="00CF5449" w:rsidP="00C200CA">
            <w:pPr>
              <w:pStyle w:val="a5"/>
              <w:tabs>
                <w:tab w:val="clear" w:pos="4677"/>
                <w:tab w:val="clear" w:pos="9355"/>
                <w:tab w:val="left" w:pos="10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200CA">
              <w:rPr>
                <w:sz w:val="22"/>
                <w:szCs w:val="22"/>
              </w:rPr>
              <w:t xml:space="preserve"> </w:t>
            </w:r>
            <w:r w:rsidR="00C200CA" w:rsidRPr="00F07D8C">
              <w:rPr>
                <w:sz w:val="22"/>
                <w:szCs w:val="22"/>
              </w:rPr>
              <w:t xml:space="preserve"> «</w:t>
            </w:r>
            <w:r w:rsidR="00C200CA">
              <w:rPr>
                <w:sz w:val="22"/>
                <w:szCs w:val="22"/>
              </w:rPr>
              <w:t>___</w:t>
            </w:r>
            <w:r w:rsidR="00C200CA" w:rsidRPr="00F07D8C">
              <w:rPr>
                <w:sz w:val="22"/>
                <w:szCs w:val="22"/>
              </w:rPr>
              <w:t xml:space="preserve">» </w:t>
            </w:r>
            <w:r w:rsidR="00C200CA">
              <w:rPr>
                <w:sz w:val="22"/>
                <w:szCs w:val="22"/>
                <w:lang w:val="en-US"/>
              </w:rPr>
              <w:t>________</w:t>
            </w:r>
            <w:r w:rsidR="00C200CA" w:rsidRPr="00F07D8C">
              <w:rPr>
                <w:sz w:val="22"/>
                <w:szCs w:val="22"/>
              </w:rPr>
              <w:t xml:space="preserve"> 20</w:t>
            </w:r>
            <w:r w:rsidR="00C200CA">
              <w:rPr>
                <w:sz w:val="22"/>
                <w:szCs w:val="22"/>
              </w:rPr>
              <w:t>19</w:t>
            </w:r>
            <w:r w:rsidR="00C200CA" w:rsidRPr="00F07D8C">
              <w:rPr>
                <w:sz w:val="22"/>
                <w:szCs w:val="22"/>
              </w:rPr>
              <w:t>года</w:t>
            </w:r>
          </w:p>
        </w:tc>
      </w:tr>
    </w:tbl>
    <w:p w:rsidR="00C200CA" w:rsidRDefault="00C200CA" w:rsidP="00C200CA">
      <w:pPr>
        <w:ind w:firstLine="709"/>
        <w:jc w:val="both"/>
        <w:rPr>
          <w:sz w:val="22"/>
          <w:szCs w:val="22"/>
        </w:rPr>
      </w:pPr>
    </w:p>
    <w:p w:rsidR="00C200CA" w:rsidRDefault="00C200CA" w:rsidP="00C200CA">
      <w:pPr>
        <w:ind w:firstLine="709"/>
        <w:jc w:val="both"/>
      </w:pPr>
      <w:proofErr w:type="gramStart"/>
      <w:r w:rsidRPr="000539AA">
        <w:t>Общество с ограниченной ответственностью «</w:t>
      </w:r>
      <w:proofErr w:type="spellStart"/>
      <w:r w:rsidR="00935888">
        <w:t>Дефф-Лайт</w:t>
      </w:r>
      <w:proofErr w:type="spellEnd"/>
      <w:r w:rsidRPr="000539AA">
        <w:t>» (сокращенное наименование – ООО «</w:t>
      </w:r>
      <w:proofErr w:type="spellStart"/>
      <w:r w:rsidR="00935888">
        <w:t>Дефф-Лайт</w:t>
      </w:r>
      <w:proofErr w:type="spellEnd"/>
      <w:r w:rsidRPr="000539AA">
        <w:t>», адрес:</w:t>
      </w:r>
      <w:proofErr w:type="gramEnd"/>
      <w:r w:rsidRPr="000539AA">
        <w:t xml:space="preserve"> </w:t>
      </w:r>
      <w:r w:rsidR="00935888" w:rsidRPr="00935888">
        <w:t>ОГРН: 1027739130210, ИНН: 7733105938, юридический адрес: 119034, г. Москва, Денежный переулок, 2</w:t>
      </w:r>
      <w:r w:rsidRPr="000539AA">
        <w:t>), именуемое далее – «</w:t>
      </w:r>
      <w:r w:rsidRPr="000539AA">
        <w:rPr>
          <w:b/>
        </w:rPr>
        <w:t>Продавец</w:t>
      </w:r>
      <w:r w:rsidRPr="000539AA">
        <w:t xml:space="preserve">», в лице </w:t>
      </w:r>
      <w:r>
        <w:t>к</w:t>
      </w:r>
      <w:r w:rsidRPr="000539AA">
        <w:t xml:space="preserve">онкурного управляющего </w:t>
      </w:r>
      <w:r>
        <w:t>Огаркова Олега Александрович</w:t>
      </w:r>
      <w:r w:rsidRPr="000539AA">
        <w:t xml:space="preserve">а, действующего на основании </w:t>
      </w:r>
      <w:r w:rsidR="00935888" w:rsidRPr="00935888">
        <w:t>Решения Арбитражного суда города Москвы по делу № А40-144744/17 от 01.04.2019 г.</w:t>
      </w:r>
      <w:r w:rsidRPr="000539AA">
        <w:rPr>
          <w:rStyle w:val="paragraph"/>
        </w:rPr>
        <w:t xml:space="preserve">, </w:t>
      </w:r>
      <w:r w:rsidRPr="000539AA">
        <w:t xml:space="preserve">с одной стороны, </w:t>
      </w:r>
    </w:p>
    <w:p w:rsidR="00C200CA" w:rsidRPr="000539AA" w:rsidRDefault="00C200CA" w:rsidP="00C200CA">
      <w:pPr>
        <w:ind w:firstLine="709"/>
        <w:jc w:val="both"/>
      </w:pPr>
      <w:r>
        <w:t>и</w:t>
      </w:r>
    </w:p>
    <w:p w:rsidR="00C200CA" w:rsidRPr="000539AA" w:rsidRDefault="00C200CA" w:rsidP="00C200CA">
      <w:pPr>
        <w:ind w:firstLine="708"/>
        <w:jc w:val="both"/>
      </w:pPr>
      <w:proofErr w:type="gramStart"/>
      <w:r>
        <w:t xml:space="preserve">Общество с ограниченной </w:t>
      </w:r>
      <w:r w:rsidRPr="000539AA">
        <w:t>ответственностью ______________________» (ОГРН__________, ИНН___________, место нахождения:__________), именуемое в дальнейшем «</w:t>
      </w:r>
      <w:r w:rsidRPr="000539AA">
        <w:rPr>
          <w:b/>
        </w:rPr>
        <w:t>Покупатель</w:t>
      </w:r>
      <w:r w:rsidRPr="000539AA">
        <w:t>», в лице _____________________________, (должность, фамилия, инициалы) действующего на основании ________, с другой стороны,</w:t>
      </w:r>
      <w:proofErr w:type="gramEnd"/>
    </w:p>
    <w:p w:rsidR="00C200CA" w:rsidRPr="000539AA" w:rsidRDefault="00C200CA" w:rsidP="00C200CA">
      <w:pPr>
        <w:ind w:firstLine="567"/>
        <w:jc w:val="both"/>
      </w:pPr>
      <w:r w:rsidRPr="000539AA">
        <w:t>совместно именуемые «Стороны», заключили настоящий Договор о нижеследующем</w:t>
      </w:r>
    </w:p>
    <w:p w:rsidR="00C200CA" w:rsidRPr="000539AA" w:rsidRDefault="00C200CA" w:rsidP="00C200CA">
      <w:pPr>
        <w:ind w:firstLine="567"/>
        <w:jc w:val="both"/>
      </w:pPr>
    </w:p>
    <w:p w:rsidR="00C200CA" w:rsidRPr="000539AA" w:rsidRDefault="00C200CA" w:rsidP="00C200CA">
      <w:pPr>
        <w:ind w:firstLine="567"/>
        <w:jc w:val="both"/>
      </w:pPr>
      <w:r w:rsidRPr="000539AA">
        <w:t>Настоящий договор заключен по результатам торгов, проведенных «__» _______ 201</w:t>
      </w:r>
      <w:r>
        <w:t>9</w:t>
      </w:r>
      <w:r w:rsidRPr="000539AA">
        <w:t xml:space="preserve"> года организатором торгов – </w:t>
      </w:r>
      <w:r>
        <w:t>ООО «ГК «Кварта» (</w:t>
      </w:r>
      <w:r w:rsidRPr="00C200CA">
        <w:t>ОГРН: 5087746208512</w:t>
      </w:r>
      <w:r>
        <w:t>)</w:t>
      </w:r>
    </w:p>
    <w:p w:rsidR="00C200CA" w:rsidRPr="000539AA" w:rsidRDefault="00C200CA" w:rsidP="00C200C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C200CA" w:rsidRPr="000539AA" w:rsidRDefault="00C200CA" w:rsidP="00C200C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539AA">
        <w:rPr>
          <w:rFonts w:eastAsia="Calibri"/>
          <w:lang w:eastAsia="en-US"/>
        </w:rPr>
        <w:t>Сообщение о проведении торгов по продаже имущества опубликовано в газете «Коммерсантъ» от «__» ________ 201</w:t>
      </w:r>
      <w:r>
        <w:rPr>
          <w:rFonts w:eastAsia="Calibri"/>
          <w:lang w:eastAsia="en-US"/>
        </w:rPr>
        <w:t>9</w:t>
      </w:r>
      <w:r w:rsidRPr="000539AA">
        <w:rPr>
          <w:rFonts w:eastAsia="Calibri"/>
          <w:lang w:eastAsia="en-US"/>
        </w:rPr>
        <w:t xml:space="preserve"> года под № ____ </w:t>
      </w:r>
    </w:p>
    <w:p w:rsidR="00C200CA" w:rsidRPr="000539AA" w:rsidRDefault="00C200CA" w:rsidP="00C200C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539AA">
        <w:rPr>
          <w:rFonts w:eastAsia="Calibri"/>
          <w:lang w:eastAsia="en-US"/>
        </w:rPr>
        <w:t>Протокол № ________ от «__» _______ 201</w:t>
      </w:r>
      <w:r>
        <w:rPr>
          <w:rFonts w:eastAsia="Calibri"/>
          <w:lang w:eastAsia="en-US"/>
        </w:rPr>
        <w:t>9</w:t>
      </w:r>
      <w:r w:rsidRPr="000539AA">
        <w:rPr>
          <w:rFonts w:eastAsia="Calibri"/>
          <w:lang w:eastAsia="en-US"/>
        </w:rPr>
        <w:t xml:space="preserve"> года о результатах проведения торгов по продаже имущества, принадлежащег</w:t>
      </w:r>
      <w:proofErr w:type="gramStart"/>
      <w:r w:rsidRPr="000539AA">
        <w:rPr>
          <w:rFonts w:eastAsia="Calibri"/>
          <w:lang w:eastAsia="en-US"/>
        </w:rPr>
        <w:t xml:space="preserve">о </w:t>
      </w:r>
      <w:r w:rsidR="00935888">
        <w:t>ООО</w:t>
      </w:r>
      <w:proofErr w:type="gramEnd"/>
      <w:r w:rsidR="00935888">
        <w:t xml:space="preserve"> «</w:t>
      </w:r>
      <w:proofErr w:type="spellStart"/>
      <w:r w:rsidR="00935888">
        <w:t>Дефф-Лайт</w:t>
      </w:r>
      <w:proofErr w:type="spellEnd"/>
      <w:r w:rsidR="00935888">
        <w:t>»</w:t>
      </w:r>
    </w:p>
    <w:p w:rsidR="00C200CA" w:rsidRPr="002F3E6D" w:rsidRDefault="00C200CA" w:rsidP="00C200CA">
      <w:pPr>
        <w:jc w:val="both"/>
      </w:pPr>
    </w:p>
    <w:p w:rsidR="00C200CA" w:rsidRDefault="00C200CA" w:rsidP="00C200CA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2F3E6D">
        <w:rPr>
          <w:b/>
        </w:rPr>
        <w:t>Предмет Договора</w:t>
      </w:r>
    </w:p>
    <w:p w:rsidR="00C200CA" w:rsidRPr="002F3E6D" w:rsidRDefault="00C200CA" w:rsidP="00C200CA">
      <w:pPr>
        <w:ind w:left="360"/>
        <w:rPr>
          <w:b/>
        </w:rPr>
      </w:pPr>
    </w:p>
    <w:p w:rsidR="00C200CA" w:rsidRDefault="00C200CA" w:rsidP="00CF5449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709"/>
        <w:jc w:val="both"/>
      </w:pPr>
      <w:r w:rsidRPr="002F3E6D">
        <w:t xml:space="preserve">На основании Протокола № </w:t>
      </w:r>
      <w:r w:rsidRPr="007D613E">
        <w:t>________ о результатах проведения торгов по продаже</w:t>
      </w:r>
      <w:r w:rsidRPr="002F3E6D">
        <w:rPr>
          <w:rFonts w:eastAsia="Calibri"/>
          <w:lang w:eastAsia="en-US"/>
        </w:rPr>
        <w:t xml:space="preserve"> имущества, принадлежащег</w:t>
      </w:r>
      <w:proofErr w:type="gramStart"/>
      <w:r w:rsidRPr="002F3E6D">
        <w:rPr>
          <w:rFonts w:eastAsia="Calibri"/>
          <w:lang w:eastAsia="en-US"/>
        </w:rPr>
        <w:t xml:space="preserve">о </w:t>
      </w:r>
      <w:r w:rsidR="00935888">
        <w:t>ООО</w:t>
      </w:r>
      <w:proofErr w:type="gramEnd"/>
      <w:r w:rsidR="00935888">
        <w:t xml:space="preserve"> «</w:t>
      </w:r>
      <w:proofErr w:type="spellStart"/>
      <w:r w:rsidR="00935888">
        <w:t>Дефф-Лайт</w:t>
      </w:r>
      <w:proofErr w:type="spellEnd"/>
      <w:r w:rsidR="00935888">
        <w:t>»</w:t>
      </w:r>
      <w:r w:rsidRPr="002F3E6D">
        <w:rPr>
          <w:rFonts w:eastAsia="Calibri"/>
          <w:lang w:eastAsia="en-US"/>
        </w:rPr>
        <w:t xml:space="preserve"> от «__» _______ 201</w:t>
      </w:r>
      <w:r>
        <w:rPr>
          <w:rFonts w:eastAsia="Calibri"/>
          <w:lang w:eastAsia="en-US"/>
        </w:rPr>
        <w:t>9</w:t>
      </w:r>
      <w:r w:rsidRPr="002F3E6D">
        <w:rPr>
          <w:rFonts w:eastAsia="Calibri"/>
          <w:lang w:eastAsia="en-US"/>
        </w:rPr>
        <w:t xml:space="preserve"> года</w:t>
      </w:r>
      <w:r w:rsidRPr="002F3E6D"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>
        <w:t xml:space="preserve">имущество </w:t>
      </w:r>
      <w:r w:rsidRPr="002F3E6D">
        <w:t>(далее также – Имущество)</w:t>
      </w:r>
      <w:r w:rsidR="00935888">
        <w:t>:</w:t>
      </w:r>
    </w:p>
    <w:p w:rsidR="00935888" w:rsidRDefault="00935888" w:rsidP="00935888">
      <w:pPr>
        <w:tabs>
          <w:tab w:val="num" w:pos="993"/>
        </w:tabs>
        <w:ind w:left="709"/>
        <w:jc w:val="both"/>
      </w:pPr>
      <w:r>
        <w:t>–</w:t>
      </w:r>
      <w:r>
        <w:tab/>
        <w:t xml:space="preserve">нежилое здание общей площадью 1 414,5 </w:t>
      </w:r>
      <w:proofErr w:type="spellStart"/>
      <w:r>
        <w:t>кв.м</w:t>
      </w:r>
      <w:proofErr w:type="spellEnd"/>
      <w:r>
        <w:t xml:space="preserve">., кадастровый номер: 77:01:0001049:1034, расположенное по адресу: г. Москва, район Хамовники, пер. Денежный, д.2; </w:t>
      </w:r>
    </w:p>
    <w:p w:rsidR="00935888" w:rsidRDefault="00935888" w:rsidP="00935888">
      <w:pPr>
        <w:tabs>
          <w:tab w:val="num" w:pos="993"/>
        </w:tabs>
        <w:ind w:left="709"/>
        <w:jc w:val="both"/>
      </w:pPr>
      <w:r>
        <w:t>–</w:t>
      </w:r>
      <w:r>
        <w:tab/>
        <w:t xml:space="preserve">право аренды на земельный участок площадью 300 </w:t>
      </w:r>
      <w:proofErr w:type="spellStart"/>
      <w:r>
        <w:t>кв.м</w:t>
      </w:r>
      <w:proofErr w:type="spellEnd"/>
      <w:r>
        <w:t>., кадастровый номер: 77:01:0001049:35, расположенный по адресу: г. Москва, Денежный пер., вл.2.</w:t>
      </w:r>
    </w:p>
    <w:p w:rsidR="00C200CA" w:rsidRDefault="00C200CA" w:rsidP="00CF5449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709"/>
        <w:jc w:val="both"/>
      </w:pPr>
      <w:r w:rsidRPr="002F3E6D">
        <w:t xml:space="preserve">Указанное </w:t>
      </w:r>
      <w:r>
        <w:t xml:space="preserve">в </w:t>
      </w:r>
      <w:r w:rsidR="00935888">
        <w:t>п. 1.1</w:t>
      </w:r>
      <w:r>
        <w:t xml:space="preserve"> настояще</w:t>
      </w:r>
      <w:r w:rsidR="00935888">
        <w:t>го</w:t>
      </w:r>
      <w:r>
        <w:t xml:space="preserve"> Договор</w:t>
      </w:r>
      <w:r w:rsidR="00935888">
        <w:t>а</w:t>
      </w:r>
      <w:r>
        <w:t xml:space="preserve"> </w:t>
      </w:r>
      <w:r w:rsidRPr="002F3E6D">
        <w:t>имущество принадлежит Продавцу на праве собственности.</w:t>
      </w:r>
    </w:p>
    <w:p w:rsidR="00C200CA" w:rsidRPr="002F3E6D" w:rsidRDefault="00C200CA" w:rsidP="00C200CA">
      <w:pPr>
        <w:tabs>
          <w:tab w:val="num" w:pos="720"/>
        </w:tabs>
        <w:ind w:left="567"/>
        <w:jc w:val="both"/>
      </w:pPr>
    </w:p>
    <w:p w:rsidR="00C200CA" w:rsidRPr="002F3E6D" w:rsidRDefault="00C200CA" w:rsidP="00C200CA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</w:rPr>
      </w:pPr>
      <w:r w:rsidRPr="002F3E6D">
        <w:rPr>
          <w:b/>
        </w:rPr>
        <w:t>Цена Договора и порядок расчетов</w:t>
      </w:r>
    </w:p>
    <w:p w:rsidR="00C200CA" w:rsidRPr="002F3E6D" w:rsidRDefault="00C200CA" w:rsidP="00C200CA">
      <w:pPr>
        <w:rPr>
          <w:b/>
        </w:rPr>
      </w:pP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*** (***) рублей *** копеек, НДС не облагается </w:t>
      </w:r>
      <w:r w:rsidRPr="002F3E6D">
        <w:rPr>
          <w:bCs/>
        </w:rPr>
        <w:t>основании пн. 15 п. 2 ст. 146 НК РФ</w:t>
      </w:r>
      <w:r w:rsidRPr="002F3E6D">
        <w:t>, из которых:</w:t>
      </w:r>
    </w:p>
    <w:p w:rsidR="00C200CA" w:rsidRPr="002F3E6D" w:rsidRDefault="00C200CA" w:rsidP="00C200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Покупателем внесен задаток на расчетный счет </w:t>
      </w:r>
      <w:r>
        <w:t>Покупателя</w:t>
      </w:r>
      <w:r w:rsidRPr="002F3E6D">
        <w:t xml:space="preserve"> платежным поручением № *** от ***** в размере *** (***) руб. (***) коп.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  <w:rPr>
          <w:b/>
        </w:rPr>
      </w:pPr>
      <w:r w:rsidRPr="002F3E6D">
        <w:t xml:space="preserve">Покупатель обязуется в течение 30 (Тридцати) дней с момента подписания Договора оплатить Продавцу сумму, определенную п. 2.1. настоящего Договора за </w:t>
      </w:r>
      <w:r w:rsidRPr="002F3E6D">
        <w:lastRenderedPageBreak/>
        <w:t xml:space="preserve">вычетом задатка в размере *** внесенного Покупателем платежным поручением № *** от *** на расчетный счет </w:t>
      </w:r>
      <w:r>
        <w:t>Покупателя</w:t>
      </w:r>
      <w:r w:rsidR="00CF5449">
        <w:t xml:space="preserve">, которая составляет *** </w:t>
      </w:r>
      <w:r w:rsidRPr="002F3E6D">
        <w:t>(***) руб. (</w:t>
      </w:r>
      <w:r>
        <w:t>***</w:t>
      </w:r>
      <w:r w:rsidRPr="002F3E6D">
        <w:t xml:space="preserve">) коп. 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Оплата производится Покупателем путем перечисления денежных средств в порядке и размере, определенных </w:t>
      </w:r>
      <w:proofErr w:type="spellStart"/>
      <w:r w:rsidRPr="002F3E6D">
        <w:t>п.п</w:t>
      </w:r>
      <w:proofErr w:type="spellEnd"/>
      <w:r w:rsidRPr="002F3E6D">
        <w:t>. 2.1., 2.2. Договора, на расчетны</w:t>
      </w:r>
      <w:r>
        <w:t>й счет</w:t>
      </w:r>
      <w:r w:rsidRPr="002F3E6D">
        <w:t xml:space="preserve"> Продавца, предназначенные для оплаты имущества, указанны</w:t>
      </w:r>
      <w:r>
        <w:t>й</w:t>
      </w:r>
      <w:r w:rsidRPr="002F3E6D">
        <w:t xml:space="preserve"> в разделе 8 настоящего Договора.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C200CA" w:rsidRPr="002F3E6D" w:rsidRDefault="00C200CA" w:rsidP="00C200CA">
      <w:pPr>
        <w:pStyle w:val="Default"/>
        <w:numPr>
          <w:ilvl w:val="1"/>
          <w:numId w:val="4"/>
        </w:numPr>
        <w:ind w:left="0" w:firstLine="709"/>
        <w:jc w:val="both"/>
      </w:pPr>
      <w:r w:rsidRPr="002F3E6D">
        <w:t xml:space="preserve">Покупатель несет все расходы, связанные с государственной регистрацией перехода к нему права собственности на </w:t>
      </w:r>
      <w:r w:rsidR="00CF5449">
        <w:t>н</w:t>
      </w:r>
      <w:r w:rsidRPr="002F3E6D">
        <w:t>едвижимое имущество в соответствии с действующим законодательством Рос</w:t>
      </w:r>
      <w:r w:rsidR="00CF5449">
        <w:t xml:space="preserve">сийской Федерации, а также </w:t>
      </w:r>
      <w:r w:rsidR="00CF5449" w:rsidRPr="00CF5449">
        <w:t>расходы, связанные с регистрацией настоящего договора в Федеральной службе по интеллектуальной собственн</w:t>
      </w:r>
      <w:r w:rsidR="00CF5449">
        <w:t>ости патентам и товарным знакам.</w:t>
      </w:r>
    </w:p>
    <w:p w:rsidR="00C200CA" w:rsidRPr="002F3E6D" w:rsidRDefault="00C200CA" w:rsidP="00C200CA">
      <w:pPr>
        <w:jc w:val="both"/>
      </w:pPr>
    </w:p>
    <w:p w:rsidR="00C200CA" w:rsidRPr="002F3E6D" w:rsidRDefault="00C200CA" w:rsidP="00C200C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Порядок передачи имущества</w:t>
      </w:r>
    </w:p>
    <w:p w:rsidR="00C200CA" w:rsidRPr="002F3E6D" w:rsidRDefault="00C200CA" w:rsidP="00C200CA">
      <w:pPr>
        <w:tabs>
          <w:tab w:val="left" w:pos="1080"/>
        </w:tabs>
        <w:ind w:left="360"/>
        <w:rPr>
          <w:b/>
          <w:bCs/>
        </w:rPr>
      </w:pPr>
    </w:p>
    <w:p w:rsidR="00C200CA" w:rsidRPr="002F3E6D" w:rsidRDefault="00CF5449" w:rsidP="00CF5449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Недвижимое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 имущество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35888">
        <w:rPr>
          <w:rFonts w:ascii="Times New Roman" w:hAnsi="Times New Roman" w:cs="Times New Roman"/>
          <w:sz w:val="24"/>
          <w:szCs w:val="24"/>
        </w:rPr>
        <w:t>право аренды на земельный участок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 передается Продавцом Покупателю по Акту приема-передачи Имущества, подписываемому полномочными представителя</w:t>
      </w:r>
      <w:r>
        <w:rPr>
          <w:rFonts w:ascii="Times New Roman" w:hAnsi="Times New Roman" w:cs="Times New Roman"/>
          <w:sz w:val="24"/>
          <w:szCs w:val="24"/>
        </w:rPr>
        <w:t>ми Сторон в течение 10 (десяти)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 календарных дней после поступления денежных сре</w:t>
      </w:r>
      <w:proofErr w:type="gramStart"/>
      <w:r w:rsidR="00C200CA" w:rsidRPr="002F3E6D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="00C200CA" w:rsidRPr="002F3E6D">
        <w:rPr>
          <w:rFonts w:ascii="Times New Roman" w:hAnsi="Times New Roman" w:cs="Times New Roman"/>
          <w:sz w:val="24"/>
          <w:szCs w:val="24"/>
        </w:rPr>
        <w:t>ет оплаты Имущества на расчетны</w:t>
      </w:r>
      <w:r w:rsidR="00935888">
        <w:rPr>
          <w:rFonts w:ascii="Times New Roman" w:hAnsi="Times New Roman" w:cs="Times New Roman"/>
          <w:sz w:val="24"/>
          <w:szCs w:val="24"/>
        </w:rPr>
        <w:t>й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 счет Продавца в полном объеме. Одновременно с подписанием Акта приема-передачи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C200CA" w:rsidRPr="002F3E6D">
        <w:rPr>
          <w:rFonts w:ascii="Times New Roman" w:hAnsi="Times New Roman" w:cs="Times New Roman"/>
          <w:sz w:val="24"/>
          <w:szCs w:val="24"/>
        </w:rPr>
        <w:t xml:space="preserve">. Продавец передает Покупателю всю имеющегося у него </w:t>
      </w:r>
      <w:r>
        <w:rPr>
          <w:rFonts w:ascii="Times New Roman" w:hAnsi="Times New Roman" w:cs="Times New Roman"/>
          <w:sz w:val="24"/>
          <w:szCs w:val="24"/>
        </w:rPr>
        <w:t>документацию на Имущество</w:t>
      </w:r>
      <w:r w:rsidR="00C200CA" w:rsidRPr="002F3E6D">
        <w:rPr>
          <w:rFonts w:ascii="Times New Roman" w:hAnsi="Times New Roman" w:cs="Times New Roman"/>
          <w:sz w:val="24"/>
          <w:szCs w:val="24"/>
        </w:rPr>
        <w:t>.</w:t>
      </w:r>
    </w:p>
    <w:p w:rsidR="00C200CA" w:rsidRPr="002F3E6D" w:rsidRDefault="00C200CA" w:rsidP="00CF5449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C200CA" w:rsidRPr="002F3E6D" w:rsidRDefault="00C200CA" w:rsidP="00CF5449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C200CA" w:rsidRPr="002F3E6D" w:rsidRDefault="00C200CA" w:rsidP="00C20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00CA" w:rsidRPr="002F3E6D" w:rsidRDefault="00C200CA" w:rsidP="00C200C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Переход права собственности</w:t>
      </w:r>
    </w:p>
    <w:p w:rsidR="00C200CA" w:rsidRPr="002F3E6D" w:rsidRDefault="00C200CA" w:rsidP="00C200CA">
      <w:pPr>
        <w:tabs>
          <w:tab w:val="left" w:pos="1080"/>
        </w:tabs>
        <w:ind w:left="720"/>
        <w:rPr>
          <w:b/>
          <w:bCs/>
        </w:rPr>
      </w:pPr>
    </w:p>
    <w:p w:rsidR="00C200CA" w:rsidRPr="002F3E6D" w:rsidRDefault="00C200CA" w:rsidP="00CF5449">
      <w:pPr>
        <w:pStyle w:val="ConsPlusNonformat"/>
        <w:numPr>
          <w:ilvl w:val="1"/>
          <w:numId w:val="1"/>
        </w:numPr>
        <w:tabs>
          <w:tab w:val="clear" w:pos="78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935888">
        <w:rPr>
          <w:rFonts w:ascii="Times New Roman" w:hAnsi="Times New Roman" w:cs="Times New Roman"/>
          <w:sz w:val="24"/>
          <w:szCs w:val="24"/>
        </w:rPr>
        <w:t>Имущество</w:t>
      </w:r>
      <w:r w:rsidRPr="002F3E6D">
        <w:rPr>
          <w:rFonts w:ascii="Times New Roman" w:hAnsi="Times New Roman" w:cs="Times New Roman"/>
          <w:sz w:val="24"/>
          <w:szCs w:val="24"/>
        </w:rPr>
        <w:t xml:space="preserve">, указанное в </w:t>
      </w:r>
      <w:r>
        <w:rPr>
          <w:rFonts w:ascii="Times New Roman" w:hAnsi="Times New Roman" w:cs="Times New Roman"/>
          <w:sz w:val="24"/>
          <w:szCs w:val="24"/>
        </w:rPr>
        <w:t xml:space="preserve">пункте 1.1. </w:t>
      </w:r>
      <w:r w:rsidRPr="002F3E6D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:rsidR="00C200CA" w:rsidRPr="00FE1874" w:rsidRDefault="00C200CA" w:rsidP="00A5648E">
      <w:pPr>
        <w:pStyle w:val="ConsPlusNonformat"/>
        <w:numPr>
          <w:ilvl w:val="1"/>
          <w:numId w:val="1"/>
        </w:numPr>
        <w:tabs>
          <w:tab w:val="clear" w:pos="78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874">
        <w:rPr>
          <w:rFonts w:ascii="Times New Roman" w:hAnsi="Times New Roman" w:cs="Times New Roman"/>
          <w:sz w:val="24"/>
          <w:szCs w:val="24"/>
        </w:rPr>
        <w:t xml:space="preserve">Подача документов в </w:t>
      </w:r>
      <w:proofErr w:type="gramStart"/>
      <w:r w:rsidRPr="00FE1874">
        <w:rPr>
          <w:rFonts w:ascii="Times New Roman" w:hAnsi="Times New Roman" w:cs="Times New Roman"/>
          <w:sz w:val="24"/>
          <w:szCs w:val="24"/>
        </w:rPr>
        <w:t>орган, осуществляющий государственную регистрацию прав на недвижимое имущество и сделок с ним производится</w:t>
      </w:r>
      <w:proofErr w:type="gramEnd"/>
      <w:r w:rsidRPr="00FE1874">
        <w:rPr>
          <w:rFonts w:ascii="Times New Roman" w:hAnsi="Times New Roman" w:cs="Times New Roman"/>
          <w:sz w:val="24"/>
          <w:szCs w:val="24"/>
        </w:rPr>
        <w:t xml:space="preserve"> после полной оплаты </w:t>
      </w:r>
      <w:r w:rsidR="00FE1874">
        <w:rPr>
          <w:rFonts w:ascii="Times New Roman" w:hAnsi="Times New Roman" w:cs="Times New Roman"/>
          <w:sz w:val="24"/>
          <w:szCs w:val="24"/>
        </w:rPr>
        <w:t>Имущества Покупателям</w:t>
      </w:r>
      <w:r w:rsidRPr="00FE1874">
        <w:rPr>
          <w:rFonts w:ascii="Times New Roman" w:hAnsi="Times New Roman" w:cs="Times New Roman"/>
          <w:sz w:val="24"/>
          <w:szCs w:val="24"/>
        </w:rPr>
        <w:t>.</w:t>
      </w:r>
    </w:p>
    <w:p w:rsidR="00C200CA" w:rsidRPr="002F3E6D" w:rsidRDefault="00C200CA" w:rsidP="00C200CA">
      <w:pPr>
        <w:jc w:val="both"/>
      </w:pPr>
    </w:p>
    <w:p w:rsidR="00C200CA" w:rsidRPr="002F3E6D" w:rsidRDefault="00C200CA" w:rsidP="00C200CA">
      <w:pPr>
        <w:numPr>
          <w:ilvl w:val="0"/>
          <w:numId w:val="1"/>
        </w:numPr>
        <w:jc w:val="center"/>
        <w:rPr>
          <w:b/>
        </w:rPr>
      </w:pPr>
      <w:r w:rsidRPr="002F3E6D">
        <w:rPr>
          <w:b/>
        </w:rPr>
        <w:t>Обязательства сторон</w:t>
      </w:r>
    </w:p>
    <w:p w:rsidR="00C200CA" w:rsidRPr="002F3E6D" w:rsidRDefault="00C200CA" w:rsidP="00C200CA">
      <w:pPr>
        <w:ind w:left="450"/>
        <w:rPr>
          <w:b/>
        </w:rPr>
      </w:pPr>
    </w:p>
    <w:p w:rsidR="00C200CA" w:rsidRPr="002F3E6D" w:rsidRDefault="00C200CA" w:rsidP="00C200CA">
      <w:pPr>
        <w:pStyle w:val="a7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</w:pPr>
      <w:r w:rsidRPr="002F3E6D">
        <w:t>Обязанности Продавца:</w:t>
      </w:r>
    </w:p>
    <w:p w:rsidR="00C200CA" w:rsidRPr="002F3E6D" w:rsidRDefault="00C200CA" w:rsidP="00C200CA">
      <w:pPr>
        <w:pStyle w:val="a7"/>
        <w:numPr>
          <w:ilvl w:val="2"/>
          <w:numId w:val="2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 xml:space="preserve">Продавец обязуется передать Покупателю имущество, указанное в </w:t>
      </w:r>
      <w:r>
        <w:t>пункте 1.1.</w:t>
      </w:r>
      <w:r w:rsidRPr="002F3E6D">
        <w:t xml:space="preserve"> настояще</w:t>
      </w:r>
      <w:r>
        <w:t xml:space="preserve">го </w:t>
      </w:r>
      <w:r w:rsidRPr="002F3E6D">
        <w:t>Договор</w:t>
      </w:r>
      <w:r>
        <w:t>а</w:t>
      </w:r>
      <w:r w:rsidRPr="002F3E6D">
        <w:t>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C200CA" w:rsidRPr="00B5397D" w:rsidRDefault="00C200CA" w:rsidP="00C200CA">
      <w:pPr>
        <w:pStyle w:val="a7"/>
        <w:numPr>
          <w:ilvl w:val="1"/>
          <w:numId w:val="1"/>
        </w:numPr>
        <w:tabs>
          <w:tab w:val="clear" w:pos="786"/>
          <w:tab w:val="clear" w:pos="4677"/>
          <w:tab w:val="clear" w:pos="9355"/>
        </w:tabs>
        <w:ind w:left="0" w:firstLine="709"/>
        <w:jc w:val="both"/>
      </w:pPr>
      <w:r w:rsidRPr="00B5397D">
        <w:t xml:space="preserve">Обязанности Покупателя: </w:t>
      </w:r>
    </w:p>
    <w:p w:rsidR="00C200CA" w:rsidRPr="002F3E6D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обязуется принять имущество, указанное в п. 1.</w:t>
      </w:r>
      <w:r w:rsidR="00866D8D">
        <w:t>1</w:t>
      </w:r>
      <w:r w:rsidRPr="002F3E6D">
        <w:t xml:space="preserve"> настоящего договора, на основании передаточного акта.</w:t>
      </w:r>
    </w:p>
    <w:p w:rsidR="00C200CA" w:rsidRPr="002F3E6D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 xml:space="preserve">Покупатель обязуется оплатить стоимость имущества, указанную в п. </w:t>
      </w:r>
      <w:r w:rsidR="00866D8D">
        <w:t xml:space="preserve">2.1, </w:t>
      </w:r>
      <w:r w:rsidRPr="002F3E6D">
        <w:t>2.2. настоящего договора, в порядке и в срок, предусмотренный настоящим Договором.</w:t>
      </w:r>
    </w:p>
    <w:p w:rsidR="00C200CA" w:rsidRPr="002F3E6D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lastRenderedPageBreak/>
        <w:t>Покупатель обязуется произвести все расходы, связанные с государственной регистрацией перехода права собственности на Имущество</w:t>
      </w:r>
      <w:r w:rsidR="00866D8D">
        <w:t xml:space="preserve"> и настоящего договора</w:t>
      </w:r>
      <w:r w:rsidRPr="002F3E6D">
        <w:t>, указанное в п. 1.</w:t>
      </w:r>
      <w:r w:rsidR="00866D8D">
        <w:t>1</w:t>
      </w:r>
      <w:r w:rsidRPr="002F3E6D">
        <w:t>. настоящего Договора.</w:t>
      </w:r>
    </w:p>
    <w:p w:rsidR="00C200CA" w:rsidRDefault="00C200CA" w:rsidP="00C200CA">
      <w:pPr>
        <w:pStyle w:val="a7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</w:pPr>
      <w:r w:rsidRPr="002F3E6D">
        <w:t>Покупатель уведомлен о техническом состоянии приобретенного имущества и претензий к Продавцу не имеет.</w:t>
      </w:r>
    </w:p>
    <w:p w:rsidR="00C200CA" w:rsidRDefault="00C200CA" w:rsidP="00C200CA">
      <w:pPr>
        <w:pStyle w:val="a7"/>
        <w:tabs>
          <w:tab w:val="clear" w:pos="4677"/>
          <w:tab w:val="clear" w:pos="9355"/>
        </w:tabs>
        <w:ind w:left="709"/>
        <w:jc w:val="both"/>
      </w:pPr>
    </w:p>
    <w:p w:rsidR="00C200CA" w:rsidRPr="002F3E6D" w:rsidRDefault="00C200CA" w:rsidP="00C200CA">
      <w:pPr>
        <w:numPr>
          <w:ilvl w:val="0"/>
          <w:numId w:val="3"/>
        </w:numPr>
        <w:tabs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Ответственность Сторон</w:t>
      </w:r>
    </w:p>
    <w:p w:rsidR="00C200CA" w:rsidRPr="002F3E6D" w:rsidRDefault="00C200CA" w:rsidP="00C200CA">
      <w:pPr>
        <w:autoSpaceDE w:val="0"/>
        <w:autoSpaceDN w:val="0"/>
        <w:adjustRightInd w:val="0"/>
        <w:ind w:left="709"/>
        <w:jc w:val="both"/>
      </w:pP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C200CA" w:rsidRPr="002F3E6D" w:rsidRDefault="00C200CA" w:rsidP="00C200CA">
      <w:pPr>
        <w:autoSpaceDE w:val="0"/>
        <w:autoSpaceDN w:val="0"/>
        <w:adjustRightInd w:val="0"/>
        <w:ind w:left="709"/>
        <w:jc w:val="both"/>
      </w:pPr>
    </w:p>
    <w:p w:rsidR="00C200CA" w:rsidRPr="002F3E6D" w:rsidRDefault="00C200CA" w:rsidP="00C200CA">
      <w:pPr>
        <w:numPr>
          <w:ilvl w:val="0"/>
          <w:numId w:val="3"/>
        </w:numPr>
        <w:tabs>
          <w:tab w:val="num" w:pos="360"/>
          <w:tab w:val="left" w:pos="1080"/>
        </w:tabs>
        <w:jc w:val="center"/>
        <w:rPr>
          <w:b/>
          <w:bCs/>
        </w:rPr>
      </w:pPr>
      <w:r w:rsidRPr="002F3E6D">
        <w:rPr>
          <w:b/>
          <w:bCs/>
        </w:rPr>
        <w:t>Прочие условия</w:t>
      </w:r>
    </w:p>
    <w:p w:rsidR="00C200CA" w:rsidRPr="002F3E6D" w:rsidRDefault="00C200CA" w:rsidP="00C200CA">
      <w:pPr>
        <w:autoSpaceDE w:val="0"/>
        <w:autoSpaceDN w:val="0"/>
        <w:adjustRightInd w:val="0"/>
        <w:ind w:left="709"/>
        <w:jc w:val="both"/>
      </w:pPr>
    </w:p>
    <w:p w:rsidR="00C200CA" w:rsidRPr="00866D8D" w:rsidRDefault="00C200CA" w:rsidP="00866D8D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Расторжение Договора возможно по взаимному соглашению Сторон, совершенному в письменной форме.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споры, связанные с Договором, подлежат урегулированию путем переговоров.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200CA" w:rsidRPr="002F3E6D" w:rsidRDefault="00C200CA" w:rsidP="00C200CA">
      <w:pPr>
        <w:numPr>
          <w:ilvl w:val="1"/>
          <w:numId w:val="3"/>
        </w:numPr>
        <w:tabs>
          <w:tab w:val="num" w:pos="1418"/>
        </w:tabs>
        <w:autoSpaceDE w:val="0"/>
        <w:autoSpaceDN w:val="0"/>
        <w:adjustRightInd w:val="0"/>
        <w:ind w:left="0" w:firstLine="709"/>
        <w:jc w:val="both"/>
      </w:pPr>
      <w:r w:rsidRPr="002F3E6D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C200CA" w:rsidRPr="002F3E6D" w:rsidRDefault="00C200CA" w:rsidP="00C200CA">
      <w:pPr>
        <w:jc w:val="both"/>
      </w:pPr>
    </w:p>
    <w:p w:rsidR="00C200CA" w:rsidRPr="002F3E6D" w:rsidRDefault="00C200CA" w:rsidP="00C200CA">
      <w:pPr>
        <w:numPr>
          <w:ilvl w:val="0"/>
          <w:numId w:val="3"/>
        </w:numPr>
        <w:jc w:val="center"/>
        <w:rPr>
          <w:b/>
        </w:rPr>
      </w:pPr>
      <w:r w:rsidRPr="002F3E6D">
        <w:rPr>
          <w:b/>
        </w:rPr>
        <w:t>Реквизиты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C200CA" w:rsidRPr="002F3E6D" w:rsidTr="00E955CA">
        <w:tc>
          <w:tcPr>
            <w:tcW w:w="4786" w:type="dxa"/>
          </w:tcPr>
          <w:p w:rsidR="00C200CA" w:rsidRPr="002F3E6D" w:rsidRDefault="00C200CA" w:rsidP="00866D8D">
            <w:r w:rsidRPr="002F3E6D">
              <w:rPr>
                <w:b/>
              </w:rPr>
              <w:t xml:space="preserve">Продавец: </w:t>
            </w:r>
            <w:r w:rsidR="00935888">
              <w:t>ООО «</w:t>
            </w:r>
            <w:bookmarkStart w:id="0" w:name="_GoBack"/>
            <w:proofErr w:type="spellStart"/>
            <w:r w:rsidR="00D16A32">
              <w:t>Дефф-Лайт</w:t>
            </w:r>
            <w:bookmarkEnd w:id="0"/>
            <w:proofErr w:type="spellEnd"/>
            <w:r w:rsidR="00935888">
              <w:t>»</w:t>
            </w:r>
          </w:p>
        </w:tc>
        <w:tc>
          <w:tcPr>
            <w:tcW w:w="4961" w:type="dxa"/>
          </w:tcPr>
          <w:p w:rsidR="00C200CA" w:rsidRPr="002F3E6D" w:rsidRDefault="00C200CA" w:rsidP="00E955CA">
            <w:r w:rsidRPr="002F3E6D">
              <w:rPr>
                <w:b/>
              </w:rPr>
              <w:t>Покупатель: ______________________</w:t>
            </w:r>
          </w:p>
        </w:tc>
      </w:tr>
      <w:tr w:rsidR="00C200CA" w:rsidRPr="002F3E6D" w:rsidTr="00935888">
        <w:trPr>
          <w:trHeight w:val="3150"/>
        </w:trPr>
        <w:tc>
          <w:tcPr>
            <w:tcW w:w="4786" w:type="dxa"/>
          </w:tcPr>
          <w:p w:rsidR="00866D8D" w:rsidRDefault="00935888" w:rsidP="00E955CA">
            <w:r w:rsidRPr="00935888">
              <w:t>ОГРН: 1027739130210, ИНН: 7733105938, юридический адрес: 119034, г. Москва, Денежный переулок, 2</w:t>
            </w:r>
          </w:p>
          <w:p w:rsidR="00D16A32" w:rsidRDefault="00935888" w:rsidP="00866D8D">
            <w:proofErr w:type="gramStart"/>
            <w:r w:rsidRPr="00935888">
              <w:t>р</w:t>
            </w:r>
            <w:proofErr w:type="gramEnd"/>
            <w:r w:rsidRPr="00935888">
              <w:t xml:space="preserve">/с № 40702810800000200702 </w:t>
            </w:r>
          </w:p>
          <w:p w:rsidR="00D16A32" w:rsidRDefault="00935888" w:rsidP="00866D8D">
            <w:r w:rsidRPr="00935888">
              <w:t xml:space="preserve">в ПАО "ПРОМСВЯЗЬБАНК" </w:t>
            </w:r>
          </w:p>
          <w:p w:rsidR="00D16A32" w:rsidRDefault="00935888" w:rsidP="00866D8D">
            <w:r w:rsidRPr="00935888">
              <w:t xml:space="preserve">БИК 044525555 </w:t>
            </w:r>
          </w:p>
          <w:p w:rsidR="00C200CA" w:rsidRDefault="00935888" w:rsidP="00866D8D">
            <w:pPr>
              <w:rPr>
                <w:b/>
              </w:rPr>
            </w:pPr>
            <w:r w:rsidRPr="00935888">
              <w:t xml:space="preserve">корр. счет: 30101810400000000555 </w:t>
            </w:r>
          </w:p>
          <w:p w:rsidR="00935888" w:rsidRDefault="00935888" w:rsidP="00E955CA">
            <w:pPr>
              <w:rPr>
                <w:b/>
              </w:rPr>
            </w:pPr>
          </w:p>
          <w:p w:rsidR="00C200CA" w:rsidRPr="003648D4" w:rsidRDefault="00C200CA" w:rsidP="00E955CA">
            <w:pPr>
              <w:rPr>
                <w:b/>
              </w:rPr>
            </w:pPr>
            <w:r w:rsidRPr="003648D4">
              <w:rPr>
                <w:b/>
              </w:rPr>
              <w:t xml:space="preserve">Конкурсный управляющий </w:t>
            </w:r>
          </w:p>
          <w:p w:rsidR="00D16A32" w:rsidRDefault="00D16A32" w:rsidP="00E955CA">
            <w:pPr>
              <w:tabs>
                <w:tab w:val="left" w:pos="3312"/>
              </w:tabs>
              <w:rPr>
                <w:b/>
              </w:rPr>
            </w:pPr>
          </w:p>
          <w:p w:rsidR="00C200CA" w:rsidRPr="003648D4" w:rsidRDefault="00C200CA" w:rsidP="00E955CA">
            <w:pPr>
              <w:tabs>
                <w:tab w:val="left" w:pos="3312"/>
              </w:tabs>
              <w:rPr>
                <w:b/>
              </w:rPr>
            </w:pPr>
            <w:r w:rsidRPr="003648D4">
              <w:rPr>
                <w:b/>
              </w:rPr>
              <w:t>_____________________/</w:t>
            </w:r>
            <w:r w:rsidR="00866D8D">
              <w:rPr>
                <w:b/>
              </w:rPr>
              <w:t>Огарков О.А</w:t>
            </w:r>
            <w:r w:rsidRPr="003648D4">
              <w:rPr>
                <w:b/>
              </w:rPr>
              <w:t>.</w:t>
            </w:r>
          </w:p>
          <w:p w:rsidR="00C200CA" w:rsidRPr="002F3E6D" w:rsidRDefault="00C200CA" w:rsidP="00E955CA">
            <w:r w:rsidRPr="003648D4">
              <w:rPr>
                <w:b/>
              </w:rPr>
              <w:t>М.П.</w:t>
            </w:r>
          </w:p>
        </w:tc>
        <w:tc>
          <w:tcPr>
            <w:tcW w:w="4961" w:type="dxa"/>
          </w:tcPr>
          <w:p w:rsidR="00C200CA" w:rsidRPr="002F3E6D" w:rsidRDefault="00C200CA" w:rsidP="00E955CA">
            <w:r w:rsidRPr="002F3E6D">
              <w:t>ОГРН __________, ИНН __________</w:t>
            </w:r>
          </w:p>
          <w:p w:rsidR="00C200CA" w:rsidRPr="002F3E6D" w:rsidRDefault="00C200CA" w:rsidP="00E955CA">
            <w:r w:rsidRPr="002F3E6D">
              <w:t>юридический адрес: __________</w:t>
            </w:r>
          </w:p>
          <w:p w:rsidR="00C200CA" w:rsidRPr="002F3E6D" w:rsidRDefault="00C200CA" w:rsidP="00E955CA"/>
          <w:p w:rsidR="00C200CA" w:rsidRPr="002F3E6D" w:rsidRDefault="00C200CA" w:rsidP="00E955CA">
            <w:proofErr w:type="gramStart"/>
            <w:r w:rsidRPr="002F3E6D">
              <w:t>р</w:t>
            </w:r>
            <w:proofErr w:type="gramEnd"/>
            <w:r w:rsidRPr="002F3E6D">
              <w:t>/</w:t>
            </w:r>
            <w:proofErr w:type="spellStart"/>
            <w:r w:rsidRPr="002F3E6D">
              <w:t>сч</w:t>
            </w:r>
            <w:proofErr w:type="spellEnd"/>
            <w:r w:rsidRPr="002F3E6D">
              <w:t>. __________ в __________</w:t>
            </w:r>
          </w:p>
          <w:p w:rsidR="00C200CA" w:rsidRPr="002F3E6D" w:rsidRDefault="00C200CA" w:rsidP="00E955CA">
            <w:r w:rsidRPr="002F3E6D">
              <w:t>к/</w:t>
            </w:r>
            <w:proofErr w:type="spellStart"/>
            <w:r w:rsidRPr="002F3E6D">
              <w:t>сч</w:t>
            </w:r>
            <w:proofErr w:type="spellEnd"/>
            <w:r w:rsidRPr="002F3E6D">
              <w:t>. __________, БИК __________</w:t>
            </w:r>
          </w:p>
          <w:p w:rsidR="00C200CA" w:rsidRDefault="00C200CA" w:rsidP="00E955CA">
            <w:pPr>
              <w:rPr>
                <w:b/>
              </w:rPr>
            </w:pPr>
          </w:p>
          <w:p w:rsidR="00D16A32" w:rsidRDefault="00D16A32" w:rsidP="00E955CA">
            <w:pPr>
              <w:rPr>
                <w:b/>
              </w:rPr>
            </w:pPr>
          </w:p>
          <w:p w:rsidR="00D16A32" w:rsidRDefault="00D16A32" w:rsidP="00E955CA">
            <w:pPr>
              <w:rPr>
                <w:b/>
              </w:rPr>
            </w:pPr>
          </w:p>
          <w:p w:rsidR="00C200CA" w:rsidRPr="002F3E6D" w:rsidRDefault="00C200CA" w:rsidP="00E955CA">
            <w:r w:rsidRPr="002F3E6D">
              <w:rPr>
                <w:b/>
              </w:rPr>
              <w:t>Генеральный директор</w:t>
            </w:r>
          </w:p>
          <w:p w:rsidR="00C200CA" w:rsidRPr="002F3E6D" w:rsidRDefault="00C200CA" w:rsidP="00E955CA">
            <w:pPr>
              <w:rPr>
                <w:b/>
              </w:rPr>
            </w:pPr>
          </w:p>
          <w:p w:rsidR="00C200CA" w:rsidRPr="00866D8D" w:rsidRDefault="00C200CA" w:rsidP="00866D8D">
            <w:pPr>
              <w:snapToGrid w:val="0"/>
              <w:jc w:val="center"/>
              <w:rPr>
                <w:b/>
                <w:lang w:eastAsia="ar-SA"/>
              </w:rPr>
            </w:pPr>
            <w:r w:rsidRPr="002F3E6D">
              <w:rPr>
                <w:b/>
                <w:lang w:eastAsia="ar-SA"/>
              </w:rPr>
              <w:t>____________________ /</w:t>
            </w:r>
            <w:r w:rsidRPr="002F3E6D">
              <w:t>__________</w:t>
            </w:r>
          </w:p>
          <w:p w:rsidR="00C200CA" w:rsidRPr="00866D8D" w:rsidRDefault="00C200CA" w:rsidP="00E955CA">
            <w:pPr>
              <w:rPr>
                <w:b/>
              </w:rPr>
            </w:pPr>
            <w:r w:rsidRPr="00866D8D">
              <w:rPr>
                <w:b/>
              </w:rPr>
              <w:t>М.П.</w:t>
            </w:r>
          </w:p>
        </w:tc>
      </w:tr>
    </w:tbl>
    <w:p w:rsidR="00C661EC" w:rsidRDefault="00C661EC" w:rsidP="00935888"/>
    <w:sectPr w:rsidR="00C661EC" w:rsidSect="00935888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6A32">
      <w:r>
        <w:separator/>
      </w:r>
    </w:p>
  </w:endnote>
  <w:endnote w:type="continuationSeparator" w:id="0">
    <w:p w:rsidR="00000000" w:rsidRDefault="00D1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6A32">
      <w:r>
        <w:separator/>
      </w:r>
    </w:p>
  </w:footnote>
  <w:footnote w:type="continuationSeparator" w:id="0">
    <w:p w:rsidR="00000000" w:rsidRDefault="00D1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00" w:rsidRDefault="00D16A32" w:rsidP="00E72F0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6B597B"/>
    <w:multiLevelType w:val="multilevel"/>
    <w:tmpl w:val="211C81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8942113"/>
    <w:multiLevelType w:val="multilevel"/>
    <w:tmpl w:val="5D8079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CA"/>
    <w:rsid w:val="006649F2"/>
    <w:rsid w:val="00866D8D"/>
    <w:rsid w:val="00935888"/>
    <w:rsid w:val="00C200CA"/>
    <w:rsid w:val="00C661EC"/>
    <w:rsid w:val="00CF5449"/>
    <w:rsid w:val="00D16A32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200CA"/>
  </w:style>
  <w:style w:type="paragraph" w:styleId="a3">
    <w:name w:val="Title"/>
    <w:basedOn w:val="a"/>
    <w:link w:val="a4"/>
    <w:qFormat/>
    <w:rsid w:val="00C200CA"/>
    <w:pPr>
      <w:jc w:val="center"/>
    </w:pPr>
    <w:rPr>
      <w:b/>
      <w:color w:val="auto"/>
      <w:szCs w:val="22"/>
    </w:rPr>
  </w:style>
  <w:style w:type="character" w:customStyle="1" w:styleId="a4">
    <w:name w:val="Название Знак"/>
    <w:basedOn w:val="a0"/>
    <w:link w:val="a3"/>
    <w:rsid w:val="00C200C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5">
    <w:name w:val="header"/>
    <w:basedOn w:val="a"/>
    <w:link w:val="a6"/>
    <w:rsid w:val="00C200CA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Верхний колонтитул Знак"/>
    <w:basedOn w:val="a0"/>
    <w:link w:val="a5"/>
    <w:rsid w:val="00C2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20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0C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C200C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200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20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1"/>
    <w:basedOn w:val="a1"/>
    <w:rsid w:val="00C6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200CA"/>
  </w:style>
  <w:style w:type="paragraph" w:styleId="a3">
    <w:name w:val="Title"/>
    <w:basedOn w:val="a"/>
    <w:link w:val="a4"/>
    <w:qFormat/>
    <w:rsid w:val="00C200CA"/>
    <w:pPr>
      <w:jc w:val="center"/>
    </w:pPr>
    <w:rPr>
      <w:b/>
      <w:color w:val="auto"/>
      <w:szCs w:val="22"/>
    </w:rPr>
  </w:style>
  <w:style w:type="character" w:customStyle="1" w:styleId="a4">
    <w:name w:val="Название Знак"/>
    <w:basedOn w:val="a0"/>
    <w:link w:val="a3"/>
    <w:rsid w:val="00C200C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5">
    <w:name w:val="header"/>
    <w:basedOn w:val="a"/>
    <w:link w:val="a6"/>
    <w:rsid w:val="00C200CA"/>
    <w:pPr>
      <w:tabs>
        <w:tab w:val="center" w:pos="4677"/>
        <w:tab w:val="right" w:pos="9355"/>
      </w:tabs>
    </w:pPr>
    <w:rPr>
      <w:color w:val="auto"/>
    </w:rPr>
  </w:style>
  <w:style w:type="character" w:customStyle="1" w:styleId="a6">
    <w:name w:val="Верхний колонтитул Знак"/>
    <w:basedOn w:val="a0"/>
    <w:link w:val="a5"/>
    <w:rsid w:val="00C2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20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0C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C200C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200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20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1"/>
    <w:basedOn w:val="a1"/>
    <w:rsid w:val="00C6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Martin</cp:lastModifiedBy>
  <cp:revision>3</cp:revision>
  <dcterms:created xsi:type="dcterms:W3CDTF">2019-04-25T13:01:00Z</dcterms:created>
  <dcterms:modified xsi:type="dcterms:W3CDTF">2019-05-17T10:07:00Z</dcterms:modified>
</cp:coreProperties>
</file>