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41AC" w:rsidRDefault="00B641AC" w:rsidP="00B641AC">
      <w:pPr>
        <w:pStyle w:val="ConsPlusNonformat"/>
        <w:jc w:val="right"/>
        <w:rPr>
          <w:rFonts w:ascii="Times New Roman" w:hAnsi="Times New Roman" w:cs="Times New Roman"/>
          <w:b/>
          <w:noProof/>
          <w:sz w:val="24"/>
          <w:szCs w:val="24"/>
        </w:rPr>
      </w:pPr>
      <w:r w:rsidRPr="00DF2436">
        <w:rPr>
          <w:rFonts w:ascii="Times New Roman" w:hAnsi="Times New Roman" w:cs="Times New Roman"/>
          <w:b/>
          <w:sz w:val="24"/>
          <w:szCs w:val="24"/>
        </w:rPr>
        <w:t xml:space="preserve">В </w:t>
      </w:r>
      <w:r w:rsidRPr="00DF2436">
        <w:rPr>
          <w:rFonts w:ascii="Times New Roman" w:hAnsi="Times New Roman" w:cs="Times New Roman"/>
          <w:b/>
          <w:noProof/>
          <w:sz w:val="24"/>
          <w:szCs w:val="24"/>
        </w:rPr>
        <w:t>А</w:t>
      </w:r>
      <w:r>
        <w:rPr>
          <w:rFonts w:ascii="Times New Roman" w:hAnsi="Times New Roman" w:cs="Times New Roman"/>
          <w:b/>
          <w:noProof/>
          <w:sz w:val="24"/>
          <w:szCs w:val="24"/>
        </w:rPr>
        <w:t xml:space="preserve">РБИТРАЖНЫЙ СУД ГОРОДА САНКТ-ПЕТЕРБУРГА </w:t>
      </w:r>
    </w:p>
    <w:p w:rsidR="00B641AC" w:rsidRPr="00DF2436" w:rsidRDefault="00B641AC" w:rsidP="00B641AC">
      <w:pPr>
        <w:pStyle w:val="ConsPlusNonformat"/>
        <w:jc w:val="right"/>
        <w:rPr>
          <w:rFonts w:ascii="Times New Roman" w:hAnsi="Times New Roman" w:cs="Times New Roman"/>
          <w:b/>
          <w:noProof/>
          <w:sz w:val="24"/>
          <w:szCs w:val="24"/>
        </w:rPr>
      </w:pPr>
      <w:r>
        <w:rPr>
          <w:rFonts w:ascii="Times New Roman" w:hAnsi="Times New Roman" w:cs="Times New Roman"/>
          <w:b/>
          <w:noProof/>
          <w:sz w:val="24"/>
          <w:szCs w:val="24"/>
        </w:rPr>
        <w:t>И ЛЕНИНГРАДСКОЙ ОБЛАСТИ</w:t>
      </w:r>
    </w:p>
    <w:p w:rsidR="00B641AC" w:rsidRPr="00DF2436" w:rsidRDefault="00B641AC" w:rsidP="00B641AC">
      <w:pPr>
        <w:pStyle w:val="ConsPlusNonformat"/>
        <w:jc w:val="right"/>
        <w:rPr>
          <w:rFonts w:ascii="Times New Roman" w:hAnsi="Times New Roman" w:cs="Times New Roman"/>
          <w:b/>
          <w:sz w:val="24"/>
          <w:szCs w:val="24"/>
        </w:rPr>
      </w:pPr>
    </w:p>
    <w:p w:rsidR="00B641AC" w:rsidRPr="00DF2436" w:rsidRDefault="00B641AC" w:rsidP="00B641AC">
      <w:pPr>
        <w:pStyle w:val="ConsPlusNonformat"/>
        <w:jc w:val="right"/>
        <w:rPr>
          <w:rFonts w:ascii="Times New Roman" w:hAnsi="Times New Roman" w:cs="Times New Roman"/>
          <w:sz w:val="24"/>
          <w:szCs w:val="24"/>
        </w:rPr>
      </w:pPr>
      <w:r w:rsidRPr="00DF2436">
        <w:rPr>
          <w:rFonts w:ascii="Times New Roman" w:hAnsi="Times New Roman" w:cs="Times New Roman"/>
          <w:b/>
          <w:sz w:val="24"/>
          <w:szCs w:val="24"/>
        </w:rPr>
        <w:t>Заявитель:</w:t>
      </w:r>
      <w:r>
        <w:rPr>
          <w:rFonts w:ascii="Times New Roman" w:hAnsi="Times New Roman" w:cs="Times New Roman"/>
          <w:b/>
          <w:sz w:val="24"/>
          <w:szCs w:val="24"/>
        </w:rPr>
        <w:t xml:space="preserve"> </w:t>
      </w:r>
      <w:r w:rsidRPr="00E31724">
        <w:rPr>
          <w:rFonts w:ascii="Times New Roman" w:hAnsi="Times New Roman" w:cs="Times New Roman"/>
          <w:sz w:val="24"/>
          <w:szCs w:val="24"/>
        </w:rPr>
        <w:t>Финансовый управляющий</w:t>
      </w:r>
      <w:r>
        <w:rPr>
          <w:rFonts w:ascii="Times New Roman" w:hAnsi="Times New Roman" w:cs="Times New Roman"/>
          <w:b/>
          <w:sz w:val="24"/>
          <w:szCs w:val="24"/>
        </w:rPr>
        <w:t xml:space="preserve"> </w:t>
      </w:r>
      <w:r w:rsidRPr="00DF2436">
        <w:rPr>
          <w:rFonts w:ascii="Times New Roman" w:hAnsi="Times New Roman" w:cs="Times New Roman"/>
          <w:noProof/>
          <w:sz w:val="24"/>
          <w:szCs w:val="24"/>
        </w:rPr>
        <w:t>Мартос Светлана Борисовна</w:t>
      </w:r>
    </w:p>
    <w:p w:rsidR="00B641AC" w:rsidRPr="00AE3FF4" w:rsidRDefault="00B641AC" w:rsidP="00B641AC">
      <w:pPr>
        <w:pStyle w:val="ConsPlusNonformat"/>
        <w:jc w:val="right"/>
        <w:rPr>
          <w:rFonts w:ascii="Times New Roman" w:hAnsi="Times New Roman" w:cs="Times New Roman"/>
          <w:sz w:val="24"/>
          <w:szCs w:val="24"/>
        </w:rPr>
      </w:pPr>
      <w:r w:rsidRPr="00DF2436">
        <w:rPr>
          <w:rFonts w:ascii="Times New Roman" w:hAnsi="Times New Roman" w:cs="Times New Roman"/>
          <w:sz w:val="24"/>
          <w:szCs w:val="24"/>
        </w:rPr>
        <w:t xml:space="preserve">адрес: </w:t>
      </w:r>
      <w:r>
        <w:rPr>
          <w:rFonts w:ascii="Times New Roman" w:hAnsi="Times New Roman" w:cs="Times New Roman"/>
          <w:noProof/>
          <w:sz w:val="24"/>
          <w:szCs w:val="24"/>
        </w:rPr>
        <w:t>199</w:t>
      </w:r>
      <w:r w:rsidRPr="00284E11">
        <w:rPr>
          <w:rFonts w:ascii="Times New Roman" w:hAnsi="Times New Roman" w:cs="Times New Roman"/>
          <w:noProof/>
          <w:sz w:val="24"/>
          <w:szCs w:val="24"/>
        </w:rPr>
        <w:t>004</w:t>
      </w:r>
      <w:r w:rsidRPr="00AE3FF4">
        <w:rPr>
          <w:rFonts w:ascii="Times New Roman" w:hAnsi="Times New Roman" w:cs="Times New Roman"/>
          <w:noProof/>
          <w:sz w:val="24"/>
          <w:szCs w:val="24"/>
        </w:rPr>
        <w:t xml:space="preserve">, </w:t>
      </w:r>
      <w:r>
        <w:rPr>
          <w:rFonts w:ascii="Times New Roman" w:hAnsi="Times New Roman" w:cs="Times New Roman"/>
          <w:noProof/>
          <w:sz w:val="24"/>
          <w:szCs w:val="24"/>
        </w:rPr>
        <w:t>Санкт-Петербург</w:t>
      </w:r>
      <w:r w:rsidRPr="00DF2436">
        <w:rPr>
          <w:rFonts w:ascii="Times New Roman" w:hAnsi="Times New Roman" w:cs="Times New Roman"/>
          <w:sz w:val="24"/>
          <w:szCs w:val="24"/>
        </w:rPr>
        <w:t>,</w:t>
      </w:r>
      <w:r>
        <w:rPr>
          <w:rFonts w:ascii="Times New Roman" w:hAnsi="Times New Roman" w:cs="Times New Roman"/>
          <w:sz w:val="24"/>
          <w:szCs w:val="24"/>
        </w:rPr>
        <w:t xml:space="preserve"> Средний пр</w:t>
      </w:r>
      <w:r w:rsidRPr="00AE3FF4">
        <w:rPr>
          <w:rFonts w:ascii="Times New Roman" w:hAnsi="Times New Roman" w:cs="Times New Roman"/>
          <w:sz w:val="24"/>
          <w:szCs w:val="24"/>
        </w:rPr>
        <w:t xml:space="preserve">. </w:t>
      </w:r>
      <w:r>
        <w:rPr>
          <w:rFonts w:ascii="Times New Roman" w:hAnsi="Times New Roman" w:cs="Times New Roman"/>
          <w:sz w:val="24"/>
          <w:szCs w:val="24"/>
        </w:rPr>
        <w:t>В</w:t>
      </w:r>
      <w:r w:rsidRPr="00AE3FF4">
        <w:rPr>
          <w:rFonts w:ascii="Times New Roman" w:hAnsi="Times New Roman" w:cs="Times New Roman"/>
          <w:sz w:val="24"/>
          <w:szCs w:val="24"/>
        </w:rPr>
        <w:t>.</w:t>
      </w:r>
      <w:r>
        <w:rPr>
          <w:rFonts w:ascii="Times New Roman" w:hAnsi="Times New Roman" w:cs="Times New Roman"/>
          <w:sz w:val="24"/>
          <w:szCs w:val="24"/>
        </w:rPr>
        <w:t>О</w:t>
      </w:r>
      <w:r w:rsidRPr="00AE3FF4">
        <w:rPr>
          <w:rFonts w:ascii="Times New Roman" w:hAnsi="Times New Roman" w:cs="Times New Roman"/>
          <w:sz w:val="24"/>
          <w:szCs w:val="24"/>
        </w:rPr>
        <w:t xml:space="preserve">, </w:t>
      </w:r>
      <w:r>
        <w:rPr>
          <w:rFonts w:ascii="Times New Roman" w:hAnsi="Times New Roman" w:cs="Times New Roman"/>
          <w:sz w:val="24"/>
          <w:szCs w:val="24"/>
        </w:rPr>
        <w:t>дом 28</w:t>
      </w:r>
      <w:r w:rsidRPr="00AE3FF4">
        <w:rPr>
          <w:rFonts w:ascii="Times New Roman" w:hAnsi="Times New Roman" w:cs="Times New Roman"/>
          <w:sz w:val="24"/>
          <w:szCs w:val="24"/>
        </w:rPr>
        <w:t xml:space="preserve">, </w:t>
      </w:r>
      <w:r>
        <w:rPr>
          <w:rFonts w:ascii="Times New Roman" w:hAnsi="Times New Roman" w:cs="Times New Roman"/>
          <w:sz w:val="24"/>
          <w:szCs w:val="24"/>
        </w:rPr>
        <w:t>оф</w:t>
      </w:r>
      <w:r w:rsidRPr="00AE3FF4">
        <w:rPr>
          <w:rFonts w:ascii="Times New Roman" w:hAnsi="Times New Roman" w:cs="Times New Roman"/>
          <w:sz w:val="24"/>
          <w:szCs w:val="24"/>
        </w:rPr>
        <w:t xml:space="preserve">. </w:t>
      </w:r>
      <w:r>
        <w:rPr>
          <w:rFonts w:ascii="Times New Roman" w:hAnsi="Times New Roman" w:cs="Times New Roman"/>
          <w:sz w:val="24"/>
          <w:szCs w:val="24"/>
        </w:rPr>
        <w:t>1</w:t>
      </w:r>
    </w:p>
    <w:p w:rsidR="00B641AC" w:rsidRPr="00DF2436" w:rsidRDefault="00B641AC" w:rsidP="00B641AC">
      <w:pPr>
        <w:pStyle w:val="ConsPlusNonformat"/>
        <w:jc w:val="right"/>
        <w:rPr>
          <w:rFonts w:ascii="Times New Roman" w:hAnsi="Times New Roman" w:cs="Times New Roman"/>
          <w:sz w:val="24"/>
          <w:szCs w:val="24"/>
        </w:rPr>
      </w:pPr>
      <w:r w:rsidRPr="00DF2436">
        <w:rPr>
          <w:rFonts w:ascii="Times New Roman" w:hAnsi="Times New Roman" w:cs="Times New Roman"/>
          <w:sz w:val="24"/>
          <w:szCs w:val="24"/>
        </w:rPr>
        <w:t xml:space="preserve">телефон: </w:t>
      </w:r>
      <w:r>
        <w:rPr>
          <w:rFonts w:ascii="Times New Roman" w:hAnsi="Times New Roman" w:cs="Times New Roman"/>
          <w:noProof/>
          <w:sz w:val="24"/>
          <w:szCs w:val="24"/>
        </w:rPr>
        <w:t>(812)929-85-9</w:t>
      </w:r>
      <w:r w:rsidRPr="00DF2436">
        <w:rPr>
          <w:rFonts w:ascii="Times New Roman" w:hAnsi="Times New Roman" w:cs="Times New Roman"/>
          <w:noProof/>
          <w:sz w:val="24"/>
          <w:szCs w:val="24"/>
        </w:rPr>
        <w:t>5</w:t>
      </w:r>
      <w:r w:rsidRPr="00DF2436">
        <w:rPr>
          <w:rFonts w:ascii="Times New Roman" w:hAnsi="Times New Roman" w:cs="Times New Roman"/>
          <w:sz w:val="24"/>
          <w:szCs w:val="24"/>
        </w:rPr>
        <w:t xml:space="preserve">, факс: </w:t>
      </w:r>
      <w:r>
        <w:rPr>
          <w:rFonts w:ascii="Times New Roman" w:hAnsi="Times New Roman" w:cs="Times New Roman"/>
          <w:noProof/>
          <w:sz w:val="24"/>
          <w:szCs w:val="24"/>
        </w:rPr>
        <w:t>(812)929-85-95</w:t>
      </w:r>
      <w:r w:rsidRPr="00DF2436">
        <w:rPr>
          <w:rFonts w:ascii="Times New Roman" w:hAnsi="Times New Roman" w:cs="Times New Roman"/>
          <w:sz w:val="24"/>
          <w:szCs w:val="24"/>
        </w:rPr>
        <w:t>,</w:t>
      </w:r>
    </w:p>
    <w:p w:rsidR="00B641AC" w:rsidRPr="00AE3FF4" w:rsidRDefault="00B641AC" w:rsidP="00B641AC">
      <w:pPr>
        <w:pStyle w:val="ConsPlusNonformat"/>
        <w:jc w:val="right"/>
        <w:rPr>
          <w:rFonts w:ascii="Times New Roman" w:hAnsi="Times New Roman" w:cs="Times New Roman"/>
          <w:sz w:val="24"/>
          <w:szCs w:val="24"/>
        </w:rPr>
      </w:pPr>
      <w:r w:rsidRPr="00DF2436">
        <w:rPr>
          <w:rFonts w:ascii="Times New Roman" w:hAnsi="Times New Roman" w:cs="Times New Roman"/>
          <w:sz w:val="24"/>
          <w:szCs w:val="24"/>
        </w:rPr>
        <w:t xml:space="preserve">адрес электронной почты: </w:t>
      </w:r>
      <w:r>
        <w:rPr>
          <w:rFonts w:ascii="Times New Roman" w:hAnsi="Times New Roman" w:cs="Times New Roman"/>
          <w:noProof/>
          <w:sz w:val="24"/>
          <w:szCs w:val="24"/>
          <w:lang w:val="en-US"/>
        </w:rPr>
        <w:t>expert</w:t>
      </w:r>
      <w:r w:rsidRPr="00AE3FF4">
        <w:rPr>
          <w:rFonts w:ascii="Times New Roman" w:hAnsi="Times New Roman" w:cs="Times New Roman"/>
          <w:noProof/>
          <w:sz w:val="24"/>
          <w:szCs w:val="24"/>
        </w:rPr>
        <w:t>-</w:t>
      </w:r>
      <w:r>
        <w:rPr>
          <w:rFonts w:ascii="Times New Roman" w:hAnsi="Times New Roman" w:cs="Times New Roman"/>
          <w:noProof/>
          <w:sz w:val="24"/>
          <w:szCs w:val="24"/>
          <w:lang w:val="en-US"/>
        </w:rPr>
        <w:t>finance</w:t>
      </w:r>
      <w:r w:rsidRPr="00AE3FF4">
        <w:rPr>
          <w:rFonts w:ascii="Times New Roman" w:hAnsi="Times New Roman" w:cs="Times New Roman"/>
          <w:noProof/>
          <w:sz w:val="24"/>
          <w:szCs w:val="24"/>
        </w:rPr>
        <w:t>78@</w:t>
      </w:r>
      <w:r>
        <w:rPr>
          <w:rFonts w:ascii="Times New Roman" w:hAnsi="Times New Roman" w:cs="Times New Roman"/>
          <w:noProof/>
          <w:sz w:val="24"/>
          <w:szCs w:val="24"/>
          <w:lang w:val="en-US"/>
        </w:rPr>
        <w:t>yandex</w:t>
      </w:r>
      <w:r w:rsidRPr="00AE3FF4">
        <w:rPr>
          <w:rFonts w:ascii="Times New Roman" w:hAnsi="Times New Roman" w:cs="Times New Roman"/>
          <w:noProof/>
          <w:sz w:val="24"/>
          <w:szCs w:val="24"/>
        </w:rPr>
        <w:t>.</w:t>
      </w:r>
      <w:r>
        <w:rPr>
          <w:rFonts w:ascii="Times New Roman" w:hAnsi="Times New Roman" w:cs="Times New Roman"/>
          <w:noProof/>
          <w:sz w:val="24"/>
          <w:szCs w:val="24"/>
          <w:lang w:val="en-US"/>
        </w:rPr>
        <w:t>ru</w:t>
      </w:r>
    </w:p>
    <w:p w:rsidR="00B641AC" w:rsidRPr="00DF2436" w:rsidRDefault="00B641AC" w:rsidP="00B641AC">
      <w:pPr>
        <w:pStyle w:val="ConsPlusNonformat"/>
        <w:rPr>
          <w:rFonts w:ascii="Times New Roman" w:hAnsi="Times New Roman" w:cs="Times New Roman"/>
          <w:sz w:val="24"/>
          <w:szCs w:val="24"/>
        </w:rPr>
      </w:pPr>
    </w:p>
    <w:p w:rsidR="00B641AC" w:rsidRPr="00626B10" w:rsidRDefault="00B641AC" w:rsidP="00B641AC">
      <w:pPr>
        <w:pStyle w:val="ConsPlusNonformat"/>
        <w:jc w:val="right"/>
        <w:rPr>
          <w:rFonts w:ascii="Times New Roman" w:hAnsi="Times New Roman" w:cs="Times New Roman"/>
          <w:sz w:val="24"/>
          <w:szCs w:val="24"/>
        </w:rPr>
      </w:pPr>
      <w:r w:rsidRPr="00DF2436">
        <w:rPr>
          <w:rFonts w:ascii="Times New Roman" w:hAnsi="Times New Roman" w:cs="Times New Roman"/>
          <w:b/>
          <w:sz w:val="24"/>
          <w:szCs w:val="24"/>
        </w:rPr>
        <w:t>Должник:</w:t>
      </w:r>
      <w:r w:rsidR="00626B10">
        <w:rPr>
          <w:rFonts w:ascii="Times New Roman" w:hAnsi="Times New Roman" w:cs="Times New Roman"/>
          <w:sz w:val="24"/>
          <w:szCs w:val="24"/>
        </w:rPr>
        <w:t xml:space="preserve"> Кузьмин Игорь Александрович</w:t>
      </w:r>
    </w:p>
    <w:p w:rsidR="00B641AC" w:rsidRPr="00626B10" w:rsidRDefault="00626B10" w:rsidP="00B641AC">
      <w:pPr>
        <w:pStyle w:val="ConsPlusNonformat"/>
        <w:jc w:val="right"/>
        <w:rPr>
          <w:rFonts w:ascii="Times New Roman" w:hAnsi="Times New Roman" w:cs="Times New Roman"/>
          <w:sz w:val="24"/>
          <w:szCs w:val="24"/>
        </w:rPr>
      </w:pPr>
      <w:r>
        <w:rPr>
          <w:rFonts w:ascii="Times New Roman" w:hAnsi="Times New Roman" w:cs="Times New Roman"/>
          <w:sz w:val="24"/>
          <w:szCs w:val="24"/>
        </w:rPr>
        <w:t>(191014</w:t>
      </w:r>
      <w:r w:rsidRPr="00626B10">
        <w:rPr>
          <w:rFonts w:ascii="Times New Roman" w:hAnsi="Times New Roman" w:cs="Times New Roman"/>
          <w:sz w:val="24"/>
          <w:szCs w:val="24"/>
        </w:rPr>
        <w:t xml:space="preserve">, </w:t>
      </w:r>
      <w:r>
        <w:rPr>
          <w:rFonts w:ascii="Times New Roman" w:hAnsi="Times New Roman" w:cs="Times New Roman"/>
          <w:sz w:val="24"/>
          <w:szCs w:val="24"/>
        </w:rPr>
        <w:t>Санкт-Петербург</w:t>
      </w:r>
      <w:r w:rsidRPr="00626B10">
        <w:rPr>
          <w:rFonts w:ascii="Times New Roman" w:hAnsi="Times New Roman" w:cs="Times New Roman"/>
          <w:sz w:val="24"/>
          <w:szCs w:val="24"/>
        </w:rPr>
        <w:t xml:space="preserve">, </w:t>
      </w:r>
      <w:r>
        <w:rPr>
          <w:rFonts w:ascii="Times New Roman" w:hAnsi="Times New Roman" w:cs="Times New Roman"/>
          <w:sz w:val="24"/>
          <w:szCs w:val="24"/>
        </w:rPr>
        <w:t>ул</w:t>
      </w:r>
      <w:r w:rsidRPr="00626B10">
        <w:rPr>
          <w:rFonts w:ascii="Times New Roman" w:hAnsi="Times New Roman" w:cs="Times New Roman"/>
          <w:sz w:val="24"/>
          <w:szCs w:val="24"/>
        </w:rPr>
        <w:t xml:space="preserve">. </w:t>
      </w:r>
      <w:r>
        <w:rPr>
          <w:rFonts w:ascii="Times New Roman" w:hAnsi="Times New Roman" w:cs="Times New Roman"/>
          <w:sz w:val="24"/>
          <w:szCs w:val="24"/>
        </w:rPr>
        <w:t>Некрасова</w:t>
      </w:r>
      <w:r w:rsidRPr="00626B10">
        <w:rPr>
          <w:rFonts w:ascii="Times New Roman" w:hAnsi="Times New Roman" w:cs="Times New Roman"/>
          <w:sz w:val="24"/>
          <w:szCs w:val="24"/>
        </w:rPr>
        <w:t xml:space="preserve">, </w:t>
      </w:r>
      <w:r>
        <w:rPr>
          <w:rFonts w:ascii="Times New Roman" w:hAnsi="Times New Roman" w:cs="Times New Roman"/>
          <w:sz w:val="24"/>
          <w:szCs w:val="24"/>
        </w:rPr>
        <w:t>25</w:t>
      </w:r>
      <w:r w:rsidRPr="00626B10">
        <w:rPr>
          <w:rFonts w:ascii="Times New Roman" w:hAnsi="Times New Roman" w:cs="Times New Roman"/>
          <w:sz w:val="24"/>
          <w:szCs w:val="24"/>
        </w:rPr>
        <w:t xml:space="preserve">, </w:t>
      </w:r>
      <w:r>
        <w:rPr>
          <w:rFonts w:ascii="Times New Roman" w:hAnsi="Times New Roman" w:cs="Times New Roman"/>
          <w:sz w:val="24"/>
          <w:szCs w:val="24"/>
        </w:rPr>
        <w:t>кв</w:t>
      </w:r>
      <w:r w:rsidRPr="00626B10">
        <w:rPr>
          <w:rFonts w:ascii="Times New Roman" w:hAnsi="Times New Roman" w:cs="Times New Roman"/>
          <w:sz w:val="24"/>
          <w:szCs w:val="24"/>
        </w:rPr>
        <w:t xml:space="preserve">. </w:t>
      </w:r>
      <w:r>
        <w:rPr>
          <w:rFonts w:ascii="Times New Roman" w:hAnsi="Times New Roman" w:cs="Times New Roman"/>
          <w:sz w:val="24"/>
          <w:szCs w:val="24"/>
        </w:rPr>
        <w:t>44)</w:t>
      </w:r>
    </w:p>
    <w:p w:rsidR="00626B10" w:rsidRPr="004F7FEB" w:rsidRDefault="00626B10" w:rsidP="00626B10">
      <w:pPr>
        <w:pStyle w:val="ConsPlusNonformat"/>
        <w:rPr>
          <w:rFonts w:ascii="Times New Roman" w:hAnsi="Times New Roman" w:cs="Times New Roman"/>
          <w:b/>
          <w:sz w:val="24"/>
          <w:szCs w:val="24"/>
        </w:rPr>
      </w:pPr>
    </w:p>
    <w:p w:rsidR="00B641AC" w:rsidRPr="00DF2436" w:rsidRDefault="00B641AC" w:rsidP="00B641AC">
      <w:pPr>
        <w:pStyle w:val="ConsPlusNonformat"/>
        <w:jc w:val="right"/>
        <w:rPr>
          <w:rFonts w:ascii="Times New Roman" w:hAnsi="Times New Roman" w:cs="Times New Roman"/>
          <w:b/>
          <w:noProof/>
          <w:sz w:val="24"/>
          <w:szCs w:val="24"/>
        </w:rPr>
      </w:pPr>
      <w:r w:rsidRPr="00DF2436">
        <w:rPr>
          <w:rFonts w:ascii="Times New Roman" w:hAnsi="Times New Roman" w:cs="Times New Roman"/>
          <w:b/>
          <w:sz w:val="24"/>
          <w:szCs w:val="24"/>
        </w:rPr>
        <w:t>Дело №</w:t>
      </w:r>
      <w:r>
        <w:rPr>
          <w:rFonts w:ascii="Times New Roman" w:hAnsi="Times New Roman" w:cs="Times New Roman"/>
          <w:b/>
          <w:noProof/>
          <w:sz w:val="24"/>
          <w:szCs w:val="24"/>
        </w:rPr>
        <w:t>А5</w:t>
      </w:r>
      <w:r w:rsidRPr="00AE3FF4">
        <w:rPr>
          <w:rFonts w:ascii="Times New Roman" w:hAnsi="Times New Roman" w:cs="Times New Roman"/>
          <w:b/>
          <w:noProof/>
          <w:sz w:val="24"/>
          <w:szCs w:val="24"/>
        </w:rPr>
        <w:t>6</w:t>
      </w:r>
      <w:r w:rsidR="00626B10">
        <w:rPr>
          <w:rFonts w:ascii="Times New Roman" w:hAnsi="Times New Roman" w:cs="Times New Roman"/>
          <w:b/>
          <w:noProof/>
          <w:sz w:val="24"/>
          <w:szCs w:val="24"/>
        </w:rPr>
        <w:t>-</w:t>
      </w:r>
      <w:r w:rsidR="00626B10" w:rsidRPr="00626B10">
        <w:rPr>
          <w:rFonts w:ascii="Times New Roman" w:hAnsi="Times New Roman" w:cs="Times New Roman"/>
          <w:b/>
          <w:noProof/>
          <w:sz w:val="24"/>
          <w:szCs w:val="24"/>
        </w:rPr>
        <w:t>59815</w:t>
      </w:r>
      <w:r>
        <w:rPr>
          <w:rFonts w:ascii="Times New Roman" w:hAnsi="Times New Roman" w:cs="Times New Roman"/>
          <w:b/>
          <w:noProof/>
          <w:sz w:val="24"/>
          <w:szCs w:val="24"/>
        </w:rPr>
        <w:t>/2017</w:t>
      </w:r>
    </w:p>
    <w:p w:rsidR="00B641AC" w:rsidRPr="00626B10" w:rsidRDefault="00B641AC" w:rsidP="00B641AC">
      <w:pPr>
        <w:pStyle w:val="ConsPlusNonformat"/>
        <w:jc w:val="right"/>
        <w:rPr>
          <w:rFonts w:ascii="Times New Roman" w:hAnsi="Times New Roman" w:cs="Times New Roman"/>
          <w:sz w:val="24"/>
          <w:szCs w:val="24"/>
        </w:rPr>
      </w:pPr>
      <w:r w:rsidRPr="00DF2436">
        <w:rPr>
          <w:rFonts w:ascii="Times New Roman" w:hAnsi="Times New Roman" w:cs="Times New Roman"/>
          <w:b/>
          <w:noProof/>
          <w:sz w:val="24"/>
          <w:szCs w:val="24"/>
        </w:rPr>
        <w:t xml:space="preserve">Судья </w:t>
      </w:r>
      <w:r w:rsidR="00626B10">
        <w:rPr>
          <w:rFonts w:ascii="Times New Roman" w:hAnsi="Times New Roman" w:cs="Times New Roman"/>
          <w:b/>
          <w:noProof/>
          <w:sz w:val="24"/>
          <w:szCs w:val="24"/>
        </w:rPr>
        <w:t>Кузнецов Д</w:t>
      </w:r>
      <w:r w:rsidR="00626B10" w:rsidRPr="00626B10">
        <w:rPr>
          <w:rFonts w:ascii="Times New Roman" w:hAnsi="Times New Roman" w:cs="Times New Roman"/>
          <w:b/>
          <w:noProof/>
          <w:sz w:val="24"/>
          <w:szCs w:val="24"/>
        </w:rPr>
        <w:t>.</w:t>
      </w:r>
      <w:r w:rsidR="00626B10">
        <w:rPr>
          <w:rFonts w:ascii="Times New Roman" w:hAnsi="Times New Roman" w:cs="Times New Roman"/>
          <w:b/>
          <w:noProof/>
          <w:sz w:val="24"/>
          <w:szCs w:val="24"/>
        </w:rPr>
        <w:t>А</w:t>
      </w:r>
      <w:r w:rsidR="00626B10" w:rsidRPr="00626B10">
        <w:rPr>
          <w:rFonts w:ascii="Times New Roman" w:hAnsi="Times New Roman" w:cs="Times New Roman"/>
          <w:b/>
          <w:noProof/>
          <w:sz w:val="24"/>
          <w:szCs w:val="24"/>
        </w:rPr>
        <w:t>.</w:t>
      </w:r>
    </w:p>
    <w:p w:rsidR="00B641AC" w:rsidRPr="00E31724" w:rsidRDefault="00B641AC" w:rsidP="00B641AC">
      <w:pPr>
        <w:pStyle w:val="ConsPlusNonformat"/>
        <w:jc w:val="right"/>
        <w:rPr>
          <w:rFonts w:ascii="Times New Roman" w:hAnsi="Times New Roman" w:cs="Times New Roman"/>
          <w:sz w:val="24"/>
          <w:szCs w:val="24"/>
        </w:rPr>
      </w:pPr>
    </w:p>
    <w:p w:rsidR="00B641AC" w:rsidRPr="00DF2436" w:rsidRDefault="00B641AC" w:rsidP="00B641AC">
      <w:pPr>
        <w:pStyle w:val="ConsPlusNonformat"/>
        <w:rPr>
          <w:rFonts w:ascii="Times New Roman" w:hAnsi="Times New Roman" w:cs="Times New Roman"/>
          <w:sz w:val="24"/>
          <w:szCs w:val="24"/>
        </w:rPr>
      </w:pPr>
    </w:p>
    <w:p w:rsidR="00B641AC" w:rsidRPr="00DF2436" w:rsidRDefault="00B641AC" w:rsidP="00B641AC">
      <w:pPr>
        <w:ind w:firstLine="540"/>
        <w:jc w:val="both"/>
      </w:pPr>
    </w:p>
    <w:p w:rsidR="00B641AC" w:rsidRPr="00DF2436" w:rsidRDefault="00B641AC" w:rsidP="00B641AC">
      <w:pPr>
        <w:pStyle w:val="ConsPlusNonformat"/>
        <w:jc w:val="center"/>
        <w:rPr>
          <w:rFonts w:ascii="Times New Roman" w:hAnsi="Times New Roman" w:cs="Times New Roman"/>
          <w:noProof/>
          <w:sz w:val="24"/>
        </w:rPr>
      </w:pPr>
      <w:r w:rsidRPr="00DF2436">
        <w:rPr>
          <w:rFonts w:ascii="Times New Roman" w:hAnsi="Times New Roman" w:cs="Times New Roman"/>
          <w:noProof/>
          <w:sz w:val="24"/>
        </w:rPr>
        <w:t>ПОЛОЖЕНИЕ</w:t>
      </w:r>
    </w:p>
    <w:p w:rsidR="00B641AC" w:rsidRPr="00DF2436" w:rsidRDefault="00B641AC" w:rsidP="00B641AC">
      <w:pPr>
        <w:pStyle w:val="ConsPlusNonformat"/>
        <w:jc w:val="center"/>
        <w:rPr>
          <w:rFonts w:ascii="Times New Roman" w:hAnsi="Times New Roman" w:cs="Times New Roman"/>
          <w:noProof/>
          <w:sz w:val="24"/>
        </w:rPr>
      </w:pPr>
      <w:r w:rsidRPr="00DF2436">
        <w:rPr>
          <w:rFonts w:ascii="Times New Roman" w:hAnsi="Times New Roman" w:cs="Times New Roman"/>
          <w:noProof/>
          <w:sz w:val="24"/>
        </w:rPr>
        <w:t>о порядке, сроках и условиях реализации имущества</w:t>
      </w:r>
    </w:p>
    <w:p w:rsidR="00B641AC" w:rsidRPr="00626B10" w:rsidRDefault="00626B10" w:rsidP="00B641AC">
      <w:pPr>
        <w:pStyle w:val="ConsPlusNonformat"/>
        <w:jc w:val="center"/>
        <w:rPr>
          <w:noProof/>
          <w:sz w:val="22"/>
        </w:rPr>
      </w:pPr>
      <w:r>
        <w:rPr>
          <w:rFonts w:ascii="Times New Roman" w:hAnsi="Times New Roman" w:cs="Times New Roman"/>
          <w:noProof/>
          <w:sz w:val="24"/>
        </w:rPr>
        <w:t>Кузьмина Игоря Александровича</w:t>
      </w:r>
    </w:p>
    <w:p w:rsidR="00A5255A" w:rsidRPr="00626B10" w:rsidRDefault="00B641AC" w:rsidP="00626B10">
      <w:pPr>
        <w:pStyle w:val="ConsPlusNonformat"/>
        <w:jc w:val="both"/>
        <w:rPr>
          <w:noProof/>
        </w:rPr>
      </w:pPr>
      <w:r w:rsidRPr="00DF2436">
        <w:rPr>
          <w:noProof/>
        </w:rPr>
        <w:tab/>
      </w:r>
    </w:p>
    <w:p w:rsidR="006C02AA" w:rsidRPr="006C02AA" w:rsidRDefault="006C02AA" w:rsidP="006C02AA">
      <w:pPr>
        <w:pStyle w:val="Style9"/>
        <w:widowControl/>
        <w:tabs>
          <w:tab w:val="left" w:pos="567"/>
        </w:tabs>
        <w:rPr>
          <w:rStyle w:val="FontStyle13"/>
        </w:rPr>
      </w:pPr>
      <w:r w:rsidRPr="006C02AA">
        <w:rPr>
          <w:rStyle w:val="FontStyle13"/>
        </w:rPr>
        <w:t xml:space="preserve">1. </w:t>
      </w:r>
      <w:r w:rsidRPr="006C02AA">
        <w:rPr>
          <w:rStyle w:val="FontStyle13"/>
        </w:rPr>
        <w:tab/>
        <w:t>Общие положения</w:t>
      </w:r>
    </w:p>
    <w:p w:rsidR="006C02AA" w:rsidRPr="006C02AA" w:rsidRDefault="006C02AA" w:rsidP="006C02AA">
      <w:pPr>
        <w:pStyle w:val="Style10"/>
        <w:widowControl/>
        <w:numPr>
          <w:ilvl w:val="0"/>
          <w:numId w:val="1"/>
        </w:numPr>
        <w:tabs>
          <w:tab w:val="left" w:pos="1134"/>
        </w:tabs>
        <w:spacing w:line="240" w:lineRule="auto"/>
        <w:ind w:firstLine="567"/>
        <w:rPr>
          <w:rStyle w:val="FontStyle14"/>
        </w:rPr>
      </w:pPr>
      <w:r w:rsidRPr="006C02AA">
        <w:rPr>
          <w:rStyle w:val="FontStyle14"/>
        </w:rPr>
        <w:tab/>
      </w:r>
      <w:proofErr w:type="gramStart"/>
      <w:r w:rsidRPr="006C02AA">
        <w:rPr>
          <w:rStyle w:val="FontStyle14"/>
        </w:rPr>
        <w:t>Настоящее положение составлено в соответствии с требованиями Гражданского кодекса Российской Федерации, Федерального закона от 26.10.2002 г. № 127-ФЗ «О несостоятельности (банкротстве)» (далее – Закон о несостоятельности (банкротстве), Порядком проведения торгов в электронной форме по продаже имущества или предприятия должников в ходе процедур, применяемых в деле о банкротстве, утвержденным Приказом Министерства экономического развития РФ от 23.07.2015 г. № 495.</w:t>
      </w:r>
      <w:proofErr w:type="gramEnd"/>
    </w:p>
    <w:p w:rsidR="002A6EA9" w:rsidRPr="00302DF6" w:rsidRDefault="001E456B" w:rsidP="00302DF6">
      <w:pPr>
        <w:pStyle w:val="Style10"/>
        <w:widowControl/>
        <w:numPr>
          <w:ilvl w:val="0"/>
          <w:numId w:val="1"/>
        </w:numPr>
        <w:tabs>
          <w:tab w:val="left" w:pos="709"/>
          <w:tab w:val="left" w:pos="993"/>
        </w:tabs>
        <w:spacing w:line="240" w:lineRule="auto"/>
        <w:ind w:firstLine="567"/>
        <w:rPr>
          <w:rStyle w:val="FontStyle14"/>
          <w:b/>
        </w:rPr>
      </w:pPr>
      <w:r>
        <w:rPr>
          <w:rStyle w:val="FontStyle14"/>
        </w:rPr>
        <w:t xml:space="preserve"> </w:t>
      </w:r>
      <w:r w:rsidR="00153386" w:rsidRPr="006C02AA">
        <w:rPr>
          <w:rStyle w:val="FontStyle14"/>
        </w:rPr>
        <w:t xml:space="preserve">Настоящее Положение определяет порядок, сроки и условия продажи на аукционе </w:t>
      </w:r>
      <w:r w:rsidR="00182B6B">
        <w:rPr>
          <w:rStyle w:val="FontStyle14"/>
        </w:rPr>
        <w:t xml:space="preserve">следующего </w:t>
      </w:r>
      <w:r w:rsidR="00153386" w:rsidRPr="006C02AA">
        <w:rPr>
          <w:rStyle w:val="FontStyle14"/>
        </w:rPr>
        <w:t>имуществ</w:t>
      </w:r>
      <w:r w:rsidR="00182B6B">
        <w:rPr>
          <w:rStyle w:val="FontStyle14"/>
        </w:rPr>
        <w:t>а</w:t>
      </w:r>
      <w:r w:rsidR="00153386" w:rsidRPr="006C02AA">
        <w:rPr>
          <w:rStyle w:val="FontStyle14"/>
        </w:rPr>
        <w:t xml:space="preserve">: </w:t>
      </w:r>
      <w:r w:rsidR="00302DF6">
        <w:rPr>
          <w:rStyle w:val="FontStyle14"/>
          <w:b/>
        </w:rPr>
        <w:t>З</w:t>
      </w:r>
      <w:r w:rsidR="00302DF6" w:rsidRPr="00302DF6">
        <w:rPr>
          <w:rStyle w:val="FontStyle14"/>
          <w:b/>
        </w:rPr>
        <w:t xml:space="preserve">емельный участок, кадастровый номер: 47:23:2301006:7, назначение объекта недвижимости: для ведения садоводства, виды разрешенного использования объекта недвижимости: Земли сельскохозяйственного назначения, Адрес: Ленинградская область, Гатчинский район, </w:t>
      </w:r>
      <w:proofErr w:type="spellStart"/>
      <w:r w:rsidR="00302DF6" w:rsidRPr="00302DF6">
        <w:rPr>
          <w:rStyle w:val="FontStyle14"/>
          <w:b/>
        </w:rPr>
        <w:t>с.т</w:t>
      </w:r>
      <w:proofErr w:type="spellEnd"/>
      <w:r w:rsidR="00302DF6" w:rsidRPr="00302DF6">
        <w:rPr>
          <w:rStyle w:val="FontStyle14"/>
          <w:b/>
        </w:rPr>
        <w:t xml:space="preserve">. </w:t>
      </w:r>
      <w:proofErr w:type="spellStart"/>
      <w:proofErr w:type="gramStart"/>
      <w:r w:rsidR="00302DF6" w:rsidRPr="00302DF6">
        <w:rPr>
          <w:rStyle w:val="FontStyle14"/>
          <w:b/>
        </w:rPr>
        <w:t>Оредежское</w:t>
      </w:r>
      <w:proofErr w:type="spellEnd"/>
      <w:proofErr w:type="gramEnd"/>
      <w:r w:rsidR="00302DF6" w:rsidRPr="00302DF6">
        <w:rPr>
          <w:rStyle w:val="FontStyle14"/>
          <w:b/>
        </w:rPr>
        <w:t xml:space="preserve">, массив Чаща, уч. 325, </w:t>
      </w:r>
      <w:r w:rsidR="00302DF6">
        <w:rPr>
          <w:rStyle w:val="FontStyle14"/>
          <w:b/>
        </w:rPr>
        <w:t xml:space="preserve">площадь: 1114 </w:t>
      </w:r>
      <w:proofErr w:type="spellStart"/>
      <w:r w:rsidR="00302DF6">
        <w:rPr>
          <w:rStyle w:val="FontStyle14"/>
          <w:b/>
        </w:rPr>
        <w:t>кв</w:t>
      </w:r>
      <w:r w:rsidR="00302DF6" w:rsidRPr="00302DF6">
        <w:rPr>
          <w:rStyle w:val="FontStyle14"/>
          <w:b/>
        </w:rPr>
        <w:t>.</w:t>
      </w:r>
      <w:r w:rsidR="00302DF6">
        <w:rPr>
          <w:rStyle w:val="FontStyle14"/>
          <w:b/>
        </w:rPr>
        <w:t>м</w:t>
      </w:r>
      <w:proofErr w:type="spellEnd"/>
      <w:r w:rsidR="00302DF6" w:rsidRPr="00302DF6">
        <w:rPr>
          <w:rStyle w:val="FontStyle14"/>
          <w:b/>
        </w:rPr>
        <w:t xml:space="preserve">. </w:t>
      </w:r>
      <w:r w:rsidR="00153386" w:rsidRPr="00BF1D17">
        <w:rPr>
          <w:rStyle w:val="FontStyle14"/>
        </w:rPr>
        <w:t xml:space="preserve">посредством открытых электронных торгов, в соответствии со статьями 28, </w:t>
      </w:r>
      <w:r w:rsidR="00A4173B" w:rsidRPr="00BF1D17">
        <w:rPr>
          <w:rStyle w:val="FontStyle14"/>
        </w:rPr>
        <w:t>110</w:t>
      </w:r>
      <w:r w:rsidR="00153386" w:rsidRPr="00BF1D17">
        <w:rPr>
          <w:rStyle w:val="FontStyle14"/>
        </w:rPr>
        <w:t>, 111</w:t>
      </w:r>
      <w:r w:rsidR="005430FD" w:rsidRPr="00BF1D17">
        <w:rPr>
          <w:rStyle w:val="FontStyle14"/>
        </w:rPr>
        <w:t xml:space="preserve">, 213.26 </w:t>
      </w:r>
      <w:r w:rsidR="00153386" w:rsidRPr="00BF1D17">
        <w:rPr>
          <w:rStyle w:val="FontStyle14"/>
        </w:rPr>
        <w:t xml:space="preserve">Федерального закона от 26 октября 2002 г. </w:t>
      </w:r>
      <w:r w:rsidR="00A4173B" w:rsidRPr="00BF1D17">
        <w:rPr>
          <w:rStyle w:val="FontStyle14"/>
        </w:rPr>
        <w:t>№</w:t>
      </w:r>
      <w:r w:rsidR="001156BB" w:rsidRPr="00BF1D17">
        <w:rPr>
          <w:rStyle w:val="FontStyle14"/>
        </w:rPr>
        <w:t xml:space="preserve"> </w:t>
      </w:r>
      <w:r w:rsidR="00153386" w:rsidRPr="00BF1D17">
        <w:rPr>
          <w:rStyle w:val="FontStyle14"/>
        </w:rPr>
        <w:t>127-ФЗ «О несостоятельности (банкротстве)»</w:t>
      </w:r>
      <w:r w:rsidR="001156BB" w:rsidRPr="00BF1D17">
        <w:rPr>
          <w:rStyle w:val="FontStyle14"/>
        </w:rPr>
        <w:t>.</w:t>
      </w:r>
    </w:p>
    <w:p w:rsidR="002A6EA9" w:rsidRPr="006C02AA" w:rsidRDefault="00153386" w:rsidP="001E456B">
      <w:pPr>
        <w:pStyle w:val="Style10"/>
        <w:widowControl/>
        <w:tabs>
          <w:tab w:val="left" w:pos="1134"/>
        </w:tabs>
        <w:spacing w:line="240" w:lineRule="auto"/>
        <w:ind w:firstLine="567"/>
        <w:rPr>
          <w:rStyle w:val="FontStyle14"/>
        </w:rPr>
      </w:pPr>
      <w:r w:rsidRPr="006C02AA">
        <w:rPr>
          <w:rStyle w:val="FontStyle14"/>
        </w:rPr>
        <w:t>Торги по продаже имущества должника в соответствии с п.</w:t>
      </w:r>
      <w:r w:rsidR="006C02AA">
        <w:rPr>
          <w:rStyle w:val="FontStyle14"/>
        </w:rPr>
        <w:t xml:space="preserve"> </w:t>
      </w:r>
      <w:r w:rsidR="002A6EA9" w:rsidRPr="006C02AA">
        <w:rPr>
          <w:rStyle w:val="FontStyle14"/>
        </w:rPr>
        <w:t>3</w:t>
      </w:r>
      <w:r w:rsidRPr="006C02AA">
        <w:rPr>
          <w:rStyle w:val="FontStyle14"/>
        </w:rPr>
        <w:t xml:space="preserve"> ст. 11</w:t>
      </w:r>
      <w:r w:rsidR="002A6EA9" w:rsidRPr="006C02AA">
        <w:rPr>
          <w:rStyle w:val="FontStyle14"/>
        </w:rPr>
        <w:t>1</w:t>
      </w:r>
      <w:r w:rsidRPr="006C02AA">
        <w:rPr>
          <w:rStyle w:val="FontStyle14"/>
        </w:rPr>
        <w:t xml:space="preserve"> Федерального закона «О несостоятельно</w:t>
      </w:r>
      <w:r w:rsidR="002A6EA9" w:rsidRPr="006C02AA">
        <w:rPr>
          <w:rStyle w:val="FontStyle14"/>
        </w:rPr>
        <w:t xml:space="preserve">сти </w:t>
      </w:r>
      <w:r w:rsidRPr="006C02AA">
        <w:rPr>
          <w:rStyle w:val="FontStyle14"/>
        </w:rPr>
        <w:t>(банкротстве)» проводятся в электронной форме</w:t>
      </w:r>
      <w:r w:rsidR="002A6EA9" w:rsidRPr="006C02AA">
        <w:rPr>
          <w:rStyle w:val="FontStyle14"/>
        </w:rPr>
        <w:t>.</w:t>
      </w:r>
    </w:p>
    <w:p w:rsidR="00302DF6" w:rsidRPr="004F7FEB" w:rsidRDefault="002A6EA9" w:rsidP="005269CF">
      <w:pPr>
        <w:pStyle w:val="Style10"/>
        <w:widowControl/>
        <w:tabs>
          <w:tab w:val="left" w:pos="0"/>
          <w:tab w:val="left" w:pos="1134"/>
        </w:tabs>
        <w:spacing w:line="240" w:lineRule="auto"/>
        <w:ind w:firstLine="567"/>
        <w:rPr>
          <w:rStyle w:val="FontStyle14"/>
        </w:rPr>
      </w:pPr>
      <w:r w:rsidRPr="00DB2E67">
        <w:rPr>
          <w:rStyle w:val="FontStyle14"/>
        </w:rPr>
        <w:t xml:space="preserve">1.3. </w:t>
      </w:r>
      <w:r w:rsidR="006C02AA" w:rsidRPr="00DB2E67">
        <w:rPr>
          <w:rStyle w:val="FontStyle14"/>
        </w:rPr>
        <w:tab/>
      </w:r>
      <w:proofErr w:type="gramStart"/>
      <w:r w:rsidR="006C02AA" w:rsidRPr="008C4C84">
        <w:rPr>
          <w:rStyle w:val="FontStyle14"/>
        </w:rPr>
        <w:t>Имущество</w:t>
      </w:r>
      <w:r w:rsidR="006C02AA" w:rsidRPr="00DB2E67">
        <w:rPr>
          <w:rStyle w:val="FontStyle14"/>
        </w:rPr>
        <w:t>, реализуемое с торгов,</w:t>
      </w:r>
      <w:r w:rsidR="006C02AA" w:rsidRPr="00DB2E67">
        <w:rPr>
          <w:rStyle w:val="FontStyle14"/>
          <w:b/>
        </w:rPr>
        <w:t xml:space="preserve"> </w:t>
      </w:r>
      <w:r w:rsidR="006C02AA" w:rsidRPr="0089533D">
        <w:rPr>
          <w:rStyle w:val="FontStyle14"/>
        </w:rPr>
        <w:t>принадлежит</w:t>
      </w:r>
      <w:r w:rsidR="006C02AA" w:rsidRPr="00DB2E67">
        <w:rPr>
          <w:rStyle w:val="FontStyle14"/>
          <w:b/>
        </w:rPr>
        <w:t xml:space="preserve"> </w:t>
      </w:r>
      <w:r w:rsidR="00302DF6" w:rsidRPr="005269CF">
        <w:rPr>
          <w:rStyle w:val="FontStyle14"/>
          <w:b/>
        </w:rPr>
        <w:t xml:space="preserve">Кузьмину Игорю Александровичу </w:t>
      </w:r>
      <w:r w:rsidR="00302DF6" w:rsidRPr="005269CF">
        <w:rPr>
          <w:rStyle w:val="FontStyle14"/>
        </w:rPr>
        <w:t>(дата и место рождения: 06.05.1978, Санкт-Петербург; СНИЛС: 091-867-214-96; ИНН: 782 507 834</w:t>
      </w:r>
      <w:r w:rsidR="005269CF" w:rsidRPr="005269CF">
        <w:rPr>
          <w:rStyle w:val="FontStyle14"/>
        </w:rPr>
        <w:t xml:space="preserve"> 984; место жительства: </w:t>
      </w:r>
      <w:r w:rsidR="005269CF">
        <w:rPr>
          <w:rStyle w:val="FontStyle14"/>
        </w:rPr>
        <w:t>191014</w:t>
      </w:r>
      <w:r w:rsidR="005269CF" w:rsidRPr="005269CF">
        <w:rPr>
          <w:rStyle w:val="FontStyle14"/>
        </w:rPr>
        <w:t>, Санкт-Петербург, ул. Некрасова, д. 25, кв. 44)</w:t>
      </w:r>
      <w:proofErr w:type="gramEnd"/>
    </w:p>
    <w:p w:rsidR="006C02AA" w:rsidRPr="00DD6F32" w:rsidRDefault="006C02AA" w:rsidP="006C02AA">
      <w:pPr>
        <w:pStyle w:val="Style10"/>
        <w:widowControl/>
        <w:tabs>
          <w:tab w:val="left" w:pos="0"/>
          <w:tab w:val="left" w:pos="993"/>
        </w:tabs>
        <w:spacing w:line="240" w:lineRule="auto"/>
        <w:ind w:firstLine="567"/>
        <w:rPr>
          <w:rStyle w:val="FontStyle14"/>
        </w:rPr>
      </w:pPr>
      <w:r w:rsidRPr="00DD6F32">
        <w:rPr>
          <w:rStyle w:val="FontStyle14"/>
        </w:rPr>
        <w:t xml:space="preserve">Сведения о составе и начальной продажной цене имущества представлены в Приложении </w:t>
      </w:r>
      <w:r>
        <w:rPr>
          <w:rStyle w:val="FontStyle14"/>
        </w:rPr>
        <w:t xml:space="preserve">№ </w:t>
      </w:r>
      <w:r w:rsidR="00670382">
        <w:rPr>
          <w:rStyle w:val="FontStyle14"/>
        </w:rPr>
        <w:t>1</w:t>
      </w:r>
      <w:r w:rsidRPr="00DD6F32">
        <w:rPr>
          <w:rStyle w:val="FontStyle14"/>
        </w:rPr>
        <w:t xml:space="preserve"> к настоящему Положению.</w:t>
      </w:r>
    </w:p>
    <w:p w:rsidR="00D43709" w:rsidRPr="0086136A" w:rsidRDefault="00AC381F" w:rsidP="00D43709">
      <w:pPr>
        <w:pStyle w:val="af"/>
        <w:tabs>
          <w:tab w:val="left" w:pos="1134"/>
        </w:tabs>
        <w:spacing w:before="0" w:beforeAutospacing="0" w:after="0" w:afterAutospacing="0"/>
        <w:ind w:firstLine="567"/>
        <w:jc w:val="both"/>
        <w:textAlignment w:val="top"/>
        <w:rPr>
          <w:rStyle w:val="ae"/>
          <w:b w:val="0"/>
          <w:sz w:val="18"/>
          <w:szCs w:val="20"/>
          <w:u w:val="single"/>
        </w:rPr>
      </w:pPr>
      <w:r w:rsidRPr="0086136A">
        <w:rPr>
          <w:rStyle w:val="FontStyle14"/>
          <w:szCs w:val="20"/>
        </w:rPr>
        <w:t xml:space="preserve">1.4. </w:t>
      </w:r>
      <w:r w:rsidR="006C02AA" w:rsidRPr="0086136A">
        <w:rPr>
          <w:rStyle w:val="FontStyle14"/>
          <w:szCs w:val="20"/>
        </w:rPr>
        <w:tab/>
      </w:r>
      <w:proofErr w:type="gramStart"/>
      <w:r w:rsidR="00153386" w:rsidRPr="0086136A">
        <w:rPr>
          <w:rStyle w:val="FontStyle14"/>
          <w:szCs w:val="20"/>
        </w:rPr>
        <w:t xml:space="preserve">Продажа имущества Должника осуществляется в порядке, установленном </w:t>
      </w:r>
      <w:proofErr w:type="spellStart"/>
      <w:r w:rsidR="00153386" w:rsidRPr="0086136A">
        <w:rPr>
          <w:rStyle w:val="FontStyle14"/>
          <w:szCs w:val="20"/>
        </w:rPr>
        <w:t>ст.</w:t>
      </w:r>
      <w:r w:rsidR="003B67C6" w:rsidRPr="0086136A">
        <w:rPr>
          <w:rStyle w:val="FontStyle14"/>
          <w:szCs w:val="20"/>
        </w:rPr>
        <w:t>ст</w:t>
      </w:r>
      <w:proofErr w:type="spellEnd"/>
      <w:r w:rsidR="003B67C6" w:rsidRPr="0086136A">
        <w:rPr>
          <w:rStyle w:val="FontStyle14"/>
          <w:szCs w:val="20"/>
        </w:rPr>
        <w:t xml:space="preserve">. </w:t>
      </w:r>
      <w:r w:rsidR="00153386" w:rsidRPr="0086136A">
        <w:rPr>
          <w:rStyle w:val="FontStyle14"/>
          <w:szCs w:val="20"/>
        </w:rPr>
        <w:t>110,</w:t>
      </w:r>
      <w:r w:rsidR="005430FD" w:rsidRPr="0086136A">
        <w:rPr>
          <w:rStyle w:val="FontStyle14"/>
          <w:szCs w:val="20"/>
        </w:rPr>
        <w:t xml:space="preserve"> </w:t>
      </w:r>
      <w:r w:rsidR="00153386" w:rsidRPr="0086136A">
        <w:rPr>
          <w:rStyle w:val="FontStyle14"/>
          <w:szCs w:val="20"/>
        </w:rPr>
        <w:t>111 Федерального закона «О несостоятельности (банкротстве)» от 26.10.2002 № 127-ФЗ</w:t>
      </w:r>
      <w:r w:rsidR="003F2D90" w:rsidRPr="0086136A">
        <w:rPr>
          <w:rStyle w:val="FontStyle14"/>
          <w:szCs w:val="20"/>
        </w:rPr>
        <w:t xml:space="preserve"> </w:t>
      </w:r>
      <w:r w:rsidR="00153386" w:rsidRPr="0086136A">
        <w:rPr>
          <w:rStyle w:val="FontStyle14"/>
          <w:szCs w:val="20"/>
        </w:rPr>
        <w:t>(далее -</w:t>
      </w:r>
      <w:r w:rsidR="00A4173B" w:rsidRPr="0086136A">
        <w:rPr>
          <w:rStyle w:val="FontStyle14"/>
          <w:szCs w:val="20"/>
        </w:rPr>
        <w:t xml:space="preserve"> </w:t>
      </w:r>
      <w:r w:rsidR="00153386" w:rsidRPr="0086136A">
        <w:rPr>
          <w:rStyle w:val="FontStyle14"/>
          <w:szCs w:val="20"/>
        </w:rPr>
        <w:t xml:space="preserve">Законодательство о банкротстве), </w:t>
      </w:r>
      <w:r w:rsidR="0085186A" w:rsidRPr="0086136A">
        <w:rPr>
          <w:rStyle w:val="FontStyle14"/>
          <w:szCs w:val="20"/>
        </w:rPr>
        <w:t>Порядком проведения торгов в электронной форме по продаже имущества или предприятия должников в ходе процедур, применяемых в деле о банкротстве</w:t>
      </w:r>
      <w:r w:rsidR="00153386" w:rsidRPr="0086136A">
        <w:rPr>
          <w:rStyle w:val="FontStyle14"/>
          <w:szCs w:val="20"/>
        </w:rPr>
        <w:t xml:space="preserve"> и настоящим Положением, путем проведения открытых по составу участников торгов в форме аукциона с открытой ф</w:t>
      </w:r>
      <w:r w:rsidR="004277B1" w:rsidRPr="0086136A">
        <w:rPr>
          <w:rStyle w:val="FontStyle14"/>
          <w:szCs w:val="20"/>
        </w:rPr>
        <w:t>ормой подачи</w:t>
      </w:r>
      <w:proofErr w:type="gramEnd"/>
      <w:r w:rsidR="004277B1" w:rsidRPr="0086136A">
        <w:rPr>
          <w:rStyle w:val="FontStyle14"/>
          <w:szCs w:val="20"/>
        </w:rPr>
        <w:t xml:space="preserve"> предложения о цене на электронной торговой </w:t>
      </w:r>
      <w:r w:rsidR="0082325E" w:rsidRPr="0082325E">
        <w:rPr>
          <w:rStyle w:val="FontStyle14"/>
          <w:szCs w:val="20"/>
        </w:rPr>
        <w:t>площадке</w:t>
      </w:r>
      <w:r w:rsidR="00F81342">
        <w:rPr>
          <w:rStyle w:val="FontStyle14"/>
          <w:szCs w:val="20"/>
        </w:rPr>
        <w:t xml:space="preserve"> </w:t>
      </w:r>
      <w:r w:rsidR="00FA0D19" w:rsidRPr="00FA0D19">
        <w:rPr>
          <w:rStyle w:val="ae"/>
          <w:b w:val="0"/>
          <w:sz w:val="18"/>
          <w:szCs w:val="20"/>
          <w:highlight w:val="yellow"/>
        </w:rPr>
        <w:t>Общество с ограниченной ответственностью «Всероссийская Электронная Торговая Площадка» (ООО «ВЭТП», 390037, Рязанская область, г. Рязань, ул. Зубковой, д. 18в, ОГРН: 1126230004449, ИНН; 6230079253 адрес в сети Интернет https://торговая-площадка-вэтп</w:t>
      </w:r>
      <w:proofErr w:type="gramStart"/>
      <w:r w:rsidR="00FA0D19" w:rsidRPr="00FA0D19">
        <w:rPr>
          <w:rStyle w:val="ae"/>
          <w:b w:val="0"/>
          <w:sz w:val="18"/>
          <w:szCs w:val="20"/>
          <w:highlight w:val="yellow"/>
        </w:rPr>
        <w:t>.р</w:t>
      </w:r>
      <w:proofErr w:type="gramEnd"/>
      <w:r w:rsidR="00FA0D19" w:rsidRPr="00FA0D19">
        <w:rPr>
          <w:rStyle w:val="ae"/>
          <w:b w:val="0"/>
          <w:sz w:val="18"/>
          <w:szCs w:val="20"/>
          <w:highlight w:val="yellow"/>
        </w:rPr>
        <w:t>ф).</w:t>
      </w:r>
    </w:p>
    <w:p w:rsidR="00BF1D17" w:rsidRPr="005269CF" w:rsidRDefault="00DB6613" w:rsidP="005269CF">
      <w:pPr>
        <w:pStyle w:val="af"/>
        <w:tabs>
          <w:tab w:val="left" w:pos="1134"/>
        </w:tabs>
        <w:spacing w:before="0" w:beforeAutospacing="0" w:after="0" w:afterAutospacing="0"/>
        <w:ind w:firstLine="567"/>
        <w:jc w:val="both"/>
        <w:textAlignment w:val="top"/>
        <w:rPr>
          <w:color w:val="000000"/>
          <w:sz w:val="18"/>
          <w:szCs w:val="18"/>
          <w:lang w:eastAsia="ar-SA"/>
        </w:rPr>
      </w:pPr>
      <w:r w:rsidRPr="006C02AA">
        <w:rPr>
          <w:rStyle w:val="FontStyle14"/>
        </w:rPr>
        <w:t>1.5.</w:t>
      </w:r>
      <w:r w:rsidR="003B67C6">
        <w:rPr>
          <w:rStyle w:val="FontStyle14"/>
        </w:rPr>
        <w:tab/>
      </w:r>
      <w:r w:rsidR="00FA75E9" w:rsidRPr="006C02AA">
        <w:rPr>
          <w:rStyle w:val="FontStyle14"/>
          <w:bCs/>
          <w:iCs/>
        </w:rPr>
        <w:t xml:space="preserve">Имущество реализуется одним </w:t>
      </w:r>
      <w:r w:rsidR="00EF061D" w:rsidRPr="006C02AA">
        <w:rPr>
          <w:rStyle w:val="FontStyle14"/>
          <w:bCs/>
          <w:iCs/>
        </w:rPr>
        <w:t>лото</w:t>
      </w:r>
      <w:r w:rsidR="00FA75E9" w:rsidRPr="006C02AA">
        <w:rPr>
          <w:rStyle w:val="FontStyle14"/>
          <w:bCs/>
          <w:iCs/>
        </w:rPr>
        <w:t xml:space="preserve">м, согласно Приложению </w:t>
      </w:r>
      <w:r w:rsidR="004F7FEB" w:rsidRPr="00A83C3B">
        <w:rPr>
          <w:rStyle w:val="FontStyle14"/>
          <w:bCs/>
          <w:iCs/>
        </w:rPr>
        <w:t>1</w:t>
      </w:r>
      <w:r w:rsidR="00FA75E9" w:rsidRPr="006C02AA">
        <w:rPr>
          <w:rStyle w:val="FontStyle14"/>
          <w:bCs/>
          <w:iCs/>
        </w:rPr>
        <w:t xml:space="preserve"> к настоящему Положению.</w:t>
      </w:r>
      <w:r w:rsidR="0033170E" w:rsidRPr="006C02AA">
        <w:rPr>
          <w:rStyle w:val="FontStyle14"/>
          <w:bCs/>
          <w:iCs/>
        </w:rPr>
        <w:t xml:space="preserve"> </w:t>
      </w:r>
      <w:r w:rsidR="00FA75E9" w:rsidRPr="006C02AA">
        <w:rPr>
          <w:rStyle w:val="FontStyle14"/>
        </w:rPr>
        <w:t xml:space="preserve">Начальная цена продажи имущества (цена лота), выставляемого на торги, </w:t>
      </w:r>
      <w:r w:rsidR="003325C9" w:rsidRPr="003325C9">
        <w:rPr>
          <w:rStyle w:val="FontStyle14"/>
        </w:rPr>
        <w:t>устанавливается</w:t>
      </w:r>
      <w:r w:rsidR="00A32B55">
        <w:rPr>
          <w:color w:val="000000"/>
          <w:sz w:val="18"/>
          <w:szCs w:val="18"/>
          <w:lang w:eastAsia="ar-SA"/>
        </w:rPr>
        <w:t xml:space="preserve"> в </w:t>
      </w:r>
      <w:r w:rsidR="00A32B55" w:rsidRPr="00A3539D">
        <w:rPr>
          <w:color w:val="000000"/>
          <w:sz w:val="18"/>
          <w:szCs w:val="18"/>
          <w:lang w:eastAsia="ar-SA"/>
        </w:rPr>
        <w:t>размере</w:t>
      </w:r>
      <w:r w:rsidR="005269CF" w:rsidRPr="005269CF">
        <w:rPr>
          <w:color w:val="000000"/>
          <w:sz w:val="18"/>
          <w:szCs w:val="18"/>
          <w:lang w:eastAsia="ar-SA"/>
        </w:rPr>
        <w:t xml:space="preserve"> 315</w:t>
      </w:r>
      <w:r w:rsidR="005269CF">
        <w:rPr>
          <w:color w:val="000000"/>
          <w:sz w:val="18"/>
          <w:szCs w:val="18"/>
          <w:lang w:val="en-US" w:eastAsia="ar-SA"/>
        </w:rPr>
        <w:t> </w:t>
      </w:r>
      <w:r w:rsidR="005269CF" w:rsidRPr="005269CF">
        <w:rPr>
          <w:color w:val="000000"/>
          <w:sz w:val="18"/>
          <w:szCs w:val="18"/>
          <w:lang w:eastAsia="ar-SA"/>
        </w:rPr>
        <w:t>000 (</w:t>
      </w:r>
      <w:r w:rsidR="005269CF">
        <w:rPr>
          <w:color w:val="000000"/>
          <w:sz w:val="18"/>
          <w:szCs w:val="18"/>
          <w:lang w:eastAsia="ar-SA"/>
        </w:rPr>
        <w:t>триста пятнадцать тысяч) рублей 00 копеек</w:t>
      </w:r>
      <w:r w:rsidR="005269CF" w:rsidRPr="005269CF">
        <w:rPr>
          <w:color w:val="000000"/>
          <w:sz w:val="18"/>
          <w:szCs w:val="18"/>
          <w:lang w:eastAsia="ar-SA"/>
        </w:rPr>
        <w:t>.</w:t>
      </w:r>
    </w:p>
    <w:p w:rsidR="00A5255A" w:rsidRPr="006C02AA" w:rsidRDefault="00AC381F" w:rsidP="003B67C6">
      <w:pPr>
        <w:pStyle w:val="Style10"/>
        <w:widowControl/>
        <w:tabs>
          <w:tab w:val="left" w:pos="0"/>
          <w:tab w:val="left" w:pos="1134"/>
        </w:tabs>
        <w:spacing w:line="240" w:lineRule="auto"/>
        <w:ind w:right="5" w:firstLine="567"/>
        <w:rPr>
          <w:rStyle w:val="FontStyle14"/>
        </w:rPr>
      </w:pPr>
      <w:r w:rsidRPr="006C02AA">
        <w:rPr>
          <w:rStyle w:val="FontStyle14"/>
        </w:rPr>
        <w:t>1.6.</w:t>
      </w:r>
      <w:r w:rsidR="003B67C6">
        <w:rPr>
          <w:rStyle w:val="FontStyle14"/>
        </w:rPr>
        <w:tab/>
      </w:r>
      <w:r w:rsidR="00153386" w:rsidRPr="006C02AA">
        <w:rPr>
          <w:rStyle w:val="FontStyle14"/>
        </w:rPr>
        <w:t xml:space="preserve">Выигравшим аукцион признается участник, предложивший наиболее высокую цену за продаваемое имущество (далее - </w:t>
      </w:r>
      <w:r w:rsidR="003B67C6">
        <w:rPr>
          <w:rStyle w:val="FontStyle14"/>
        </w:rPr>
        <w:t>П</w:t>
      </w:r>
      <w:r w:rsidR="00153386" w:rsidRPr="006C02AA">
        <w:rPr>
          <w:rStyle w:val="FontStyle14"/>
        </w:rPr>
        <w:t>обедитель аукциона).</w:t>
      </w:r>
    </w:p>
    <w:p w:rsidR="002C49C1" w:rsidRPr="006C02AA" w:rsidRDefault="002C49C1" w:rsidP="003B67C6">
      <w:pPr>
        <w:pStyle w:val="Style4"/>
        <w:widowControl/>
        <w:tabs>
          <w:tab w:val="left" w:pos="1134"/>
        </w:tabs>
        <w:ind w:firstLine="567"/>
        <w:rPr>
          <w:rStyle w:val="FontStyle11"/>
        </w:rPr>
      </w:pPr>
      <w:r w:rsidRPr="006C02AA">
        <w:rPr>
          <w:rStyle w:val="FontStyle14"/>
        </w:rPr>
        <w:t>1.7</w:t>
      </w:r>
      <w:r w:rsidR="003B67C6">
        <w:rPr>
          <w:rStyle w:val="FontStyle14"/>
        </w:rPr>
        <w:t>.</w:t>
      </w:r>
      <w:r w:rsidR="003B67C6">
        <w:rPr>
          <w:rStyle w:val="FontStyle14"/>
        </w:rPr>
        <w:tab/>
      </w:r>
      <w:r w:rsidR="00153386" w:rsidRPr="006C02AA">
        <w:rPr>
          <w:rStyle w:val="FontStyle14"/>
        </w:rPr>
        <w:t>Покупателями имущества могут выступать любые юридические и физические лица, а также иностранные граждане и юридические лица, имеющие право быть покупателями в соответствии с законодательством РФ.</w:t>
      </w:r>
      <w:r w:rsidR="00407D2D" w:rsidRPr="006C02AA">
        <w:rPr>
          <w:rStyle w:val="FontStyle11"/>
        </w:rPr>
        <w:t xml:space="preserve"> </w:t>
      </w:r>
    </w:p>
    <w:p w:rsidR="00F81342" w:rsidRPr="00B7054E" w:rsidRDefault="00F81342" w:rsidP="00B54CB0">
      <w:pPr>
        <w:jc w:val="both"/>
        <w:rPr>
          <w:sz w:val="18"/>
          <w:szCs w:val="18"/>
        </w:rPr>
      </w:pPr>
      <w:r>
        <w:rPr>
          <w:rStyle w:val="FontStyle11"/>
        </w:rPr>
        <w:t xml:space="preserve">      </w:t>
      </w:r>
      <w:r w:rsidR="002C49C1" w:rsidRPr="00297E6C">
        <w:rPr>
          <w:rStyle w:val="FontStyle11"/>
        </w:rPr>
        <w:t>1.8.</w:t>
      </w:r>
      <w:r w:rsidR="003B67C6" w:rsidRPr="00297E6C">
        <w:rPr>
          <w:rStyle w:val="FontStyle11"/>
        </w:rPr>
        <w:tab/>
      </w:r>
      <w:proofErr w:type="gramStart"/>
      <w:r w:rsidR="002C49C1" w:rsidRPr="00297E6C">
        <w:rPr>
          <w:rStyle w:val="FontStyle11"/>
        </w:rPr>
        <w:t xml:space="preserve">Организатором торгов выступает </w:t>
      </w:r>
      <w:r w:rsidR="00F3291B" w:rsidRPr="00297E6C">
        <w:rPr>
          <w:bCs/>
          <w:sz w:val="18"/>
          <w:szCs w:val="18"/>
        </w:rPr>
        <w:t xml:space="preserve">– Арбитражный </w:t>
      </w:r>
      <w:r w:rsidR="00F3291B" w:rsidRPr="00160987">
        <w:rPr>
          <w:bCs/>
          <w:sz w:val="18"/>
          <w:szCs w:val="18"/>
        </w:rPr>
        <w:t xml:space="preserve">управляющий </w:t>
      </w:r>
      <w:proofErr w:type="spellStart"/>
      <w:r w:rsidR="00B54CB0" w:rsidRPr="00B54CB0">
        <w:rPr>
          <w:bCs/>
          <w:sz w:val="18"/>
          <w:szCs w:val="18"/>
        </w:rPr>
        <w:t>Мартос</w:t>
      </w:r>
      <w:proofErr w:type="spellEnd"/>
      <w:r w:rsidR="00B54CB0" w:rsidRPr="00B54CB0">
        <w:rPr>
          <w:bCs/>
          <w:sz w:val="18"/>
          <w:szCs w:val="18"/>
        </w:rPr>
        <w:t xml:space="preserve"> Светлана Борисовна (адрес для направления корреспонд</w:t>
      </w:r>
      <w:r w:rsidR="005269CF">
        <w:rPr>
          <w:bCs/>
          <w:sz w:val="18"/>
          <w:szCs w:val="18"/>
        </w:rPr>
        <w:t xml:space="preserve">енции: </w:t>
      </w:r>
      <w:r w:rsidR="005269CF" w:rsidRPr="005269CF">
        <w:rPr>
          <w:bCs/>
          <w:sz w:val="18"/>
          <w:szCs w:val="18"/>
        </w:rPr>
        <w:t xml:space="preserve">199004, </w:t>
      </w:r>
      <w:r w:rsidR="005269CF">
        <w:rPr>
          <w:bCs/>
          <w:sz w:val="18"/>
          <w:szCs w:val="18"/>
        </w:rPr>
        <w:t>Санкт-Петербург</w:t>
      </w:r>
      <w:r w:rsidR="005269CF" w:rsidRPr="005269CF">
        <w:rPr>
          <w:bCs/>
          <w:sz w:val="18"/>
          <w:szCs w:val="18"/>
        </w:rPr>
        <w:t xml:space="preserve">, </w:t>
      </w:r>
      <w:r w:rsidR="005269CF">
        <w:rPr>
          <w:bCs/>
          <w:sz w:val="18"/>
          <w:szCs w:val="18"/>
        </w:rPr>
        <w:t>Средний пр</w:t>
      </w:r>
      <w:r w:rsidR="005269CF" w:rsidRPr="005269CF">
        <w:rPr>
          <w:bCs/>
          <w:sz w:val="18"/>
          <w:szCs w:val="18"/>
        </w:rPr>
        <w:t>.</w:t>
      </w:r>
      <w:proofErr w:type="gramEnd"/>
      <w:r w:rsidR="005269CF" w:rsidRPr="005269CF">
        <w:rPr>
          <w:bCs/>
          <w:sz w:val="18"/>
          <w:szCs w:val="18"/>
        </w:rPr>
        <w:t xml:space="preserve"> </w:t>
      </w:r>
      <w:r w:rsidR="005269CF">
        <w:rPr>
          <w:bCs/>
          <w:sz w:val="18"/>
          <w:szCs w:val="18"/>
        </w:rPr>
        <w:t>В</w:t>
      </w:r>
      <w:r w:rsidR="005269CF" w:rsidRPr="005269CF">
        <w:rPr>
          <w:bCs/>
          <w:sz w:val="18"/>
          <w:szCs w:val="18"/>
        </w:rPr>
        <w:t>.</w:t>
      </w:r>
      <w:r w:rsidR="005269CF">
        <w:rPr>
          <w:bCs/>
          <w:sz w:val="18"/>
          <w:szCs w:val="18"/>
        </w:rPr>
        <w:t>О</w:t>
      </w:r>
      <w:r w:rsidR="005269CF" w:rsidRPr="005269CF">
        <w:rPr>
          <w:bCs/>
          <w:sz w:val="18"/>
          <w:szCs w:val="18"/>
        </w:rPr>
        <w:t xml:space="preserve">., </w:t>
      </w:r>
      <w:r w:rsidR="005269CF">
        <w:rPr>
          <w:bCs/>
          <w:sz w:val="18"/>
          <w:szCs w:val="18"/>
        </w:rPr>
        <w:t>28</w:t>
      </w:r>
      <w:r w:rsidR="005269CF" w:rsidRPr="005269CF">
        <w:rPr>
          <w:bCs/>
          <w:sz w:val="18"/>
          <w:szCs w:val="18"/>
        </w:rPr>
        <w:t xml:space="preserve">, </w:t>
      </w:r>
      <w:r w:rsidR="005269CF">
        <w:rPr>
          <w:bCs/>
          <w:sz w:val="18"/>
          <w:szCs w:val="18"/>
        </w:rPr>
        <w:t>оф</w:t>
      </w:r>
      <w:r w:rsidR="005269CF" w:rsidRPr="005269CF">
        <w:rPr>
          <w:bCs/>
          <w:sz w:val="18"/>
          <w:szCs w:val="18"/>
        </w:rPr>
        <w:t xml:space="preserve">. </w:t>
      </w:r>
      <w:r w:rsidR="005269CF">
        <w:rPr>
          <w:bCs/>
          <w:sz w:val="18"/>
          <w:szCs w:val="18"/>
        </w:rPr>
        <w:t>1</w:t>
      </w:r>
      <w:r w:rsidR="00B54CB0" w:rsidRPr="00B54CB0">
        <w:rPr>
          <w:bCs/>
          <w:sz w:val="18"/>
          <w:szCs w:val="18"/>
        </w:rPr>
        <w:t xml:space="preserve">, ИНН 623101104145, СНИЛС 05402957850, член Союза арбитражных управляющих «Саморегулируемая организация «Дело» (ИНН 5010029544, ОГРН 1035002205919, 105082, г. Москва, </w:t>
      </w:r>
      <w:proofErr w:type="spellStart"/>
      <w:r w:rsidR="00B54CB0" w:rsidRPr="00B54CB0">
        <w:rPr>
          <w:bCs/>
          <w:sz w:val="18"/>
          <w:szCs w:val="18"/>
        </w:rPr>
        <w:t>Балакиревский</w:t>
      </w:r>
      <w:proofErr w:type="spellEnd"/>
      <w:r w:rsidR="00B54CB0" w:rsidRPr="00B54CB0">
        <w:rPr>
          <w:bCs/>
          <w:sz w:val="18"/>
          <w:szCs w:val="18"/>
        </w:rPr>
        <w:t xml:space="preserve"> пер., д. 19, оф. 103, 106).</w:t>
      </w:r>
      <w:r w:rsidR="004F1A69" w:rsidRPr="004F1A69">
        <w:rPr>
          <w:bCs/>
          <w:sz w:val="18"/>
          <w:szCs w:val="18"/>
        </w:rPr>
        <w:t xml:space="preserve"> </w:t>
      </w:r>
      <w:r w:rsidR="004F1A69">
        <w:rPr>
          <w:bCs/>
          <w:sz w:val="18"/>
          <w:szCs w:val="18"/>
        </w:rPr>
        <w:t>Тел.</w:t>
      </w:r>
      <w:r w:rsidR="004F1A69" w:rsidRPr="004F1A69">
        <w:rPr>
          <w:bCs/>
          <w:sz w:val="18"/>
          <w:szCs w:val="18"/>
        </w:rPr>
        <w:t xml:space="preserve"> </w:t>
      </w:r>
      <w:r w:rsidR="00B54CB0" w:rsidRPr="00B54CB0">
        <w:rPr>
          <w:bCs/>
          <w:sz w:val="18"/>
          <w:szCs w:val="18"/>
        </w:rPr>
        <w:t>8(953)743-79-35</w:t>
      </w:r>
      <w:r w:rsidR="00E7551D" w:rsidRPr="00E7551D">
        <w:rPr>
          <w:bCs/>
          <w:sz w:val="18"/>
          <w:szCs w:val="18"/>
        </w:rPr>
        <w:t>.</w:t>
      </w:r>
      <w:r w:rsidR="004F1A69">
        <w:rPr>
          <w:bCs/>
          <w:sz w:val="18"/>
          <w:szCs w:val="18"/>
        </w:rPr>
        <w:t xml:space="preserve"> </w:t>
      </w:r>
      <w:r w:rsidR="00E7551D" w:rsidRPr="00E7551D">
        <w:rPr>
          <w:bCs/>
          <w:sz w:val="18"/>
          <w:szCs w:val="18"/>
        </w:rPr>
        <w:t xml:space="preserve">        </w:t>
      </w:r>
    </w:p>
    <w:p w:rsidR="002C49C1" w:rsidRPr="006C02AA" w:rsidRDefault="002C49C1" w:rsidP="00F81342">
      <w:pPr>
        <w:pStyle w:val="Default"/>
        <w:tabs>
          <w:tab w:val="left" w:pos="1134"/>
        </w:tabs>
        <w:ind w:firstLine="567"/>
        <w:jc w:val="both"/>
        <w:rPr>
          <w:sz w:val="18"/>
          <w:szCs w:val="18"/>
        </w:rPr>
      </w:pPr>
      <w:r w:rsidRPr="006C02AA">
        <w:rPr>
          <w:rStyle w:val="FontStyle11"/>
        </w:rPr>
        <w:t>1.9.</w:t>
      </w:r>
      <w:r w:rsidR="003B67C6">
        <w:rPr>
          <w:rStyle w:val="FontStyle11"/>
        </w:rPr>
        <w:tab/>
      </w:r>
      <w:r w:rsidRPr="006C02AA">
        <w:rPr>
          <w:rStyle w:val="FontStyle11"/>
        </w:rPr>
        <w:t xml:space="preserve">Размер задатка для участия в торгах устанавливается в сумме </w:t>
      </w:r>
      <w:r w:rsidR="00A23438" w:rsidRPr="006C02AA">
        <w:rPr>
          <w:rStyle w:val="FontStyle11"/>
        </w:rPr>
        <w:t>10</w:t>
      </w:r>
      <w:r w:rsidRPr="006C02AA">
        <w:rPr>
          <w:rStyle w:val="FontStyle11"/>
        </w:rPr>
        <w:t>% от цены лота.</w:t>
      </w:r>
    </w:p>
    <w:p w:rsidR="002C49C1" w:rsidRPr="006C02AA" w:rsidRDefault="003B67C6" w:rsidP="003B67C6">
      <w:pPr>
        <w:pStyle w:val="Style4"/>
        <w:widowControl/>
        <w:numPr>
          <w:ilvl w:val="0"/>
          <w:numId w:val="7"/>
        </w:numPr>
        <w:tabs>
          <w:tab w:val="left" w:pos="1134"/>
        </w:tabs>
        <w:ind w:firstLine="567"/>
        <w:jc w:val="both"/>
        <w:rPr>
          <w:rStyle w:val="FontStyle11"/>
        </w:rPr>
      </w:pPr>
      <w:r>
        <w:rPr>
          <w:rStyle w:val="FontStyle11"/>
        </w:rPr>
        <w:tab/>
      </w:r>
      <w:r w:rsidR="002C49C1" w:rsidRPr="006C02AA">
        <w:rPr>
          <w:rStyle w:val="FontStyle11"/>
        </w:rPr>
        <w:t xml:space="preserve">Шаг аукциона, повышающий </w:t>
      </w:r>
      <w:r w:rsidR="00590CB4" w:rsidRPr="00582B7E">
        <w:rPr>
          <w:rStyle w:val="FontStyle11"/>
        </w:rPr>
        <w:t>5</w:t>
      </w:r>
      <w:r w:rsidR="002C49C1" w:rsidRPr="006C02AA">
        <w:rPr>
          <w:rStyle w:val="FontStyle11"/>
        </w:rPr>
        <w:t>% от цены лота.</w:t>
      </w:r>
    </w:p>
    <w:p w:rsidR="002C49C1" w:rsidRPr="006C02AA" w:rsidRDefault="003B67C6" w:rsidP="003B67C6">
      <w:pPr>
        <w:pStyle w:val="Style4"/>
        <w:widowControl/>
        <w:numPr>
          <w:ilvl w:val="0"/>
          <w:numId w:val="8"/>
        </w:numPr>
        <w:tabs>
          <w:tab w:val="left" w:pos="1134"/>
        </w:tabs>
        <w:ind w:firstLine="567"/>
        <w:jc w:val="both"/>
        <w:rPr>
          <w:rStyle w:val="FontStyle11"/>
        </w:rPr>
      </w:pPr>
      <w:r>
        <w:rPr>
          <w:rStyle w:val="FontStyle11"/>
        </w:rPr>
        <w:t xml:space="preserve"> </w:t>
      </w:r>
      <w:r>
        <w:rPr>
          <w:rStyle w:val="FontStyle11"/>
        </w:rPr>
        <w:tab/>
      </w:r>
      <w:r w:rsidR="002C49C1" w:rsidRPr="006C02AA">
        <w:rPr>
          <w:rStyle w:val="FontStyle11"/>
        </w:rPr>
        <w:t xml:space="preserve">Договор купли-продажи подписывается в течение </w:t>
      </w:r>
      <w:r w:rsidR="00C83346" w:rsidRPr="006C02AA">
        <w:rPr>
          <w:rStyle w:val="FontStyle11"/>
        </w:rPr>
        <w:t>20</w:t>
      </w:r>
      <w:r w:rsidR="002C49C1" w:rsidRPr="006C02AA">
        <w:rPr>
          <w:rStyle w:val="FontStyle11"/>
        </w:rPr>
        <w:t xml:space="preserve"> календарных дней </w:t>
      </w:r>
      <w:proofErr w:type="gramStart"/>
      <w:r w:rsidR="002C49C1" w:rsidRPr="006C02AA">
        <w:rPr>
          <w:rStyle w:val="FontStyle11"/>
        </w:rPr>
        <w:t>с даты подписания</w:t>
      </w:r>
      <w:proofErr w:type="gramEnd"/>
      <w:r w:rsidR="002C49C1" w:rsidRPr="006C02AA">
        <w:rPr>
          <w:rStyle w:val="FontStyle11"/>
        </w:rPr>
        <w:t xml:space="preserve"> протокола об итогах торгов. Оплата имущества должна быть осуществлена покупателем в течение 30 дней со дня подписания договора купли-продажи.</w:t>
      </w:r>
    </w:p>
    <w:p w:rsidR="00533C6E" w:rsidRPr="003B67C6" w:rsidRDefault="00533C6E" w:rsidP="006C02AA">
      <w:pPr>
        <w:pStyle w:val="Style4"/>
        <w:widowControl/>
        <w:tabs>
          <w:tab w:val="left" w:pos="720"/>
        </w:tabs>
        <w:jc w:val="both"/>
        <w:rPr>
          <w:rStyle w:val="FontStyle11"/>
        </w:rPr>
      </w:pPr>
    </w:p>
    <w:p w:rsidR="002C49C1" w:rsidRPr="006C02AA" w:rsidRDefault="002C49C1" w:rsidP="003B67C6">
      <w:pPr>
        <w:pStyle w:val="Style4"/>
        <w:widowControl/>
        <w:tabs>
          <w:tab w:val="left" w:pos="567"/>
        </w:tabs>
        <w:jc w:val="both"/>
        <w:rPr>
          <w:rStyle w:val="FontStyle11"/>
          <w:b/>
        </w:rPr>
      </w:pPr>
      <w:r w:rsidRPr="006C02AA">
        <w:rPr>
          <w:rStyle w:val="FontStyle11"/>
          <w:b/>
        </w:rPr>
        <w:t>2.</w:t>
      </w:r>
      <w:r w:rsidR="00126B28" w:rsidRPr="006C02AA">
        <w:rPr>
          <w:rStyle w:val="FontStyle11"/>
          <w:b/>
        </w:rPr>
        <w:t xml:space="preserve"> </w:t>
      </w:r>
      <w:r w:rsidR="003B67C6">
        <w:rPr>
          <w:rStyle w:val="FontStyle11"/>
          <w:b/>
        </w:rPr>
        <w:tab/>
      </w:r>
      <w:r w:rsidRPr="006C02AA">
        <w:rPr>
          <w:rStyle w:val="FontStyle11"/>
          <w:b/>
        </w:rPr>
        <w:t>Подготовка и организация проведения торгов</w:t>
      </w:r>
    </w:p>
    <w:p w:rsidR="0005171C" w:rsidRPr="003B67C6" w:rsidRDefault="003B67C6" w:rsidP="003B67C6">
      <w:pPr>
        <w:pStyle w:val="Style4"/>
        <w:widowControl/>
        <w:numPr>
          <w:ilvl w:val="0"/>
          <w:numId w:val="9"/>
        </w:numPr>
        <w:tabs>
          <w:tab w:val="left" w:pos="1134"/>
        </w:tabs>
        <w:ind w:firstLine="567"/>
        <w:jc w:val="both"/>
        <w:rPr>
          <w:rStyle w:val="FontStyle11"/>
        </w:rPr>
      </w:pPr>
      <w:r w:rsidRPr="003B67C6">
        <w:rPr>
          <w:rStyle w:val="FontStyle11"/>
        </w:rPr>
        <w:t xml:space="preserve"> </w:t>
      </w:r>
      <w:r w:rsidRPr="003B67C6">
        <w:rPr>
          <w:rStyle w:val="FontStyle11"/>
        </w:rPr>
        <w:tab/>
      </w:r>
      <w:r w:rsidR="0005171C" w:rsidRPr="003B67C6">
        <w:rPr>
          <w:rStyle w:val="FontStyle11"/>
        </w:rPr>
        <w:t>Извещение о проведении торгов публикуется Организатором торгов не позднее, чем за 30 (тридцать) дней до даты проведения торгов в Едином федеральном реестре сведений о банкротстве и не подлежит опубликованию в официальном издании в соответствии со ст. 213.7</w:t>
      </w:r>
      <w:r w:rsidR="002752EE" w:rsidRPr="003B67C6">
        <w:rPr>
          <w:rStyle w:val="FontStyle11"/>
        </w:rPr>
        <w:t xml:space="preserve"> «О несостоятельности (банкротстве)»</w:t>
      </w:r>
      <w:r w:rsidR="0005171C" w:rsidRPr="003B67C6">
        <w:rPr>
          <w:rStyle w:val="FontStyle11"/>
        </w:rPr>
        <w:t xml:space="preserve"> от 2</w:t>
      </w:r>
      <w:r w:rsidR="00F932CB" w:rsidRPr="003B67C6">
        <w:rPr>
          <w:rStyle w:val="FontStyle11"/>
        </w:rPr>
        <w:t>6</w:t>
      </w:r>
      <w:r w:rsidR="0005171C" w:rsidRPr="003B67C6">
        <w:rPr>
          <w:rStyle w:val="FontStyle11"/>
        </w:rPr>
        <w:t>.</w:t>
      </w:r>
      <w:r w:rsidR="00F932CB" w:rsidRPr="003B67C6">
        <w:rPr>
          <w:rStyle w:val="FontStyle11"/>
        </w:rPr>
        <w:t>1</w:t>
      </w:r>
      <w:r w:rsidR="0005171C" w:rsidRPr="003B67C6">
        <w:rPr>
          <w:rStyle w:val="FontStyle11"/>
        </w:rPr>
        <w:t>0.20</w:t>
      </w:r>
      <w:r w:rsidR="00F932CB" w:rsidRPr="003B67C6">
        <w:rPr>
          <w:rStyle w:val="FontStyle11"/>
        </w:rPr>
        <w:t>02</w:t>
      </w:r>
      <w:r w:rsidR="0005171C" w:rsidRPr="003B67C6">
        <w:rPr>
          <w:rStyle w:val="FontStyle11"/>
        </w:rPr>
        <w:t xml:space="preserve"> №</w:t>
      </w:r>
      <w:r w:rsidRPr="003B67C6">
        <w:rPr>
          <w:rStyle w:val="FontStyle11"/>
        </w:rPr>
        <w:t xml:space="preserve"> </w:t>
      </w:r>
      <w:r w:rsidR="0005171C" w:rsidRPr="003B67C6">
        <w:rPr>
          <w:rStyle w:val="FontStyle11"/>
        </w:rPr>
        <w:t>1</w:t>
      </w:r>
      <w:r w:rsidR="00F932CB" w:rsidRPr="003B67C6">
        <w:rPr>
          <w:rStyle w:val="FontStyle11"/>
        </w:rPr>
        <w:t>27</w:t>
      </w:r>
      <w:r w:rsidR="0005171C" w:rsidRPr="003B67C6">
        <w:rPr>
          <w:rStyle w:val="FontStyle11"/>
        </w:rPr>
        <w:t>-ФЗ</w:t>
      </w:r>
      <w:r w:rsidRPr="003B67C6">
        <w:rPr>
          <w:rStyle w:val="FontStyle11"/>
        </w:rPr>
        <w:t>.</w:t>
      </w:r>
    </w:p>
    <w:p w:rsidR="002C49C1" w:rsidRPr="006C02AA" w:rsidRDefault="002C49C1" w:rsidP="003B67C6">
      <w:pPr>
        <w:pStyle w:val="Style2"/>
        <w:widowControl/>
        <w:ind w:left="567"/>
        <w:jc w:val="both"/>
        <w:rPr>
          <w:rStyle w:val="FontStyle11"/>
          <w:b/>
        </w:rPr>
      </w:pPr>
      <w:r w:rsidRPr="006C02AA">
        <w:rPr>
          <w:rStyle w:val="FontStyle11"/>
          <w:b/>
        </w:rPr>
        <w:lastRenderedPageBreak/>
        <w:t>В сообщении должны содержаться:</w:t>
      </w:r>
    </w:p>
    <w:p w:rsidR="002C49C1" w:rsidRPr="006C02AA" w:rsidRDefault="002C49C1" w:rsidP="003B67C6">
      <w:pPr>
        <w:pStyle w:val="Style1"/>
        <w:widowControl/>
        <w:numPr>
          <w:ilvl w:val="0"/>
          <w:numId w:val="10"/>
        </w:numPr>
        <w:tabs>
          <w:tab w:val="left" w:pos="567"/>
        </w:tabs>
        <w:spacing w:line="240" w:lineRule="auto"/>
        <w:ind w:left="567" w:hanging="567"/>
        <w:jc w:val="both"/>
        <w:rPr>
          <w:rStyle w:val="FontStyle11"/>
        </w:rPr>
      </w:pPr>
      <w:r w:rsidRPr="006C02AA">
        <w:rPr>
          <w:rStyle w:val="FontStyle11"/>
        </w:rPr>
        <w:t>сведения об имуществе, его характеристики и порядок ознакомления с ним;</w:t>
      </w:r>
    </w:p>
    <w:p w:rsidR="002C49C1" w:rsidRPr="006C02AA" w:rsidRDefault="002C49C1" w:rsidP="003B67C6">
      <w:pPr>
        <w:pStyle w:val="Style1"/>
        <w:widowControl/>
        <w:numPr>
          <w:ilvl w:val="0"/>
          <w:numId w:val="10"/>
        </w:numPr>
        <w:tabs>
          <w:tab w:val="left" w:pos="567"/>
        </w:tabs>
        <w:spacing w:line="240" w:lineRule="auto"/>
        <w:ind w:left="567" w:hanging="567"/>
        <w:jc w:val="both"/>
        <w:rPr>
          <w:rStyle w:val="FontStyle11"/>
        </w:rPr>
      </w:pPr>
      <w:r w:rsidRPr="006C02AA">
        <w:rPr>
          <w:rStyle w:val="FontStyle11"/>
        </w:rPr>
        <w:t>сведения о форме проведения торгов и форме представления предложений о цене имущества;</w:t>
      </w:r>
    </w:p>
    <w:p w:rsidR="002C49C1" w:rsidRPr="006C02AA" w:rsidRDefault="002C49C1" w:rsidP="003B67C6">
      <w:pPr>
        <w:pStyle w:val="Style1"/>
        <w:widowControl/>
        <w:numPr>
          <w:ilvl w:val="0"/>
          <w:numId w:val="10"/>
        </w:numPr>
        <w:tabs>
          <w:tab w:val="left" w:pos="567"/>
        </w:tabs>
        <w:spacing w:line="240" w:lineRule="auto"/>
        <w:ind w:left="567" w:hanging="567"/>
        <w:jc w:val="both"/>
        <w:rPr>
          <w:rStyle w:val="FontStyle11"/>
        </w:rPr>
      </w:pPr>
      <w:r w:rsidRPr="006C02AA">
        <w:rPr>
          <w:rStyle w:val="FontStyle11"/>
        </w:rPr>
        <w:t>порядок, место, срок и время представления заявок на участие в торгах и предложений о цене имущества (даты и время начала и окончания представления указанных заявок и предложений);</w:t>
      </w:r>
    </w:p>
    <w:p w:rsidR="002C49C1" w:rsidRPr="006C02AA" w:rsidRDefault="002C49C1" w:rsidP="003B67C6">
      <w:pPr>
        <w:pStyle w:val="Style1"/>
        <w:widowControl/>
        <w:numPr>
          <w:ilvl w:val="0"/>
          <w:numId w:val="10"/>
        </w:numPr>
        <w:tabs>
          <w:tab w:val="left" w:pos="567"/>
        </w:tabs>
        <w:spacing w:line="240" w:lineRule="auto"/>
        <w:ind w:left="567" w:hanging="567"/>
        <w:jc w:val="both"/>
        <w:rPr>
          <w:rStyle w:val="FontStyle11"/>
        </w:rPr>
      </w:pPr>
      <w:r w:rsidRPr="006C02AA">
        <w:rPr>
          <w:rStyle w:val="FontStyle11"/>
        </w:rPr>
        <w:t>порядок оформления участия в торгах, перечень представляемых участниками торгов документов и требования к их оформлению;</w:t>
      </w:r>
    </w:p>
    <w:p w:rsidR="002C49C1" w:rsidRPr="006C02AA" w:rsidRDefault="002C49C1" w:rsidP="003B67C6">
      <w:pPr>
        <w:pStyle w:val="Style1"/>
        <w:widowControl/>
        <w:numPr>
          <w:ilvl w:val="0"/>
          <w:numId w:val="10"/>
        </w:numPr>
        <w:tabs>
          <w:tab w:val="left" w:pos="567"/>
        </w:tabs>
        <w:spacing w:line="240" w:lineRule="auto"/>
        <w:ind w:left="567" w:hanging="567"/>
        <w:jc w:val="both"/>
        <w:rPr>
          <w:rStyle w:val="FontStyle11"/>
        </w:rPr>
      </w:pPr>
      <w:r w:rsidRPr="006C02AA">
        <w:rPr>
          <w:rStyle w:val="FontStyle11"/>
        </w:rPr>
        <w:t>размер задатка, сроки и порядок внесения задатка, реквизиты счетов, на которые вносится задаток, проект договора о задатке;</w:t>
      </w:r>
    </w:p>
    <w:p w:rsidR="002C49C1" w:rsidRPr="006C02AA" w:rsidRDefault="002C49C1" w:rsidP="003B67C6">
      <w:pPr>
        <w:pStyle w:val="Style1"/>
        <w:widowControl/>
        <w:numPr>
          <w:ilvl w:val="0"/>
          <w:numId w:val="10"/>
        </w:numPr>
        <w:tabs>
          <w:tab w:val="left" w:pos="567"/>
        </w:tabs>
        <w:spacing w:line="240" w:lineRule="auto"/>
        <w:ind w:left="567" w:hanging="567"/>
        <w:jc w:val="both"/>
        <w:rPr>
          <w:rStyle w:val="FontStyle11"/>
        </w:rPr>
      </w:pPr>
      <w:r w:rsidRPr="006C02AA">
        <w:rPr>
          <w:rStyle w:val="FontStyle11"/>
        </w:rPr>
        <w:t>начальная цена продажи имущества;</w:t>
      </w:r>
    </w:p>
    <w:p w:rsidR="002C49C1" w:rsidRPr="006C02AA" w:rsidRDefault="002C49C1" w:rsidP="003B67C6">
      <w:pPr>
        <w:pStyle w:val="Style1"/>
        <w:widowControl/>
        <w:numPr>
          <w:ilvl w:val="0"/>
          <w:numId w:val="10"/>
        </w:numPr>
        <w:tabs>
          <w:tab w:val="left" w:pos="567"/>
        </w:tabs>
        <w:spacing w:line="240" w:lineRule="auto"/>
        <w:ind w:left="567" w:hanging="567"/>
        <w:jc w:val="both"/>
        <w:rPr>
          <w:rStyle w:val="FontStyle11"/>
        </w:rPr>
      </w:pPr>
      <w:r w:rsidRPr="006C02AA">
        <w:rPr>
          <w:rStyle w:val="FontStyle11"/>
        </w:rPr>
        <w:t>величина повышения начальной цены продажи имущества («шаг аукциона»);</w:t>
      </w:r>
    </w:p>
    <w:p w:rsidR="002C49C1" w:rsidRPr="006C02AA" w:rsidRDefault="002C49C1" w:rsidP="003B67C6">
      <w:pPr>
        <w:pStyle w:val="Style1"/>
        <w:widowControl/>
        <w:numPr>
          <w:ilvl w:val="0"/>
          <w:numId w:val="10"/>
        </w:numPr>
        <w:tabs>
          <w:tab w:val="left" w:pos="567"/>
        </w:tabs>
        <w:spacing w:line="240" w:lineRule="auto"/>
        <w:ind w:left="567" w:hanging="567"/>
        <w:jc w:val="both"/>
        <w:rPr>
          <w:rStyle w:val="FontStyle11"/>
        </w:rPr>
      </w:pPr>
      <w:r w:rsidRPr="006C02AA">
        <w:rPr>
          <w:rStyle w:val="FontStyle11"/>
        </w:rPr>
        <w:t>порядок и критерии выявления победителя торгов;</w:t>
      </w:r>
    </w:p>
    <w:p w:rsidR="002C49C1" w:rsidRPr="006C02AA" w:rsidRDefault="002C49C1" w:rsidP="003B67C6">
      <w:pPr>
        <w:pStyle w:val="Style1"/>
        <w:widowControl/>
        <w:numPr>
          <w:ilvl w:val="0"/>
          <w:numId w:val="10"/>
        </w:numPr>
        <w:tabs>
          <w:tab w:val="left" w:pos="567"/>
        </w:tabs>
        <w:spacing w:line="240" w:lineRule="auto"/>
        <w:ind w:left="567" w:hanging="567"/>
        <w:jc w:val="both"/>
        <w:rPr>
          <w:rStyle w:val="FontStyle11"/>
        </w:rPr>
      </w:pPr>
      <w:r w:rsidRPr="006C02AA">
        <w:rPr>
          <w:rStyle w:val="FontStyle11"/>
        </w:rPr>
        <w:t>дата, время и место подведения результатов торгов;</w:t>
      </w:r>
    </w:p>
    <w:p w:rsidR="002C49C1" w:rsidRPr="006C02AA" w:rsidRDefault="002C49C1" w:rsidP="003B67C6">
      <w:pPr>
        <w:pStyle w:val="Style1"/>
        <w:widowControl/>
        <w:numPr>
          <w:ilvl w:val="0"/>
          <w:numId w:val="10"/>
        </w:numPr>
        <w:tabs>
          <w:tab w:val="left" w:pos="567"/>
        </w:tabs>
        <w:spacing w:line="240" w:lineRule="auto"/>
        <w:ind w:left="567" w:hanging="567"/>
        <w:jc w:val="both"/>
        <w:rPr>
          <w:rStyle w:val="FontStyle11"/>
        </w:rPr>
      </w:pPr>
      <w:r w:rsidRPr="006C02AA">
        <w:rPr>
          <w:rStyle w:val="FontStyle11"/>
        </w:rPr>
        <w:t>порядок и срок заключения договора купли-продажи имущества;</w:t>
      </w:r>
    </w:p>
    <w:p w:rsidR="002C49C1" w:rsidRPr="006C02AA" w:rsidRDefault="002C49C1" w:rsidP="003B67C6">
      <w:pPr>
        <w:pStyle w:val="Style1"/>
        <w:widowControl/>
        <w:numPr>
          <w:ilvl w:val="0"/>
          <w:numId w:val="10"/>
        </w:numPr>
        <w:tabs>
          <w:tab w:val="left" w:pos="567"/>
        </w:tabs>
        <w:spacing w:line="240" w:lineRule="auto"/>
        <w:ind w:left="567" w:hanging="567"/>
        <w:jc w:val="both"/>
        <w:rPr>
          <w:rStyle w:val="FontStyle11"/>
        </w:rPr>
      </w:pPr>
      <w:r w:rsidRPr="006C02AA">
        <w:rPr>
          <w:rStyle w:val="FontStyle11"/>
        </w:rPr>
        <w:t>сроки платежей, реквизиты счетов, на которые вносятся платежи;</w:t>
      </w:r>
    </w:p>
    <w:p w:rsidR="002C49C1" w:rsidRPr="006C02AA" w:rsidRDefault="002C49C1" w:rsidP="003B67C6">
      <w:pPr>
        <w:pStyle w:val="Style1"/>
        <w:widowControl/>
        <w:numPr>
          <w:ilvl w:val="0"/>
          <w:numId w:val="10"/>
        </w:numPr>
        <w:tabs>
          <w:tab w:val="left" w:pos="567"/>
        </w:tabs>
        <w:spacing w:line="240" w:lineRule="auto"/>
        <w:ind w:left="567" w:hanging="567"/>
        <w:jc w:val="both"/>
        <w:rPr>
          <w:rStyle w:val="FontStyle11"/>
        </w:rPr>
      </w:pPr>
      <w:r w:rsidRPr="006C02AA">
        <w:rPr>
          <w:rStyle w:val="FontStyle11"/>
        </w:rPr>
        <w:t>сведения об организаторе торгов, его почтовый адрес, адрес электронной почты, номер контактного телефона.</w:t>
      </w:r>
    </w:p>
    <w:p w:rsidR="002C49C1" w:rsidRPr="006C02AA" w:rsidRDefault="002C49C1" w:rsidP="003B67C6">
      <w:pPr>
        <w:pStyle w:val="Style2"/>
        <w:widowControl/>
        <w:ind w:firstLine="567"/>
        <w:jc w:val="both"/>
        <w:rPr>
          <w:rStyle w:val="FontStyle11"/>
        </w:rPr>
      </w:pPr>
      <w:r w:rsidRPr="006C02AA">
        <w:rPr>
          <w:rStyle w:val="FontStyle11"/>
        </w:rPr>
        <w:t>При подготовке к проведению торгов по продаже имущества Организатор Торгов осуществляет прием заявок на участие в торгах и заключает договоры о задатке.</w:t>
      </w:r>
    </w:p>
    <w:p w:rsidR="002C49C1" w:rsidRPr="006C02AA" w:rsidRDefault="003B67C6" w:rsidP="003B67C6">
      <w:pPr>
        <w:pStyle w:val="Style4"/>
        <w:widowControl/>
        <w:numPr>
          <w:ilvl w:val="0"/>
          <w:numId w:val="11"/>
        </w:numPr>
        <w:tabs>
          <w:tab w:val="left" w:pos="1134"/>
        </w:tabs>
        <w:ind w:firstLine="567"/>
        <w:jc w:val="both"/>
        <w:rPr>
          <w:rStyle w:val="FontStyle11"/>
        </w:rPr>
      </w:pPr>
      <w:r>
        <w:rPr>
          <w:rStyle w:val="FontStyle11"/>
        </w:rPr>
        <w:t xml:space="preserve"> </w:t>
      </w:r>
      <w:r>
        <w:rPr>
          <w:rStyle w:val="FontStyle11"/>
        </w:rPr>
        <w:tab/>
      </w:r>
      <w:r w:rsidR="002C49C1" w:rsidRPr="006C02AA">
        <w:rPr>
          <w:rStyle w:val="FontStyle11"/>
        </w:rPr>
        <w:t>С момента опубликован</w:t>
      </w:r>
      <w:r w:rsidR="00120B9B" w:rsidRPr="006C02AA">
        <w:rPr>
          <w:rStyle w:val="FontStyle11"/>
        </w:rPr>
        <w:t>ия извещения Организатор Торгов:</w:t>
      </w:r>
    </w:p>
    <w:p w:rsidR="002C49C1" w:rsidRPr="006C02AA" w:rsidRDefault="002C49C1" w:rsidP="003B67C6">
      <w:pPr>
        <w:pStyle w:val="Style1"/>
        <w:widowControl/>
        <w:numPr>
          <w:ilvl w:val="0"/>
          <w:numId w:val="10"/>
        </w:numPr>
        <w:tabs>
          <w:tab w:val="left" w:pos="567"/>
        </w:tabs>
        <w:spacing w:line="240" w:lineRule="auto"/>
        <w:ind w:left="567" w:hanging="567"/>
        <w:jc w:val="both"/>
        <w:rPr>
          <w:rStyle w:val="FontStyle11"/>
        </w:rPr>
      </w:pPr>
      <w:r w:rsidRPr="006C02AA">
        <w:rPr>
          <w:rStyle w:val="FontStyle11"/>
        </w:rPr>
        <w:t>предоставляет всем желающим возможность ознакомиться с предметом торгов;</w:t>
      </w:r>
    </w:p>
    <w:p w:rsidR="002C49C1" w:rsidRPr="006C02AA" w:rsidRDefault="002C49C1" w:rsidP="003B67C6">
      <w:pPr>
        <w:pStyle w:val="Style1"/>
        <w:widowControl/>
        <w:numPr>
          <w:ilvl w:val="0"/>
          <w:numId w:val="10"/>
        </w:numPr>
        <w:tabs>
          <w:tab w:val="left" w:pos="567"/>
        </w:tabs>
        <w:spacing w:line="240" w:lineRule="auto"/>
        <w:ind w:left="567" w:hanging="567"/>
        <w:jc w:val="both"/>
        <w:rPr>
          <w:rStyle w:val="FontStyle11"/>
        </w:rPr>
      </w:pPr>
      <w:r w:rsidRPr="006C02AA">
        <w:rPr>
          <w:rStyle w:val="FontStyle11"/>
        </w:rPr>
        <w:t>проводит подготовку к проведению торгов;</w:t>
      </w:r>
    </w:p>
    <w:p w:rsidR="002C49C1" w:rsidRPr="006C02AA" w:rsidRDefault="002C49C1" w:rsidP="003B67C6">
      <w:pPr>
        <w:pStyle w:val="Style1"/>
        <w:widowControl/>
        <w:numPr>
          <w:ilvl w:val="0"/>
          <w:numId w:val="10"/>
        </w:numPr>
        <w:tabs>
          <w:tab w:val="left" w:pos="567"/>
        </w:tabs>
        <w:spacing w:line="240" w:lineRule="auto"/>
        <w:ind w:left="567" w:hanging="567"/>
        <w:jc w:val="both"/>
        <w:rPr>
          <w:rStyle w:val="FontStyle11"/>
        </w:rPr>
      </w:pPr>
      <w:r w:rsidRPr="006C02AA">
        <w:rPr>
          <w:rStyle w:val="FontStyle11"/>
        </w:rPr>
        <w:t>организует прием заявок и других документов, необходимых для участия в торгах, от покупателей;</w:t>
      </w:r>
    </w:p>
    <w:p w:rsidR="002C49C1" w:rsidRPr="006C02AA" w:rsidRDefault="002C49C1" w:rsidP="003B67C6">
      <w:pPr>
        <w:pStyle w:val="Style1"/>
        <w:widowControl/>
        <w:numPr>
          <w:ilvl w:val="0"/>
          <w:numId w:val="10"/>
        </w:numPr>
        <w:tabs>
          <w:tab w:val="left" w:pos="567"/>
        </w:tabs>
        <w:spacing w:line="240" w:lineRule="auto"/>
        <w:ind w:left="567" w:hanging="567"/>
        <w:jc w:val="both"/>
        <w:rPr>
          <w:rStyle w:val="FontStyle11"/>
        </w:rPr>
      </w:pPr>
      <w:r w:rsidRPr="006C02AA">
        <w:rPr>
          <w:rStyle w:val="FontStyle11"/>
        </w:rPr>
        <w:t>проводит торги в соответствии с установленной действующим законодательством и настоящим Положением процедурой;</w:t>
      </w:r>
    </w:p>
    <w:p w:rsidR="002C49C1" w:rsidRPr="006C02AA" w:rsidRDefault="002C49C1" w:rsidP="003B67C6">
      <w:pPr>
        <w:pStyle w:val="Style1"/>
        <w:widowControl/>
        <w:numPr>
          <w:ilvl w:val="0"/>
          <w:numId w:val="10"/>
        </w:numPr>
        <w:tabs>
          <w:tab w:val="left" w:pos="567"/>
        </w:tabs>
        <w:spacing w:line="240" w:lineRule="auto"/>
        <w:ind w:left="567" w:hanging="567"/>
        <w:jc w:val="both"/>
        <w:rPr>
          <w:rStyle w:val="FontStyle11"/>
        </w:rPr>
      </w:pPr>
      <w:r w:rsidRPr="006C02AA">
        <w:rPr>
          <w:rStyle w:val="FontStyle11"/>
        </w:rPr>
        <w:t>подписывает с победителем торгов протокол о результатах торгов;</w:t>
      </w:r>
    </w:p>
    <w:p w:rsidR="002C49C1" w:rsidRPr="006C02AA" w:rsidRDefault="002C49C1" w:rsidP="003B67C6">
      <w:pPr>
        <w:pStyle w:val="Style1"/>
        <w:widowControl/>
        <w:numPr>
          <w:ilvl w:val="0"/>
          <w:numId w:val="10"/>
        </w:numPr>
        <w:tabs>
          <w:tab w:val="left" w:pos="567"/>
        </w:tabs>
        <w:spacing w:line="240" w:lineRule="auto"/>
        <w:ind w:left="567" w:hanging="567"/>
        <w:jc w:val="both"/>
        <w:rPr>
          <w:rStyle w:val="FontStyle11"/>
        </w:rPr>
      </w:pPr>
      <w:r w:rsidRPr="006C02AA">
        <w:rPr>
          <w:rStyle w:val="FontStyle11"/>
        </w:rPr>
        <w:t>в случае отказа победителя торгов от покупки имущества, либо от подписания протокола о результатах торгов, либо от подписания договора купли-продажи (уступки прав) оформляет Протокол;</w:t>
      </w:r>
    </w:p>
    <w:p w:rsidR="002C49C1" w:rsidRPr="006C02AA" w:rsidRDefault="002C49C1" w:rsidP="005A5A51">
      <w:pPr>
        <w:pStyle w:val="Style1"/>
        <w:widowControl/>
        <w:numPr>
          <w:ilvl w:val="0"/>
          <w:numId w:val="10"/>
        </w:numPr>
        <w:tabs>
          <w:tab w:val="left" w:pos="567"/>
        </w:tabs>
        <w:spacing w:line="240" w:lineRule="auto"/>
        <w:ind w:left="567" w:hanging="567"/>
        <w:jc w:val="both"/>
        <w:rPr>
          <w:rStyle w:val="FontStyle11"/>
        </w:rPr>
      </w:pPr>
      <w:r w:rsidRPr="006C02AA">
        <w:rPr>
          <w:rStyle w:val="FontStyle11"/>
        </w:rPr>
        <w:t>организует оформление сделки между победителем торгов и</w:t>
      </w:r>
      <w:r w:rsidR="002C5991" w:rsidRPr="006C02AA">
        <w:rPr>
          <w:sz w:val="18"/>
          <w:szCs w:val="18"/>
        </w:rPr>
        <w:t xml:space="preserve"> </w:t>
      </w:r>
      <w:r w:rsidR="00BC2752">
        <w:rPr>
          <w:sz w:val="18"/>
          <w:szCs w:val="18"/>
        </w:rPr>
        <w:t>Кузьминым Игорем Александровичем</w:t>
      </w:r>
      <w:r w:rsidR="00BC2752" w:rsidRPr="00BC2752">
        <w:rPr>
          <w:sz w:val="18"/>
          <w:szCs w:val="18"/>
        </w:rPr>
        <w:t>.</w:t>
      </w:r>
    </w:p>
    <w:p w:rsidR="002C49C1" w:rsidRPr="006C02AA" w:rsidRDefault="002C49C1" w:rsidP="006C02AA">
      <w:pPr>
        <w:pStyle w:val="Style4"/>
        <w:widowControl/>
        <w:ind w:left="514"/>
        <w:jc w:val="both"/>
        <w:rPr>
          <w:sz w:val="18"/>
          <w:szCs w:val="18"/>
        </w:rPr>
      </w:pPr>
    </w:p>
    <w:p w:rsidR="002C49C1" w:rsidRPr="006C02AA" w:rsidRDefault="002C49C1" w:rsidP="003B67C6">
      <w:pPr>
        <w:pStyle w:val="Style4"/>
        <w:widowControl/>
        <w:tabs>
          <w:tab w:val="left" w:pos="567"/>
        </w:tabs>
        <w:jc w:val="both"/>
        <w:rPr>
          <w:rStyle w:val="FontStyle11"/>
          <w:b/>
        </w:rPr>
      </w:pPr>
      <w:r w:rsidRPr="006C02AA">
        <w:rPr>
          <w:rStyle w:val="FontStyle11"/>
          <w:b/>
        </w:rPr>
        <w:t>3.</w:t>
      </w:r>
      <w:r w:rsidRPr="006C02AA">
        <w:rPr>
          <w:rStyle w:val="FontStyle11"/>
          <w:b/>
        </w:rPr>
        <w:tab/>
        <w:t>Регистрация на электронной площадке</w:t>
      </w:r>
    </w:p>
    <w:p w:rsidR="005506B1" w:rsidRPr="00084259" w:rsidRDefault="003B67C6" w:rsidP="00FA0D19">
      <w:pPr>
        <w:pStyle w:val="Style4"/>
        <w:widowControl/>
        <w:numPr>
          <w:ilvl w:val="0"/>
          <w:numId w:val="12"/>
        </w:numPr>
        <w:tabs>
          <w:tab w:val="left" w:pos="1134"/>
        </w:tabs>
        <w:ind w:firstLine="567"/>
        <w:jc w:val="both"/>
        <w:rPr>
          <w:rStyle w:val="FontStyle11"/>
        </w:rPr>
      </w:pPr>
      <w:r>
        <w:rPr>
          <w:rStyle w:val="FontStyle11"/>
        </w:rPr>
        <w:t xml:space="preserve"> </w:t>
      </w:r>
      <w:r>
        <w:rPr>
          <w:rStyle w:val="FontStyle11"/>
        </w:rPr>
        <w:tab/>
      </w:r>
      <w:r w:rsidR="00F96CDE" w:rsidRPr="00084259">
        <w:rPr>
          <w:rStyle w:val="FontStyle11"/>
        </w:rPr>
        <w:t xml:space="preserve">Для обеспечения доступа к участию в открытых торгах Оператор электронной площадки проводит регистрацию на электронной </w:t>
      </w:r>
      <w:r w:rsidR="00DF1C67">
        <w:rPr>
          <w:rStyle w:val="FontStyle11"/>
        </w:rPr>
        <w:t xml:space="preserve">площадке </w:t>
      </w:r>
      <w:r w:rsidR="00FA0D19" w:rsidRPr="00FA0D19">
        <w:rPr>
          <w:rStyle w:val="FontStyle11"/>
          <w:highlight w:val="yellow"/>
        </w:rPr>
        <w:t xml:space="preserve">Общество с ограниченной ответственностью «Всероссийская Электронная Торговая Площадка» адрес в сети Интернет </w:t>
      </w:r>
      <w:hyperlink r:id="rId9" w:history="1">
        <w:r w:rsidR="00FA0D19" w:rsidRPr="007247BC">
          <w:rPr>
            <w:rStyle w:val="a3"/>
            <w:sz w:val="18"/>
            <w:szCs w:val="18"/>
            <w:highlight w:val="yellow"/>
          </w:rPr>
          <w:t>https://торговая-площадка-вэтп.рф</w:t>
        </w:r>
      </w:hyperlink>
      <w:r w:rsidR="00FA0D19" w:rsidRPr="00FA0D19">
        <w:rPr>
          <w:rStyle w:val="FontStyle11"/>
          <w:highlight w:val="yellow"/>
        </w:rPr>
        <w:t>.</w:t>
      </w:r>
      <w:r w:rsidR="00FA0D19" w:rsidRPr="00FA0D19">
        <w:rPr>
          <w:rStyle w:val="FontStyle11"/>
        </w:rPr>
        <w:t xml:space="preserve"> </w:t>
      </w:r>
      <w:r w:rsidR="00DF1C67">
        <w:rPr>
          <w:rStyle w:val="FontStyle11"/>
        </w:rPr>
        <w:t xml:space="preserve"> </w:t>
      </w:r>
      <w:r w:rsidR="00582B7E" w:rsidRPr="00084259">
        <w:rPr>
          <w:rStyle w:val="ae"/>
          <w:b w:val="0"/>
          <w:sz w:val="18"/>
          <w:szCs w:val="18"/>
        </w:rPr>
        <w:t>Регистрация на электронной площадке осуществляется без взимания платы</w:t>
      </w:r>
      <w:r w:rsidR="00F96CDE" w:rsidRPr="00084259">
        <w:rPr>
          <w:rStyle w:val="FontStyle11"/>
        </w:rPr>
        <w:t>.</w:t>
      </w:r>
    </w:p>
    <w:p w:rsidR="00EC3B66" w:rsidRPr="00084259" w:rsidRDefault="003B67C6" w:rsidP="003B67C6">
      <w:pPr>
        <w:pStyle w:val="Style4"/>
        <w:widowControl/>
        <w:numPr>
          <w:ilvl w:val="0"/>
          <w:numId w:val="12"/>
        </w:numPr>
        <w:tabs>
          <w:tab w:val="left" w:pos="1134"/>
        </w:tabs>
        <w:ind w:firstLine="567"/>
        <w:jc w:val="both"/>
        <w:rPr>
          <w:rStyle w:val="FontStyle11"/>
        </w:rPr>
      </w:pPr>
      <w:r w:rsidRPr="00084259">
        <w:rPr>
          <w:rStyle w:val="FontStyle11"/>
        </w:rPr>
        <w:t xml:space="preserve"> </w:t>
      </w:r>
      <w:r w:rsidRPr="00084259">
        <w:rPr>
          <w:rStyle w:val="FontStyle11"/>
        </w:rPr>
        <w:tab/>
      </w:r>
      <w:r w:rsidR="00EC3B66" w:rsidRPr="00084259">
        <w:rPr>
          <w:rStyle w:val="FontStyle11"/>
        </w:rPr>
        <w:t>Для регистрации на электронной площадке заинтересованное лицо (далее - заявитель на регистрацию на электронной площадке) с помощью программно-аппаратных средств сайта представляет оператору электронной площадки заявление на регистрацию с приложением следующих документов и сведений:</w:t>
      </w:r>
    </w:p>
    <w:p w:rsidR="008803BC" w:rsidRPr="00084259" w:rsidRDefault="008803BC" w:rsidP="003B67C6">
      <w:pPr>
        <w:pStyle w:val="a9"/>
        <w:widowControl/>
        <w:tabs>
          <w:tab w:val="left" w:pos="1134"/>
        </w:tabs>
        <w:ind w:left="0" w:firstLine="567"/>
        <w:jc w:val="both"/>
        <w:rPr>
          <w:rStyle w:val="FontStyle11"/>
        </w:rPr>
      </w:pPr>
      <w:r w:rsidRPr="00084259">
        <w:rPr>
          <w:rStyle w:val="FontStyle11"/>
        </w:rPr>
        <w:t xml:space="preserve">а) </w:t>
      </w:r>
      <w:r w:rsidR="003B67C6" w:rsidRPr="00084259">
        <w:rPr>
          <w:rStyle w:val="FontStyle11"/>
        </w:rPr>
        <w:tab/>
      </w:r>
      <w:r w:rsidRPr="00084259">
        <w:rPr>
          <w:rStyle w:val="FontStyle11"/>
        </w:rPr>
        <w:t>выписки или копии выписки из единого государственного реестра юридических лиц (для юридических лиц), из единого государственного реестра индивидуальных предпринимателей (для индивидуальных предпринимателей), выданной не ранее чем за тридцать дней до даты представления заявления на регистрацию;</w:t>
      </w:r>
    </w:p>
    <w:p w:rsidR="008803BC" w:rsidRPr="00084259" w:rsidRDefault="008803BC" w:rsidP="003B67C6">
      <w:pPr>
        <w:pStyle w:val="a9"/>
        <w:widowControl/>
        <w:tabs>
          <w:tab w:val="left" w:pos="1134"/>
        </w:tabs>
        <w:ind w:left="0" w:firstLine="567"/>
        <w:jc w:val="both"/>
        <w:rPr>
          <w:rStyle w:val="FontStyle11"/>
        </w:rPr>
      </w:pPr>
      <w:r w:rsidRPr="00084259">
        <w:rPr>
          <w:rStyle w:val="FontStyle11"/>
        </w:rPr>
        <w:t xml:space="preserve">б) </w:t>
      </w:r>
      <w:r w:rsidR="003B67C6" w:rsidRPr="00084259">
        <w:rPr>
          <w:rStyle w:val="FontStyle11"/>
        </w:rPr>
        <w:tab/>
      </w:r>
      <w:r w:rsidRPr="00084259">
        <w:rPr>
          <w:rStyle w:val="FontStyle11"/>
        </w:rPr>
        <w:t>копий учредительных документов (для юридических лиц), копий документов, удостоверяющих личность (для физических лиц, являющихся заявителями на регистрацию на электронной площадке или представителями заявителей, в том числе руководителями юридических лиц, являющихся заявителями на регистрацию на электронной площадке);</w:t>
      </w:r>
    </w:p>
    <w:p w:rsidR="008803BC" w:rsidRPr="00084259" w:rsidRDefault="008803BC" w:rsidP="003B67C6">
      <w:pPr>
        <w:pStyle w:val="a9"/>
        <w:widowControl/>
        <w:tabs>
          <w:tab w:val="left" w:pos="1134"/>
        </w:tabs>
        <w:ind w:left="0" w:firstLine="567"/>
        <w:jc w:val="both"/>
        <w:rPr>
          <w:rStyle w:val="FontStyle11"/>
        </w:rPr>
      </w:pPr>
      <w:r w:rsidRPr="00084259">
        <w:rPr>
          <w:rStyle w:val="FontStyle11"/>
        </w:rPr>
        <w:t xml:space="preserve">в) </w:t>
      </w:r>
      <w:r w:rsidR="003B67C6" w:rsidRPr="00084259">
        <w:rPr>
          <w:rStyle w:val="FontStyle11"/>
        </w:rPr>
        <w:tab/>
      </w:r>
      <w:r w:rsidRPr="00084259">
        <w:rPr>
          <w:rStyle w:val="FontStyle11"/>
        </w:rPr>
        <w:t>сведений об идентификационном номере налогоплательщика (для юридических и физических лиц);</w:t>
      </w:r>
    </w:p>
    <w:p w:rsidR="008803BC" w:rsidRPr="00084259" w:rsidRDefault="008803BC" w:rsidP="003B67C6">
      <w:pPr>
        <w:pStyle w:val="a9"/>
        <w:widowControl/>
        <w:tabs>
          <w:tab w:val="left" w:pos="1134"/>
        </w:tabs>
        <w:ind w:left="0" w:firstLine="567"/>
        <w:jc w:val="both"/>
        <w:rPr>
          <w:rStyle w:val="FontStyle11"/>
        </w:rPr>
      </w:pPr>
      <w:r w:rsidRPr="00084259">
        <w:rPr>
          <w:rStyle w:val="FontStyle11"/>
        </w:rPr>
        <w:t xml:space="preserve">г) </w:t>
      </w:r>
      <w:r w:rsidR="003B67C6" w:rsidRPr="00084259">
        <w:rPr>
          <w:rStyle w:val="FontStyle11"/>
        </w:rPr>
        <w:tab/>
      </w:r>
      <w:r w:rsidRPr="00084259">
        <w:rPr>
          <w:rStyle w:val="FontStyle11"/>
        </w:rPr>
        <w:t>сведений об основном государственном регистрационном номере (для юридических лиц и физических лиц, являющихся индивидуальными предпринимателями), сведений о страховом номере индивидуального лицевого счета (для физических лиц, не являющихся индивидуальными предпринимателями);</w:t>
      </w:r>
    </w:p>
    <w:p w:rsidR="008803BC" w:rsidRPr="00084259" w:rsidRDefault="008803BC" w:rsidP="003B67C6">
      <w:pPr>
        <w:pStyle w:val="a9"/>
        <w:widowControl/>
        <w:tabs>
          <w:tab w:val="left" w:pos="1134"/>
        </w:tabs>
        <w:ind w:left="0" w:firstLine="567"/>
        <w:jc w:val="both"/>
        <w:rPr>
          <w:rStyle w:val="FontStyle11"/>
        </w:rPr>
      </w:pPr>
      <w:r w:rsidRPr="00084259">
        <w:rPr>
          <w:rStyle w:val="FontStyle11"/>
        </w:rPr>
        <w:t xml:space="preserve">д) </w:t>
      </w:r>
      <w:r w:rsidR="003B67C6" w:rsidRPr="00084259">
        <w:rPr>
          <w:rStyle w:val="FontStyle11"/>
        </w:rPr>
        <w:tab/>
      </w:r>
      <w:r w:rsidRPr="00084259">
        <w:rPr>
          <w:rStyle w:val="FontStyle11"/>
        </w:rPr>
        <w:t>копии надлежащим образом заверенного перевода на русский язык документов, выданных в соответствии с законодательством соответствующего государства, о государственной регистрации юридического лица (для иностранных юридических лиц), государственной регистрации физического лица в качестве индивидуального предпринимателя и (или) документов, удостоверяющих личность физического лица (для иностранных физических лиц);</w:t>
      </w:r>
    </w:p>
    <w:p w:rsidR="008803BC" w:rsidRPr="00084259" w:rsidRDefault="008803BC" w:rsidP="003B67C6">
      <w:pPr>
        <w:pStyle w:val="a9"/>
        <w:widowControl/>
        <w:tabs>
          <w:tab w:val="left" w:pos="1134"/>
        </w:tabs>
        <w:ind w:left="0" w:firstLine="567"/>
        <w:jc w:val="both"/>
        <w:rPr>
          <w:rStyle w:val="FontStyle11"/>
        </w:rPr>
      </w:pPr>
      <w:r w:rsidRPr="00084259">
        <w:rPr>
          <w:rStyle w:val="FontStyle11"/>
        </w:rPr>
        <w:t xml:space="preserve">е) </w:t>
      </w:r>
      <w:r w:rsidR="003B67C6" w:rsidRPr="00084259">
        <w:rPr>
          <w:rStyle w:val="FontStyle11"/>
        </w:rPr>
        <w:tab/>
      </w:r>
      <w:r w:rsidRPr="00084259">
        <w:rPr>
          <w:rStyle w:val="FontStyle11"/>
        </w:rPr>
        <w:t>копий документов, подтверждающих полномочия руководителя заявителя на регистрацию на электронной площадке (для юридических лиц) или полномочия иного лица на осуществление действий от имени такого заявителя (для юридических и физических лиц);</w:t>
      </w:r>
    </w:p>
    <w:p w:rsidR="008803BC" w:rsidRPr="00084259" w:rsidRDefault="008803BC" w:rsidP="003B67C6">
      <w:pPr>
        <w:pStyle w:val="a9"/>
        <w:widowControl/>
        <w:tabs>
          <w:tab w:val="left" w:pos="1134"/>
        </w:tabs>
        <w:ind w:left="0" w:firstLine="567"/>
        <w:jc w:val="both"/>
        <w:rPr>
          <w:rStyle w:val="FontStyle11"/>
        </w:rPr>
      </w:pPr>
      <w:r w:rsidRPr="00084259">
        <w:rPr>
          <w:rStyle w:val="FontStyle11"/>
        </w:rPr>
        <w:t xml:space="preserve">ж) </w:t>
      </w:r>
      <w:r w:rsidR="003B67C6" w:rsidRPr="00084259">
        <w:rPr>
          <w:rStyle w:val="FontStyle11"/>
        </w:rPr>
        <w:tab/>
      </w:r>
      <w:r w:rsidRPr="00084259">
        <w:rPr>
          <w:rStyle w:val="FontStyle11"/>
        </w:rPr>
        <w:t>адреса электронной почты, номера телефона в Российской Федерации и почтового адреса в Российской Федерации заявителя на регистрацию на электронной площадке.</w:t>
      </w:r>
    </w:p>
    <w:p w:rsidR="00EC3B66" w:rsidRPr="00084259" w:rsidRDefault="00EC3B66" w:rsidP="003B67C6">
      <w:pPr>
        <w:tabs>
          <w:tab w:val="left" w:pos="1134"/>
        </w:tabs>
        <w:ind w:firstLine="567"/>
        <w:jc w:val="both"/>
        <w:rPr>
          <w:rStyle w:val="FontStyle11"/>
        </w:rPr>
      </w:pPr>
      <w:r w:rsidRPr="00084259">
        <w:rPr>
          <w:rStyle w:val="FontStyle11"/>
        </w:rPr>
        <w:t>Указанные в настоящем пункте заявление и являющиеся приложением к нему документы и сведения должны быть представлены в форме электронного сообщения, подписанного усиленной квалифицированной электронной подписью (далее - квалифицированная электронная подпись).</w:t>
      </w:r>
    </w:p>
    <w:p w:rsidR="00EC3B66" w:rsidRPr="00084259" w:rsidRDefault="00EC3B66" w:rsidP="003B67C6">
      <w:pPr>
        <w:tabs>
          <w:tab w:val="left" w:pos="1134"/>
        </w:tabs>
        <w:ind w:firstLine="567"/>
        <w:jc w:val="both"/>
        <w:rPr>
          <w:rStyle w:val="FontStyle11"/>
        </w:rPr>
      </w:pPr>
      <w:proofErr w:type="gramStart"/>
      <w:r w:rsidRPr="00084259">
        <w:rPr>
          <w:rStyle w:val="FontStyle11"/>
        </w:rPr>
        <w:t>Копии документов, предусмотренные подпунктами "а", "б", "д" и "е" настоящего пункта, представляются в виде электронного сообщения, содержащего электронную копию (электронный образ) документа, изготовленного на бумажном носителе.</w:t>
      </w:r>
      <w:proofErr w:type="gramEnd"/>
    </w:p>
    <w:p w:rsidR="00122757" w:rsidRPr="00084259" w:rsidRDefault="00EC3B66" w:rsidP="003B67C6">
      <w:pPr>
        <w:tabs>
          <w:tab w:val="left" w:pos="1134"/>
        </w:tabs>
        <w:ind w:firstLine="567"/>
        <w:jc w:val="both"/>
        <w:rPr>
          <w:rStyle w:val="FontStyle11"/>
        </w:rPr>
      </w:pPr>
      <w:r w:rsidRPr="00084259">
        <w:rPr>
          <w:rStyle w:val="FontStyle11"/>
        </w:rPr>
        <w:t xml:space="preserve">Требование представления иных документов и сведений, </w:t>
      </w:r>
      <w:proofErr w:type="gramStart"/>
      <w:r w:rsidRPr="00084259">
        <w:rPr>
          <w:rStyle w:val="FontStyle11"/>
        </w:rPr>
        <w:t>кроме</w:t>
      </w:r>
      <w:proofErr w:type="gramEnd"/>
      <w:r w:rsidRPr="00084259">
        <w:rPr>
          <w:rStyle w:val="FontStyle11"/>
        </w:rPr>
        <w:t xml:space="preserve"> указанных в настоящем пункте, не допускается.</w:t>
      </w:r>
    </w:p>
    <w:p w:rsidR="00407D2D" w:rsidRPr="00084259" w:rsidRDefault="00122757" w:rsidP="003B67C6">
      <w:pPr>
        <w:pStyle w:val="Style1"/>
        <w:widowControl/>
        <w:tabs>
          <w:tab w:val="left" w:pos="1134"/>
        </w:tabs>
        <w:spacing w:line="240" w:lineRule="auto"/>
        <w:ind w:firstLine="567"/>
        <w:jc w:val="both"/>
        <w:rPr>
          <w:rStyle w:val="FontStyle11"/>
        </w:rPr>
      </w:pPr>
      <w:r w:rsidRPr="00084259">
        <w:rPr>
          <w:rStyle w:val="FontStyle11"/>
        </w:rPr>
        <w:t>3.3.</w:t>
      </w:r>
      <w:r w:rsidR="003B67C6" w:rsidRPr="00084259">
        <w:rPr>
          <w:rStyle w:val="FontStyle11"/>
        </w:rPr>
        <w:t xml:space="preserve"> </w:t>
      </w:r>
      <w:r w:rsidR="003B67C6" w:rsidRPr="00084259">
        <w:rPr>
          <w:rStyle w:val="FontStyle11"/>
        </w:rPr>
        <w:tab/>
      </w:r>
      <w:r w:rsidR="00407D2D" w:rsidRPr="00084259">
        <w:rPr>
          <w:rStyle w:val="FontStyle11"/>
        </w:rPr>
        <w:t>При приеме документов и сведений, указанных в пункте 3.2 настоящего Порядка, оператор электронной площадки регистрирует их в журнале учета с присвоением им номера и указанием времени поступления.</w:t>
      </w:r>
    </w:p>
    <w:p w:rsidR="00407D2D" w:rsidRPr="00084259" w:rsidRDefault="003B67C6" w:rsidP="003B67C6">
      <w:pPr>
        <w:pStyle w:val="Style1"/>
        <w:widowControl/>
        <w:numPr>
          <w:ilvl w:val="0"/>
          <w:numId w:val="3"/>
        </w:numPr>
        <w:tabs>
          <w:tab w:val="left" w:pos="1134"/>
        </w:tabs>
        <w:spacing w:line="240" w:lineRule="auto"/>
        <w:ind w:firstLine="567"/>
        <w:jc w:val="both"/>
        <w:rPr>
          <w:rStyle w:val="FontStyle11"/>
        </w:rPr>
      </w:pPr>
      <w:r w:rsidRPr="00084259">
        <w:rPr>
          <w:rStyle w:val="FontStyle11"/>
        </w:rPr>
        <w:t xml:space="preserve"> </w:t>
      </w:r>
      <w:r w:rsidRPr="00084259">
        <w:rPr>
          <w:rStyle w:val="FontStyle11"/>
        </w:rPr>
        <w:tab/>
      </w:r>
      <w:r w:rsidR="00407D2D" w:rsidRPr="00084259">
        <w:rPr>
          <w:rStyle w:val="FontStyle11"/>
        </w:rPr>
        <w:t>В срок не более трех рабочих дней со дня поступления документов и сведений, указанных в пункте 3.2 настоящего Порядка, оператор электронной площадки обязан зарегистрировать заявителя на электронной площадке и направить ему уведомление о регистрации, содержащее идентифицирующие заявителя данные (имя пользователя и пароль).</w:t>
      </w:r>
    </w:p>
    <w:p w:rsidR="00407D2D" w:rsidRPr="00084259" w:rsidRDefault="00407D2D" w:rsidP="003B67C6">
      <w:pPr>
        <w:pStyle w:val="Style1"/>
        <w:widowControl/>
        <w:numPr>
          <w:ilvl w:val="0"/>
          <w:numId w:val="4"/>
        </w:numPr>
        <w:tabs>
          <w:tab w:val="left" w:pos="1008"/>
          <w:tab w:val="left" w:pos="1134"/>
        </w:tabs>
        <w:spacing w:line="240" w:lineRule="auto"/>
        <w:ind w:firstLine="567"/>
        <w:jc w:val="both"/>
        <w:rPr>
          <w:rStyle w:val="FontStyle11"/>
        </w:rPr>
      </w:pPr>
      <w:r w:rsidRPr="00084259">
        <w:rPr>
          <w:rStyle w:val="FontStyle11"/>
        </w:rPr>
        <w:t xml:space="preserve">Оператор электронной площадки отказывает заявителю в регистрации в случае непредставления им документов и сведений, указанных в пункте 3.2 настоящего Порядка, или в случае, если представленные заявителем документы не соответствуют установленным к ним требованиям или в них обнаружена недостоверная информация, либо представленные заявителем сведения являются недостоверными. Отказ в регистрации на электронной площадке по иным основаниям, кроме </w:t>
      </w:r>
      <w:proofErr w:type="gramStart"/>
      <w:r w:rsidRPr="00084259">
        <w:rPr>
          <w:rStyle w:val="FontStyle11"/>
        </w:rPr>
        <w:t>указанных</w:t>
      </w:r>
      <w:proofErr w:type="gramEnd"/>
      <w:r w:rsidRPr="00084259">
        <w:rPr>
          <w:rStyle w:val="FontStyle11"/>
        </w:rPr>
        <w:t xml:space="preserve"> в настоящем пункте, не допускается.</w:t>
      </w:r>
    </w:p>
    <w:p w:rsidR="00407D2D" w:rsidRPr="00084259" w:rsidRDefault="00407D2D" w:rsidP="003B67C6">
      <w:pPr>
        <w:pStyle w:val="Style4"/>
        <w:widowControl/>
        <w:tabs>
          <w:tab w:val="left" w:pos="1134"/>
        </w:tabs>
        <w:ind w:firstLine="567"/>
        <w:jc w:val="both"/>
        <w:rPr>
          <w:rStyle w:val="FontStyle11"/>
        </w:rPr>
      </w:pPr>
      <w:proofErr w:type="gramStart"/>
      <w:r w:rsidRPr="00084259">
        <w:rPr>
          <w:rStyle w:val="FontStyle11"/>
        </w:rPr>
        <w:lastRenderedPageBreak/>
        <w:t>В случае принятия решения об отказе заявителю в регистрации оператор электронной площадки направляет заявителю уведомление, содержащее указание на основания принятия такого решения, в том числе указание на отсутствующие документы и сведения или обоснование того, что представленные заявителем документы не соответствуют установленным к ним требованиям или содержат недостоверную информацию, либо представленные заявителем сведения являются недостоверными.</w:t>
      </w:r>
      <w:proofErr w:type="gramEnd"/>
    </w:p>
    <w:p w:rsidR="00407D2D" w:rsidRPr="00084259" w:rsidRDefault="00407D2D" w:rsidP="003B67C6">
      <w:pPr>
        <w:pStyle w:val="Style4"/>
        <w:widowControl/>
        <w:tabs>
          <w:tab w:val="left" w:pos="1134"/>
        </w:tabs>
        <w:ind w:firstLine="567"/>
        <w:jc w:val="both"/>
        <w:rPr>
          <w:rStyle w:val="FontStyle11"/>
        </w:rPr>
      </w:pPr>
      <w:r w:rsidRPr="00084259">
        <w:rPr>
          <w:rStyle w:val="FontStyle11"/>
        </w:rPr>
        <w:t>После устранения указанных оснований для отказа в регистрации заявитель вправе повторно подать заявление на регистрацию и представить документы и сведения, предусмотренные в пункте 3.2 настоящего Порядка.</w:t>
      </w:r>
    </w:p>
    <w:p w:rsidR="00407D2D" w:rsidRPr="00084259" w:rsidRDefault="00407D2D" w:rsidP="003B67C6">
      <w:pPr>
        <w:pStyle w:val="Style4"/>
        <w:widowControl/>
        <w:tabs>
          <w:tab w:val="left" w:pos="1134"/>
        </w:tabs>
        <w:ind w:firstLine="567"/>
        <w:jc w:val="both"/>
        <w:rPr>
          <w:rStyle w:val="FontStyle11"/>
        </w:rPr>
      </w:pPr>
      <w:r w:rsidRPr="00084259">
        <w:rPr>
          <w:rStyle w:val="FontStyle11"/>
        </w:rPr>
        <w:t>3.</w:t>
      </w:r>
      <w:r w:rsidR="00067EA8" w:rsidRPr="00084259">
        <w:rPr>
          <w:rStyle w:val="FontStyle11"/>
        </w:rPr>
        <w:t>6</w:t>
      </w:r>
      <w:r w:rsidR="00F7579C" w:rsidRPr="00084259">
        <w:rPr>
          <w:rStyle w:val="FontStyle11"/>
        </w:rPr>
        <w:t>.</w:t>
      </w:r>
      <w:r w:rsidRPr="00084259">
        <w:rPr>
          <w:rStyle w:val="FontStyle11"/>
        </w:rPr>
        <w:t xml:space="preserve"> </w:t>
      </w:r>
      <w:r w:rsidR="00F7579C" w:rsidRPr="00084259">
        <w:rPr>
          <w:rStyle w:val="FontStyle11"/>
        </w:rPr>
        <w:tab/>
      </w:r>
      <w:r w:rsidRPr="00084259">
        <w:rPr>
          <w:rStyle w:val="FontStyle11"/>
        </w:rPr>
        <w:t>Зарегистрированными на электронной площадке лицами являются:</w:t>
      </w:r>
    </w:p>
    <w:p w:rsidR="00407D2D" w:rsidRPr="00084259" w:rsidRDefault="00407D2D" w:rsidP="00F7579C">
      <w:pPr>
        <w:pStyle w:val="Style1"/>
        <w:widowControl/>
        <w:tabs>
          <w:tab w:val="left" w:pos="567"/>
        </w:tabs>
        <w:spacing w:line="240" w:lineRule="auto"/>
        <w:jc w:val="both"/>
        <w:rPr>
          <w:rStyle w:val="FontStyle11"/>
        </w:rPr>
      </w:pPr>
      <w:r w:rsidRPr="00084259">
        <w:rPr>
          <w:rStyle w:val="FontStyle11"/>
        </w:rPr>
        <w:t>а)</w:t>
      </w:r>
      <w:r w:rsidRPr="00084259">
        <w:rPr>
          <w:rStyle w:val="FontStyle11"/>
        </w:rPr>
        <w:tab/>
        <w:t>организаторы торгов, заключившие договор с оператором электронной площадки на</w:t>
      </w:r>
      <w:r w:rsidR="00F7579C" w:rsidRPr="00084259">
        <w:rPr>
          <w:rStyle w:val="FontStyle11"/>
        </w:rPr>
        <w:t xml:space="preserve"> </w:t>
      </w:r>
      <w:r w:rsidRPr="00084259">
        <w:rPr>
          <w:rStyle w:val="FontStyle11"/>
        </w:rPr>
        <w:t>проведение открытых торгов;</w:t>
      </w:r>
    </w:p>
    <w:p w:rsidR="00407D2D" w:rsidRPr="00084259" w:rsidRDefault="00407D2D" w:rsidP="00F7579C">
      <w:pPr>
        <w:pStyle w:val="Style1"/>
        <w:widowControl/>
        <w:tabs>
          <w:tab w:val="left" w:pos="567"/>
        </w:tabs>
        <w:spacing w:line="240" w:lineRule="auto"/>
        <w:jc w:val="both"/>
        <w:rPr>
          <w:rStyle w:val="FontStyle11"/>
        </w:rPr>
      </w:pPr>
      <w:r w:rsidRPr="00084259">
        <w:rPr>
          <w:rStyle w:val="FontStyle11"/>
        </w:rPr>
        <w:t>б)</w:t>
      </w:r>
      <w:r w:rsidRPr="00084259">
        <w:rPr>
          <w:rStyle w:val="FontStyle11"/>
        </w:rPr>
        <w:tab/>
        <w:t>лица, зарегистрированные в порядке, предусмотренном настоящим Порядком, на</w:t>
      </w:r>
      <w:r w:rsidR="00F7579C" w:rsidRPr="00084259">
        <w:rPr>
          <w:rStyle w:val="FontStyle11"/>
        </w:rPr>
        <w:t xml:space="preserve"> </w:t>
      </w:r>
      <w:r w:rsidRPr="00084259">
        <w:rPr>
          <w:rStyle w:val="FontStyle11"/>
        </w:rPr>
        <w:t>электронной площадке.</w:t>
      </w:r>
    </w:p>
    <w:p w:rsidR="00407D2D" w:rsidRPr="00084259" w:rsidRDefault="00407D2D" w:rsidP="006C02AA">
      <w:pPr>
        <w:pStyle w:val="Style3"/>
        <w:widowControl/>
        <w:ind w:left="523"/>
        <w:jc w:val="both"/>
        <w:rPr>
          <w:sz w:val="18"/>
          <w:szCs w:val="18"/>
        </w:rPr>
      </w:pPr>
    </w:p>
    <w:p w:rsidR="00407D2D" w:rsidRPr="00084259" w:rsidRDefault="00407D2D" w:rsidP="00F7579C">
      <w:pPr>
        <w:pStyle w:val="Style3"/>
        <w:widowControl/>
        <w:tabs>
          <w:tab w:val="left" w:pos="567"/>
        </w:tabs>
        <w:jc w:val="both"/>
        <w:rPr>
          <w:rStyle w:val="FontStyle12"/>
        </w:rPr>
      </w:pPr>
      <w:r w:rsidRPr="00084259">
        <w:rPr>
          <w:rStyle w:val="FontStyle12"/>
        </w:rPr>
        <w:t xml:space="preserve">4. </w:t>
      </w:r>
      <w:r w:rsidR="00F7579C" w:rsidRPr="00084259">
        <w:rPr>
          <w:rStyle w:val="FontStyle12"/>
        </w:rPr>
        <w:tab/>
      </w:r>
      <w:r w:rsidRPr="00084259">
        <w:rPr>
          <w:rStyle w:val="FontStyle12"/>
        </w:rPr>
        <w:t>Представление Организатором торгов заявок на проведение открытых торгов</w:t>
      </w:r>
    </w:p>
    <w:p w:rsidR="00407D2D" w:rsidRPr="00084259" w:rsidRDefault="00F7579C" w:rsidP="00FA0D19">
      <w:pPr>
        <w:pStyle w:val="Style1"/>
        <w:widowControl/>
        <w:numPr>
          <w:ilvl w:val="0"/>
          <w:numId w:val="5"/>
        </w:numPr>
        <w:tabs>
          <w:tab w:val="left" w:pos="1134"/>
        </w:tabs>
        <w:spacing w:line="240" w:lineRule="auto"/>
        <w:jc w:val="both"/>
        <w:rPr>
          <w:rStyle w:val="FontStyle11"/>
        </w:rPr>
      </w:pPr>
      <w:r w:rsidRPr="00084259">
        <w:rPr>
          <w:rStyle w:val="FontStyle11"/>
        </w:rPr>
        <w:t xml:space="preserve"> </w:t>
      </w:r>
      <w:r w:rsidRPr="00084259">
        <w:rPr>
          <w:rStyle w:val="FontStyle11"/>
        </w:rPr>
        <w:tab/>
      </w:r>
      <w:r w:rsidR="00407D2D" w:rsidRPr="00084259">
        <w:rPr>
          <w:rStyle w:val="FontStyle11"/>
        </w:rPr>
        <w:t xml:space="preserve">Для проведения открытых торгов Организатор торгов представляет Оператору электронной площадки </w:t>
      </w:r>
      <w:r w:rsidR="00FA0D19" w:rsidRPr="00FA0D19">
        <w:rPr>
          <w:rStyle w:val="ae"/>
          <w:b w:val="0"/>
          <w:sz w:val="20"/>
          <w:szCs w:val="20"/>
          <w:highlight w:val="yellow"/>
        </w:rPr>
        <w:t xml:space="preserve">Общество с ограниченной ответственностью «Всероссийская Электронная Торговая Площадка» адрес в сети Интернет </w:t>
      </w:r>
      <w:hyperlink r:id="rId10" w:history="1">
        <w:r w:rsidR="00FA0D19" w:rsidRPr="00FA0D19">
          <w:rPr>
            <w:rStyle w:val="a3"/>
            <w:sz w:val="20"/>
            <w:szCs w:val="20"/>
            <w:highlight w:val="yellow"/>
          </w:rPr>
          <w:t>https://торговая-площадка-вэтп.рф</w:t>
        </w:r>
      </w:hyperlink>
      <w:r w:rsidR="00FA0D19" w:rsidRPr="00FA0D19">
        <w:rPr>
          <w:rStyle w:val="ae"/>
          <w:b w:val="0"/>
          <w:sz w:val="20"/>
          <w:szCs w:val="20"/>
        </w:rPr>
        <w:t xml:space="preserve"> </w:t>
      </w:r>
      <w:r w:rsidR="00DF1C67">
        <w:rPr>
          <w:rStyle w:val="ae"/>
          <w:b w:val="0"/>
          <w:sz w:val="20"/>
          <w:szCs w:val="20"/>
        </w:rPr>
        <w:t xml:space="preserve"> </w:t>
      </w:r>
      <w:r w:rsidR="00407D2D" w:rsidRPr="00084259">
        <w:rPr>
          <w:rStyle w:val="FontStyle11"/>
        </w:rPr>
        <w:t>заявку на проведение открытых торгов в форме электронного документа.</w:t>
      </w:r>
    </w:p>
    <w:p w:rsidR="00407D2D" w:rsidRPr="006C02AA" w:rsidRDefault="00F7579C" w:rsidP="00F7579C">
      <w:pPr>
        <w:pStyle w:val="Style1"/>
        <w:widowControl/>
        <w:numPr>
          <w:ilvl w:val="0"/>
          <w:numId w:val="6"/>
        </w:numPr>
        <w:tabs>
          <w:tab w:val="left" w:pos="1134"/>
        </w:tabs>
        <w:spacing w:line="240" w:lineRule="auto"/>
        <w:ind w:firstLine="567"/>
        <w:jc w:val="both"/>
        <w:rPr>
          <w:rStyle w:val="FontStyle11"/>
        </w:rPr>
      </w:pPr>
      <w:r w:rsidRPr="00084259">
        <w:rPr>
          <w:rStyle w:val="FontStyle11"/>
        </w:rPr>
        <w:t xml:space="preserve"> </w:t>
      </w:r>
      <w:r w:rsidRPr="00084259">
        <w:rPr>
          <w:rStyle w:val="FontStyle11"/>
        </w:rPr>
        <w:tab/>
      </w:r>
      <w:r w:rsidR="00407D2D" w:rsidRPr="00084259">
        <w:rPr>
          <w:rStyle w:val="FontStyle11"/>
        </w:rPr>
        <w:t>В заявке</w:t>
      </w:r>
      <w:r w:rsidR="00407D2D" w:rsidRPr="006C02AA">
        <w:rPr>
          <w:rStyle w:val="FontStyle11"/>
        </w:rPr>
        <w:t xml:space="preserve"> на проведение открытых торгов указываются:</w:t>
      </w:r>
    </w:p>
    <w:p w:rsidR="00407D2D" w:rsidRPr="006C02AA" w:rsidRDefault="00407D2D" w:rsidP="00F7579C">
      <w:pPr>
        <w:pStyle w:val="Style1"/>
        <w:widowControl/>
        <w:tabs>
          <w:tab w:val="left" w:pos="567"/>
          <w:tab w:val="left" w:pos="1134"/>
        </w:tabs>
        <w:spacing w:line="240" w:lineRule="auto"/>
        <w:ind w:left="567" w:right="19" w:hanging="567"/>
        <w:jc w:val="both"/>
        <w:rPr>
          <w:rStyle w:val="FontStyle11"/>
        </w:rPr>
      </w:pPr>
      <w:r w:rsidRPr="006C02AA">
        <w:rPr>
          <w:rStyle w:val="FontStyle11"/>
        </w:rPr>
        <w:t>а)</w:t>
      </w:r>
      <w:r w:rsidRPr="006C02AA">
        <w:rPr>
          <w:rStyle w:val="FontStyle11"/>
        </w:rPr>
        <w:tab/>
        <w:t>наименование (фамилия, имя, отчество - для физического лица) должника, имущество</w:t>
      </w:r>
      <w:r w:rsidR="00F7579C">
        <w:rPr>
          <w:rStyle w:val="FontStyle11"/>
        </w:rPr>
        <w:t xml:space="preserve"> </w:t>
      </w:r>
      <w:r w:rsidRPr="006C02AA">
        <w:rPr>
          <w:rStyle w:val="FontStyle11"/>
        </w:rPr>
        <w:t>которого выставляется на открытые торги, идентифицирующие должника данные</w:t>
      </w:r>
      <w:r w:rsidR="00F7579C">
        <w:rPr>
          <w:rStyle w:val="FontStyle11"/>
        </w:rPr>
        <w:t xml:space="preserve"> </w:t>
      </w:r>
      <w:r w:rsidRPr="006C02AA">
        <w:rPr>
          <w:rStyle w:val="FontStyle11"/>
        </w:rPr>
        <w:t>(идентификационный номер налогоплательщика, основной государственный регистрационный номер</w:t>
      </w:r>
      <w:r w:rsidR="00F7579C">
        <w:rPr>
          <w:rStyle w:val="FontStyle11"/>
        </w:rPr>
        <w:t xml:space="preserve"> </w:t>
      </w:r>
      <w:r w:rsidRPr="006C02AA">
        <w:rPr>
          <w:rStyle w:val="FontStyle11"/>
        </w:rPr>
        <w:t>- для юридических лиц);</w:t>
      </w:r>
    </w:p>
    <w:p w:rsidR="00407D2D" w:rsidRPr="006C02AA" w:rsidRDefault="00407D2D" w:rsidP="00F7579C">
      <w:pPr>
        <w:pStyle w:val="Style1"/>
        <w:widowControl/>
        <w:tabs>
          <w:tab w:val="left" w:pos="567"/>
          <w:tab w:val="left" w:pos="1134"/>
        </w:tabs>
        <w:spacing w:line="240" w:lineRule="auto"/>
        <w:ind w:left="567" w:right="29" w:hanging="567"/>
        <w:jc w:val="both"/>
        <w:rPr>
          <w:rStyle w:val="FontStyle11"/>
        </w:rPr>
      </w:pPr>
      <w:r w:rsidRPr="006C02AA">
        <w:rPr>
          <w:rStyle w:val="FontStyle11"/>
        </w:rPr>
        <w:t>б)</w:t>
      </w:r>
      <w:r w:rsidRPr="006C02AA">
        <w:rPr>
          <w:rStyle w:val="FontStyle11"/>
        </w:rPr>
        <w:tab/>
        <w:t>фамилия, имя, отчество арбитражного управляющего, наименование саморегулируемой</w:t>
      </w:r>
      <w:r w:rsidR="00F7579C">
        <w:rPr>
          <w:rStyle w:val="FontStyle11"/>
        </w:rPr>
        <w:t xml:space="preserve"> </w:t>
      </w:r>
      <w:r w:rsidRPr="006C02AA">
        <w:rPr>
          <w:rStyle w:val="FontStyle11"/>
        </w:rPr>
        <w:t>организации арбитражных управляющих, членом которой он является;</w:t>
      </w:r>
    </w:p>
    <w:p w:rsidR="00407D2D" w:rsidRPr="006C02AA" w:rsidRDefault="00407D2D" w:rsidP="00F7579C">
      <w:pPr>
        <w:pStyle w:val="Style1"/>
        <w:widowControl/>
        <w:tabs>
          <w:tab w:val="left" w:pos="567"/>
          <w:tab w:val="left" w:pos="1134"/>
        </w:tabs>
        <w:spacing w:line="240" w:lineRule="auto"/>
        <w:ind w:left="567" w:right="24" w:hanging="567"/>
        <w:jc w:val="both"/>
        <w:rPr>
          <w:rStyle w:val="FontStyle11"/>
        </w:rPr>
      </w:pPr>
      <w:r w:rsidRPr="006C02AA">
        <w:rPr>
          <w:rStyle w:val="FontStyle11"/>
        </w:rPr>
        <w:t>в)</w:t>
      </w:r>
      <w:r w:rsidRPr="006C02AA">
        <w:rPr>
          <w:rStyle w:val="FontStyle11"/>
        </w:rPr>
        <w:tab/>
        <w:t xml:space="preserve">наименование арбитражного суда, рассматривающего дело о банкротстве, номер </w:t>
      </w:r>
      <w:r w:rsidRPr="006C02AA">
        <w:rPr>
          <w:rStyle w:val="FontStyle13"/>
          <w:b w:val="0"/>
        </w:rPr>
        <w:t>дела</w:t>
      </w:r>
      <w:r w:rsidRPr="006C02AA">
        <w:rPr>
          <w:rStyle w:val="FontStyle13"/>
        </w:rPr>
        <w:t xml:space="preserve"> </w:t>
      </w:r>
      <w:r w:rsidRPr="006C02AA">
        <w:rPr>
          <w:rStyle w:val="FontStyle11"/>
        </w:rPr>
        <w:t>о</w:t>
      </w:r>
      <w:r w:rsidR="00F7579C">
        <w:rPr>
          <w:rStyle w:val="FontStyle11"/>
        </w:rPr>
        <w:t xml:space="preserve"> </w:t>
      </w:r>
      <w:r w:rsidRPr="006C02AA">
        <w:rPr>
          <w:rStyle w:val="FontStyle11"/>
        </w:rPr>
        <w:t>банкротстве;</w:t>
      </w:r>
    </w:p>
    <w:p w:rsidR="003B3415" w:rsidRPr="006C02AA" w:rsidRDefault="003B3415" w:rsidP="00F7579C">
      <w:pPr>
        <w:pStyle w:val="Style1"/>
        <w:widowControl/>
        <w:tabs>
          <w:tab w:val="left" w:pos="567"/>
          <w:tab w:val="left" w:pos="734"/>
          <w:tab w:val="left" w:pos="1134"/>
        </w:tabs>
        <w:spacing w:line="240" w:lineRule="auto"/>
        <w:ind w:left="567" w:right="48" w:hanging="567"/>
        <w:jc w:val="both"/>
        <w:rPr>
          <w:rStyle w:val="FontStyle12"/>
        </w:rPr>
      </w:pPr>
      <w:r w:rsidRPr="006C02AA">
        <w:rPr>
          <w:rStyle w:val="FontStyle11"/>
        </w:rPr>
        <w:t>г)</w:t>
      </w:r>
      <w:r w:rsidR="00F7579C">
        <w:rPr>
          <w:rStyle w:val="FontStyle11"/>
        </w:rPr>
        <w:tab/>
      </w:r>
      <w:r w:rsidR="00407D2D" w:rsidRPr="006C02AA">
        <w:rPr>
          <w:rStyle w:val="FontStyle11"/>
        </w:rPr>
        <w:t>основание для проведения открытых торгов (реквизиты судебного акта арбитражного суда);</w:t>
      </w:r>
      <w:r w:rsidRPr="006C02AA">
        <w:rPr>
          <w:rStyle w:val="FontStyle12"/>
        </w:rPr>
        <w:t xml:space="preserve"> </w:t>
      </w:r>
    </w:p>
    <w:p w:rsidR="003B3415" w:rsidRPr="006C02AA" w:rsidRDefault="00F7579C" w:rsidP="00F7579C">
      <w:pPr>
        <w:pStyle w:val="Style1"/>
        <w:widowControl/>
        <w:tabs>
          <w:tab w:val="left" w:pos="567"/>
          <w:tab w:val="left" w:pos="734"/>
          <w:tab w:val="left" w:pos="1134"/>
        </w:tabs>
        <w:spacing w:line="240" w:lineRule="auto"/>
        <w:ind w:left="567" w:right="48" w:hanging="567"/>
        <w:jc w:val="both"/>
        <w:rPr>
          <w:rStyle w:val="FontStyle12"/>
          <w:b w:val="0"/>
        </w:rPr>
      </w:pPr>
      <w:r>
        <w:rPr>
          <w:rStyle w:val="FontStyle12"/>
          <w:b w:val="0"/>
        </w:rPr>
        <w:t>д)</w:t>
      </w:r>
      <w:r>
        <w:rPr>
          <w:rStyle w:val="FontStyle12"/>
          <w:b w:val="0"/>
        </w:rPr>
        <w:tab/>
      </w:r>
      <w:r w:rsidR="003B3415" w:rsidRPr="006C02AA">
        <w:rPr>
          <w:rStyle w:val="FontStyle12"/>
          <w:b w:val="0"/>
        </w:rPr>
        <w:t>сведения об имуществе должника, выставляемом на торги, его составе,</w:t>
      </w:r>
      <w:r>
        <w:rPr>
          <w:rStyle w:val="FontStyle12"/>
          <w:b w:val="0"/>
        </w:rPr>
        <w:t xml:space="preserve"> </w:t>
      </w:r>
      <w:r w:rsidR="003B3415" w:rsidRPr="006C02AA">
        <w:rPr>
          <w:rStyle w:val="FontStyle12"/>
          <w:b w:val="0"/>
        </w:rPr>
        <w:t>характеристиках, описание, порядок ознакомления с имуществом  должника;</w:t>
      </w:r>
    </w:p>
    <w:p w:rsidR="003B3415" w:rsidRPr="006C02AA" w:rsidRDefault="003B3415" w:rsidP="00F7579C">
      <w:pPr>
        <w:pStyle w:val="Style1"/>
        <w:widowControl/>
        <w:tabs>
          <w:tab w:val="left" w:pos="567"/>
          <w:tab w:val="left" w:pos="734"/>
          <w:tab w:val="left" w:pos="1134"/>
        </w:tabs>
        <w:spacing w:line="240" w:lineRule="auto"/>
        <w:ind w:left="567" w:right="38" w:hanging="567"/>
        <w:jc w:val="both"/>
        <w:rPr>
          <w:rStyle w:val="FontStyle12"/>
          <w:b w:val="0"/>
        </w:rPr>
      </w:pPr>
      <w:r w:rsidRPr="006C02AA">
        <w:rPr>
          <w:rStyle w:val="FontStyle12"/>
          <w:b w:val="0"/>
        </w:rPr>
        <w:t>е)</w:t>
      </w:r>
      <w:r w:rsidR="00F7579C">
        <w:rPr>
          <w:rStyle w:val="FontStyle12"/>
          <w:b w:val="0"/>
        </w:rPr>
        <w:tab/>
      </w:r>
      <w:r w:rsidRPr="006C02AA">
        <w:rPr>
          <w:rStyle w:val="FontStyle12"/>
          <w:b w:val="0"/>
        </w:rPr>
        <w:t>сведения о форме проведения открытых торгов и форме представления предложений о цене</w:t>
      </w:r>
      <w:r w:rsidR="00F7579C">
        <w:rPr>
          <w:rStyle w:val="FontStyle12"/>
          <w:b w:val="0"/>
        </w:rPr>
        <w:t xml:space="preserve"> </w:t>
      </w:r>
      <w:r w:rsidRPr="006C02AA">
        <w:rPr>
          <w:rStyle w:val="FontStyle12"/>
          <w:b w:val="0"/>
        </w:rPr>
        <w:t>имущества  должника;</w:t>
      </w:r>
    </w:p>
    <w:p w:rsidR="003B3415" w:rsidRPr="006C02AA" w:rsidRDefault="003B3415" w:rsidP="00F7579C">
      <w:pPr>
        <w:pStyle w:val="Style1"/>
        <w:widowControl/>
        <w:tabs>
          <w:tab w:val="left" w:pos="567"/>
          <w:tab w:val="left" w:pos="1134"/>
        </w:tabs>
        <w:spacing w:line="240" w:lineRule="auto"/>
        <w:ind w:left="567" w:hanging="567"/>
        <w:jc w:val="both"/>
        <w:rPr>
          <w:rStyle w:val="FontStyle12"/>
          <w:b w:val="0"/>
        </w:rPr>
      </w:pPr>
      <w:r w:rsidRPr="006C02AA">
        <w:rPr>
          <w:rStyle w:val="FontStyle12"/>
          <w:b w:val="0"/>
        </w:rPr>
        <w:t>ж)</w:t>
      </w:r>
      <w:r w:rsidRPr="006C02AA">
        <w:rPr>
          <w:rStyle w:val="FontStyle12"/>
          <w:b w:val="0"/>
        </w:rPr>
        <w:tab/>
        <w:t>порядок, место, срок и время представления заявок на участие в открытых торгах и</w:t>
      </w:r>
      <w:r w:rsidR="00F7579C">
        <w:rPr>
          <w:rStyle w:val="FontStyle12"/>
          <w:b w:val="0"/>
        </w:rPr>
        <w:t xml:space="preserve"> </w:t>
      </w:r>
      <w:r w:rsidRPr="006C02AA">
        <w:rPr>
          <w:rStyle w:val="FontStyle12"/>
          <w:b w:val="0"/>
        </w:rPr>
        <w:t>предложений о цене имущества  должника (даты и время начала и окончания</w:t>
      </w:r>
      <w:r w:rsidR="00F7579C">
        <w:rPr>
          <w:rStyle w:val="FontStyle12"/>
          <w:b w:val="0"/>
        </w:rPr>
        <w:t xml:space="preserve"> </w:t>
      </w:r>
      <w:r w:rsidRPr="006C02AA">
        <w:rPr>
          <w:rStyle w:val="FontStyle12"/>
          <w:b w:val="0"/>
        </w:rPr>
        <w:t>представления указанных заявок и предложений);</w:t>
      </w:r>
    </w:p>
    <w:p w:rsidR="003B3415" w:rsidRPr="006C02AA" w:rsidRDefault="003B3415" w:rsidP="00F7579C">
      <w:pPr>
        <w:pStyle w:val="Style1"/>
        <w:widowControl/>
        <w:tabs>
          <w:tab w:val="left" w:pos="567"/>
          <w:tab w:val="left" w:pos="1134"/>
        </w:tabs>
        <w:spacing w:line="240" w:lineRule="auto"/>
        <w:ind w:left="567" w:hanging="567"/>
        <w:jc w:val="both"/>
        <w:rPr>
          <w:rStyle w:val="FontStyle12"/>
          <w:b w:val="0"/>
        </w:rPr>
      </w:pPr>
      <w:r w:rsidRPr="006C02AA">
        <w:rPr>
          <w:rStyle w:val="FontStyle12"/>
          <w:b w:val="0"/>
        </w:rPr>
        <w:t>з)</w:t>
      </w:r>
      <w:r w:rsidRPr="006C02AA">
        <w:rPr>
          <w:rStyle w:val="FontStyle12"/>
          <w:b w:val="0"/>
        </w:rPr>
        <w:tab/>
        <w:t>порядок оформления участия в торгах, перечень представляемых участниками торгов</w:t>
      </w:r>
      <w:r w:rsidR="00F7579C">
        <w:rPr>
          <w:rStyle w:val="FontStyle12"/>
          <w:b w:val="0"/>
        </w:rPr>
        <w:t xml:space="preserve"> </w:t>
      </w:r>
      <w:r w:rsidRPr="006C02AA">
        <w:rPr>
          <w:rStyle w:val="FontStyle12"/>
          <w:b w:val="0"/>
        </w:rPr>
        <w:t>документов и требования к их оформлению;</w:t>
      </w:r>
    </w:p>
    <w:p w:rsidR="003B3415" w:rsidRPr="006C02AA" w:rsidRDefault="003B3415" w:rsidP="00F7579C">
      <w:pPr>
        <w:pStyle w:val="Style1"/>
        <w:widowControl/>
        <w:tabs>
          <w:tab w:val="left" w:pos="567"/>
          <w:tab w:val="left" w:pos="1134"/>
        </w:tabs>
        <w:spacing w:line="240" w:lineRule="auto"/>
        <w:ind w:left="567" w:hanging="567"/>
        <w:jc w:val="both"/>
        <w:rPr>
          <w:rStyle w:val="FontStyle12"/>
          <w:b w:val="0"/>
        </w:rPr>
      </w:pPr>
      <w:r w:rsidRPr="006C02AA">
        <w:rPr>
          <w:rStyle w:val="FontStyle12"/>
          <w:b w:val="0"/>
        </w:rPr>
        <w:t>и)</w:t>
      </w:r>
      <w:r w:rsidRPr="006C02AA">
        <w:rPr>
          <w:rStyle w:val="FontStyle12"/>
          <w:b w:val="0"/>
        </w:rPr>
        <w:tab/>
        <w:t>размер задатка, сроки и порядок внесения и возврата задатка, реквизиты счетов, на которые</w:t>
      </w:r>
      <w:r w:rsidR="00F7579C">
        <w:rPr>
          <w:rStyle w:val="FontStyle12"/>
          <w:b w:val="0"/>
        </w:rPr>
        <w:t xml:space="preserve"> </w:t>
      </w:r>
      <w:r w:rsidRPr="006C02AA">
        <w:rPr>
          <w:rStyle w:val="FontStyle12"/>
          <w:b w:val="0"/>
        </w:rPr>
        <w:t>вносится задаток;</w:t>
      </w:r>
    </w:p>
    <w:p w:rsidR="003B3415" w:rsidRPr="006C02AA" w:rsidRDefault="00F7579C" w:rsidP="00F7579C">
      <w:pPr>
        <w:pStyle w:val="Style3"/>
        <w:widowControl/>
        <w:tabs>
          <w:tab w:val="left" w:pos="567"/>
          <w:tab w:val="left" w:pos="1134"/>
        </w:tabs>
        <w:ind w:left="567" w:hanging="567"/>
        <w:jc w:val="both"/>
        <w:rPr>
          <w:rStyle w:val="FontStyle12"/>
          <w:b w:val="0"/>
        </w:rPr>
      </w:pPr>
      <w:r>
        <w:rPr>
          <w:rStyle w:val="FontStyle12"/>
          <w:b w:val="0"/>
        </w:rPr>
        <w:t>к)</w:t>
      </w:r>
      <w:r>
        <w:rPr>
          <w:rStyle w:val="FontStyle12"/>
          <w:b w:val="0"/>
        </w:rPr>
        <w:tab/>
      </w:r>
      <w:r w:rsidR="003B3415" w:rsidRPr="006C02AA">
        <w:rPr>
          <w:rStyle w:val="FontStyle12"/>
          <w:b w:val="0"/>
        </w:rPr>
        <w:t>начальная цена продажи имущества должника;</w:t>
      </w:r>
    </w:p>
    <w:p w:rsidR="003B3415" w:rsidRPr="006C02AA" w:rsidRDefault="003B3415" w:rsidP="00F7579C">
      <w:pPr>
        <w:pStyle w:val="Style3"/>
        <w:widowControl/>
        <w:tabs>
          <w:tab w:val="left" w:pos="567"/>
          <w:tab w:val="left" w:pos="1134"/>
        </w:tabs>
        <w:ind w:left="567" w:hanging="567"/>
        <w:jc w:val="both"/>
        <w:rPr>
          <w:rStyle w:val="FontStyle12"/>
          <w:b w:val="0"/>
        </w:rPr>
      </w:pPr>
      <w:r w:rsidRPr="006C02AA">
        <w:rPr>
          <w:rStyle w:val="FontStyle12"/>
          <w:b w:val="0"/>
        </w:rPr>
        <w:t xml:space="preserve">л) </w:t>
      </w:r>
      <w:r w:rsidR="00F7579C">
        <w:rPr>
          <w:rStyle w:val="FontStyle12"/>
          <w:b w:val="0"/>
        </w:rPr>
        <w:tab/>
      </w:r>
      <w:r w:rsidRPr="006C02AA">
        <w:rPr>
          <w:rStyle w:val="FontStyle12"/>
          <w:b w:val="0"/>
        </w:rPr>
        <w:t>величина повышения начальной цены продажи имущества должника ("шаг аукциона") в случае использования открытой формы подачи предложений о цене имущества  должника;</w:t>
      </w:r>
    </w:p>
    <w:p w:rsidR="003B3415" w:rsidRPr="006C02AA" w:rsidRDefault="003B3415" w:rsidP="00F7579C">
      <w:pPr>
        <w:pStyle w:val="Style3"/>
        <w:widowControl/>
        <w:tabs>
          <w:tab w:val="left" w:pos="567"/>
          <w:tab w:val="left" w:pos="1134"/>
        </w:tabs>
        <w:ind w:left="567" w:hanging="567"/>
        <w:jc w:val="both"/>
        <w:rPr>
          <w:rStyle w:val="FontStyle12"/>
          <w:b w:val="0"/>
        </w:rPr>
      </w:pPr>
      <w:r w:rsidRPr="006C02AA">
        <w:rPr>
          <w:rStyle w:val="FontStyle12"/>
          <w:b w:val="0"/>
        </w:rPr>
        <w:t xml:space="preserve">м) </w:t>
      </w:r>
      <w:r w:rsidR="00F7579C">
        <w:rPr>
          <w:rStyle w:val="FontStyle12"/>
          <w:b w:val="0"/>
        </w:rPr>
        <w:tab/>
      </w:r>
      <w:r w:rsidRPr="006C02AA">
        <w:rPr>
          <w:rStyle w:val="FontStyle12"/>
          <w:b w:val="0"/>
        </w:rPr>
        <w:t>порядок и критерии определения победителя торгов;</w:t>
      </w:r>
    </w:p>
    <w:p w:rsidR="003B3415" w:rsidRPr="006C02AA" w:rsidRDefault="003B3415" w:rsidP="00F7579C">
      <w:pPr>
        <w:pStyle w:val="Style3"/>
        <w:widowControl/>
        <w:tabs>
          <w:tab w:val="left" w:pos="567"/>
          <w:tab w:val="left" w:pos="1134"/>
        </w:tabs>
        <w:ind w:left="567" w:hanging="567"/>
        <w:jc w:val="both"/>
        <w:rPr>
          <w:rStyle w:val="FontStyle12"/>
          <w:b w:val="0"/>
        </w:rPr>
      </w:pPr>
      <w:r w:rsidRPr="006C02AA">
        <w:rPr>
          <w:rStyle w:val="FontStyle12"/>
          <w:b w:val="0"/>
        </w:rPr>
        <w:t xml:space="preserve">н) </w:t>
      </w:r>
      <w:r w:rsidR="00F7579C">
        <w:rPr>
          <w:rStyle w:val="FontStyle12"/>
          <w:b w:val="0"/>
        </w:rPr>
        <w:tab/>
      </w:r>
      <w:r w:rsidRPr="006C02AA">
        <w:rPr>
          <w:rStyle w:val="FontStyle12"/>
          <w:b w:val="0"/>
        </w:rPr>
        <w:t>дата, время и место подведения результатов открытых торгов;</w:t>
      </w:r>
    </w:p>
    <w:p w:rsidR="00F7579C" w:rsidRDefault="003B3415" w:rsidP="00F7579C">
      <w:pPr>
        <w:pStyle w:val="Style4"/>
        <w:widowControl/>
        <w:tabs>
          <w:tab w:val="left" w:pos="567"/>
          <w:tab w:val="left" w:pos="1134"/>
        </w:tabs>
        <w:ind w:left="567" w:hanging="567"/>
        <w:jc w:val="both"/>
        <w:rPr>
          <w:rStyle w:val="FontStyle12"/>
          <w:b w:val="0"/>
        </w:rPr>
      </w:pPr>
      <w:r w:rsidRPr="006C02AA">
        <w:rPr>
          <w:rStyle w:val="FontStyle12"/>
          <w:b w:val="0"/>
        </w:rPr>
        <w:t xml:space="preserve">о) </w:t>
      </w:r>
      <w:r w:rsidR="00F7579C">
        <w:rPr>
          <w:rStyle w:val="FontStyle12"/>
          <w:b w:val="0"/>
        </w:rPr>
        <w:tab/>
      </w:r>
      <w:r w:rsidRPr="006C02AA">
        <w:rPr>
          <w:rStyle w:val="FontStyle12"/>
          <w:b w:val="0"/>
        </w:rPr>
        <w:t xml:space="preserve">порядок и срок </w:t>
      </w:r>
      <w:proofErr w:type="gramStart"/>
      <w:r w:rsidRPr="006C02AA">
        <w:rPr>
          <w:rStyle w:val="FontStyle12"/>
          <w:b w:val="0"/>
        </w:rPr>
        <w:t>заключения договора купли-продажи имущества должника</w:t>
      </w:r>
      <w:proofErr w:type="gramEnd"/>
      <w:r w:rsidRPr="006C02AA">
        <w:rPr>
          <w:rStyle w:val="FontStyle12"/>
          <w:b w:val="0"/>
        </w:rPr>
        <w:t xml:space="preserve">; </w:t>
      </w:r>
    </w:p>
    <w:p w:rsidR="003B3415" w:rsidRPr="006C02AA" w:rsidRDefault="003B3415" w:rsidP="00F7579C">
      <w:pPr>
        <w:pStyle w:val="Style4"/>
        <w:widowControl/>
        <w:tabs>
          <w:tab w:val="left" w:pos="567"/>
          <w:tab w:val="left" w:pos="1134"/>
        </w:tabs>
        <w:ind w:left="567" w:hanging="567"/>
        <w:jc w:val="both"/>
        <w:rPr>
          <w:rStyle w:val="FontStyle12"/>
          <w:b w:val="0"/>
        </w:rPr>
      </w:pPr>
      <w:r w:rsidRPr="006C02AA">
        <w:rPr>
          <w:rStyle w:val="FontStyle12"/>
          <w:b w:val="0"/>
        </w:rPr>
        <w:t xml:space="preserve">п) </w:t>
      </w:r>
      <w:r w:rsidR="00F7579C">
        <w:rPr>
          <w:rStyle w:val="FontStyle12"/>
          <w:b w:val="0"/>
        </w:rPr>
        <w:tab/>
      </w:r>
      <w:r w:rsidRPr="006C02AA">
        <w:rPr>
          <w:rStyle w:val="FontStyle12"/>
          <w:b w:val="0"/>
        </w:rPr>
        <w:t>сроки платежей, реквизиты счетов, на которые вносятся платежи;</w:t>
      </w:r>
    </w:p>
    <w:p w:rsidR="003B3415" w:rsidRPr="006C02AA" w:rsidRDefault="003B3415" w:rsidP="00F7579C">
      <w:pPr>
        <w:pStyle w:val="Style3"/>
        <w:widowControl/>
        <w:tabs>
          <w:tab w:val="left" w:pos="567"/>
          <w:tab w:val="left" w:pos="1134"/>
        </w:tabs>
        <w:ind w:left="567" w:hanging="567"/>
        <w:jc w:val="both"/>
        <w:rPr>
          <w:rStyle w:val="FontStyle12"/>
          <w:b w:val="0"/>
        </w:rPr>
      </w:pPr>
      <w:r w:rsidRPr="006C02AA">
        <w:rPr>
          <w:rStyle w:val="FontStyle12"/>
          <w:b w:val="0"/>
        </w:rPr>
        <w:t xml:space="preserve">р) </w:t>
      </w:r>
      <w:r w:rsidR="00F7579C">
        <w:rPr>
          <w:rStyle w:val="FontStyle12"/>
          <w:b w:val="0"/>
        </w:rPr>
        <w:tab/>
      </w:r>
      <w:r w:rsidRPr="006C02AA">
        <w:rPr>
          <w:rStyle w:val="FontStyle12"/>
          <w:b w:val="0"/>
        </w:rPr>
        <w:t>сведения об Организаторе торгов (его почтовый адрес, адрес электронной почты, номер контактного телефона);</w:t>
      </w:r>
    </w:p>
    <w:p w:rsidR="003B3415" w:rsidRPr="006C02AA" w:rsidRDefault="00F7579C" w:rsidP="00F7579C">
      <w:pPr>
        <w:pStyle w:val="Style1"/>
        <w:widowControl/>
        <w:numPr>
          <w:ilvl w:val="0"/>
          <w:numId w:val="13"/>
        </w:numPr>
        <w:tabs>
          <w:tab w:val="left" w:pos="1134"/>
        </w:tabs>
        <w:spacing w:line="240" w:lineRule="auto"/>
        <w:ind w:firstLine="567"/>
        <w:jc w:val="both"/>
        <w:rPr>
          <w:rStyle w:val="FontStyle12"/>
          <w:b w:val="0"/>
        </w:rPr>
      </w:pPr>
      <w:r>
        <w:rPr>
          <w:rStyle w:val="FontStyle12"/>
          <w:b w:val="0"/>
        </w:rPr>
        <w:t xml:space="preserve"> </w:t>
      </w:r>
      <w:r>
        <w:rPr>
          <w:rStyle w:val="FontStyle12"/>
          <w:b w:val="0"/>
        </w:rPr>
        <w:tab/>
      </w:r>
      <w:r w:rsidR="003B3415" w:rsidRPr="006C02AA">
        <w:rPr>
          <w:rStyle w:val="FontStyle12"/>
          <w:b w:val="0"/>
        </w:rPr>
        <w:t>Заявка подписывается электронной цифровой подписью Организатора торгов.</w:t>
      </w:r>
    </w:p>
    <w:p w:rsidR="003B3415" w:rsidRPr="006C02AA" w:rsidRDefault="00F7579C" w:rsidP="00F7579C">
      <w:pPr>
        <w:pStyle w:val="Style1"/>
        <w:widowControl/>
        <w:numPr>
          <w:ilvl w:val="0"/>
          <w:numId w:val="13"/>
        </w:numPr>
        <w:tabs>
          <w:tab w:val="left" w:pos="1134"/>
        </w:tabs>
        <w:spacing w:line="240" w:lineRule="auto"/>
        <w:ind w:firstLine="567"/>
        <w:jc w:val="both"/>
        <w:rPr>
          <w:rStyle w:val="FontStyle12"/>
          <w:b w:val="0"/>
        </w:rPr>
      </w:pPr>
      <w:r>
        <w:rPr>
          <w:rStyle w:val="FontStyle12"/>
          <w:b w:val="0"/>
        </w:rPr>
        <w:t xml:space="preserve"> </w:t>
      </w:r>
      <w:r>
        <w:rPr>
          <w:rStyle w:val="FontStyle12"/>
          <w:b w:val="0"/>
        </w:rPr>
        <w:tab/>
      </w:r>
      <w:r w:rsidR="003B3415" w:rsidRPr="006C02AA">
        <w:rPr>
          <w:rStyle w:val="FontStyle12"/>
          <w:b w:val="0"/>
        </w:rPr>
        <w:t>К заявке на проведение открытых торгов прилагаются подписанные электронной цифровой подписью Организатора торгов проект договора о задатке и проект договора купли-продажи имущества должника.</w:t>
      </w:r>
    </w:p>
    <w:p w:rsidR="003B3415" w:rsidRPr="006C02AA" w:rsidRDefault="003B3415" w:rsidP="00F7579C">
      <w:pPr>
        <w:pStyle w:val="Style1"/>
        <w:widowControl/>
        <w:tabs>
          <w:tab w:val="left" w:pos="1134"/>
        </w:tabs>
        <w:spacing w:line="240" w:lineRule="auto"/>
        <w:ind w:firstLine="567"/>
        <w:jc w:val="both"/>
        <w:rPr>
          <w:rStyle w:val="FontStyle12"/>
          <w:b w:val="0"/>
        </w:rPr>
      </w:pPr>
      <w:r w:rsidRPr="006C02AA">
        <w:rPr>
          <w:rStyle w:val="FontStyle12"/>
          <w:b w:val="0"/>
        </w:rPr>
        <w:t>4.5.</w:t>
      </w:r>
      <w:r w:rsidRPr="006C02AA">
        <w:rPr>
          <w:rStyle w:val="FontStyle12"/>
          <w:b w:val="0"/>
        </w:rPr>
        <w:tab/>
        <w:t>Представленная Организатором торгов заявка на проведение открытых торгов</w:t>
      </w:r>
      <w:r w:rsidR="00F7579C">
        <w:rPr>
          <w:rStyle w:val="FontStyle12"/>
          <w:b w:val="0"/>
        </w:rPr>
        <w:t xml:space="preserve"> </w:t>
      </w:r>
      <w:r w:rsidRPr="006C02AA">
        <w:rPr>
          <w:rStyle w:val="FontStyle12"/>
          <w:b w:val="0"/>
        </w:rPr>
        <w:t>регистрируется Оператором электронной площадки в течение одного дня с момента ее поступления.</w:t>
      </w:r>
      <w:r w:rsidR="00F7579C">
        <w:rPr>
          <w:rStyle w:val="FontStyle12"/>
          <w:b w:val="0"/>
        </w:rPr>
        <w:t xml:space="preserve"> </w:t>
      </w:r>
      <w:r w:rsidRPr="006C02AA">
        <w:rPr>
          <w:rStyle w:val="FontStyle12"/>
          <w:b w:val="0"/>
        </w:rPr>
        <w:t>Организатору торгов в течение одного часа с момента регистрации заявки Оператором электронной</w:t>
      </w:r>
      <w:r w:rsidR="00F7579C">
        <w:rPr>
          <w:rStyle w:val="FontStyle12"/>
          <w:b w:val="0"/>
        </w:rPr>
        <w:t xml:space="preserve"> </w:t>
      </w:r>
      <w:r w:rsidRPr="006C02AA">
        <w:rPr>
          <w:rStyle w:val="FontStyle12"/>
          <w:b w:val="0"/>
        </w:rPr>
        <w:t>площадки направляется электронное уведомление о принятии указанной заявки.</w:t>
      </w:r>
    </w:p>
    <w:p w:rsidR="003B3415" w:rsidRPr="006C02AA" w:rsidRDefault="003B3415" w:rsidP="00F7579C">
      <w:pPr>
        <w:pStyle w:val="Style1"/>
        <w:widowControl/>
        <w:tabs>
          <w:tab w:val="left" w:pos="1134"/>
        </w:tabs>
        <w:spacing w:line="240" w:lineRule="auto"/>
        <w:ind w:firstLine="567"/>
        <w:jc w:val="both"/>
        <w:rPr>
          <w:rStyle w:val="FontStyle12"/>
          <w:b w:val="0"/>
        </w:rPr>
      </w:pPr>
      <w:r w:rsidRPr="006C02AA">
        <w:rPr>
          <w:rStyle w:val="FontStyle12"/>
          <w:b w:val="0"/>
        </w:rPr>
        <w:t>4.6.</w:t>
      </w:r>
      <w:r w:rsidRPr="006C02AA">
        <w:rPr>
          <w:rStyle w:val="FontStyle12"/>
          <w:b w:val="0"/>
        </w:rPr>
        <w:tab/>
        <w:t>Заявка на проведение открытых торгов и прилагаемые к ней сведения и документы должны</w:t>
      </w:r>
      <w:r w:rsidR="00F7579C">
        <w:rPr>
          <w:rStyle w:val="FontStyle12"/>
          <w:b w:val="0"/>
        </w:rPr>
        <w:t xml:space="preserve"> </w:t>
      </w:r>
      <w:r w:rsidRPr="006C02AA">
        <w:rPr>
          <w:rStyle w:val="FontStyle12"/>
          <w:b w:val="0"/>
        </w:rPr>
        <w:t xml:space="preserve">быть размещены на электронной площадке в течение одного </w:t>
      </w:r>
      <w:r w:rsidR="00A24835" w:rsidRPr="006C02AA">
        <w:rPr>
          <w:rStyle w:val="FontStyle12"/>
          <w:b w:val="0"/>
        </w:rPr>
        <w:t>часа</w:t>
      </w:r>
      <w:r w:rsidRPr="006C02AA">
        <w:rPr>
          <w:rStyle w:val="FontStyle12"/>
          <w:b w:val="0"/>
        </w:rPr>
        <w:t xml:space="preserve"> со дня регистрации такой</w:t>
      </w:r>
      <w:r w:rsidR="00F7579C">
        <w:rPr>
          <w:rStyle w:val="FontStyle12"/>
          <w:b w:val="0"/>
        </w:rPr>
        <w:t xml:space="preserve"> </w:t>
      </w:r>
      <w:r w:rsidRPr="006C02AA">
        <w:rPr>
          <w:rStyle w:val="FontStyle12"/>
          <w:b w:val="0"/>
        </w:rPr>
        <w:t>заявки. Доступ к данной информации предоставляется только лицам, зарегистрированным на</w:t>
      </w:r>
      <w:r w:rsidR="00F7579C">
        <w:rPr>
          <w:rStyle w:val="FontStyle12"/>
          <w:b w:val="0"/>
        </w:rPr>
        <w:t xml:space="preserve"> </w:t>
      </w:r>
      <w:r w:rsidRPr="006C02AA">
        <w:rPr>
          <w:rStyle w:val="FontStyle12"/>
          <w:b w:val="0"/>
        </w:rPr>
        <w:t>электронной площадке.</w:t>
      </w:r>
    </w:p>
    <w:p w:rsidR="003B3415" w:rsidRPr="006C02AA" w:rsidRDefault="003B3415" w:rsidP="006C02AA">
      <w:pPr>
        <w:pStyle w:val="Style5"/>
        <w:widowControl/>
        <w:ind w:left="538"/>
        <w:jc w:val="both"/>
        <w:rPr>
          <w:sz w:val="18"/>
          <w:szCs w:val="18"/>
        </w:rPr>
      </w:pPr>
    </w:p>
    <w:p w:rsidR="003B3415" w:rsidRPr="006C02AA" w:rsidRDefault="003B3415" w:rsidP="00F7579C">
      <w:pPr>
        <w:pStyle w:val="Style5"/>
        <w:widowControl/>
        <w:tabs>
          <w:tab w:val="left" w:pos="567"/>
        </w:tabs>
        <w:jc w:val="both"/>
        <w:rPr>
          <w:rStyle w:val="FontStyle11"/>
          <w:b/>
        </w:rPr>
      </w:pPr>
      <w:r w:rsidRPr="006C02AA">
        <w:rPr>
          <w:rStyle w:val="FontStyle11"/>
          <w:b/>
        </w:rPr>
        <w:t xml:space="preserve">5. </w:t>
      </w:r>
      <w:r w:rsidR="00F7579C">
        <w:rPr>
          <w:rStyle w:val="FontStyle11"/>
          <w:b/>
        </w:rPr>
        <w:tab/>
      </w:r>
      <w:r w:rsidRPr="006C02AA">
        <w:rPr>
          <w:rStyle w:val="FontStyle11"/>
          <w:b/>
        </w:rPr>
        <w:t>Представление заявок на участие в открытых торгах</w:t>
      </w:r>
    </w:p>
    <w:p w:rsidR="003B3415" w:rsidRPr="006C02AA" w:rsidRDefault="003B3415" w:rsidP="00F7579C">
      <w:pPr>
        <w:pStyle w:val="Style1"/>
        <w:widowControl/>
        <w:numPr>
          <w:ilvl w:val="0"/>
          <w:numId w:val="14"/>
        </w:numPr>
        <w:tabs>
          <w:tab w:val="left" w:pos="1134"/>
        </w:tabs>
        <w:spacing w:line="240" w:lineRule="auto"/>
        <w:ind w:firstLine="567"/>
        <w:jc w:val="both"/>
        <w:rPr>
          <w:rStyle w:val="FontStyle12"/>
          <w:b w:val="0"/>
          <w:bCs w:val="0"/>
        </w:rPr>
      </w:pPr>
      <w:r w:rsidRPr="006C02AA">
        <w:rPr>
          <w:rStyle w:val="FontStyle12"/>
          <w:b w:val="0"/>
        </w:rPr>
        <w:t xml:space="preserve">Оператор электронной площадки в день начала представления заявок на участие в открытых торгах размещает </w:t>
      </w:r>
      <w:proofErr w:type="gramStart"/>
      <w:r w:rsidRPr="006C02AA">
        <w:rPr>
          <w:rStyle w:val="FontStyle12"/>
          <w:b w:val="0"/>
        </w:rPr>
        <w:t>на электронной площадке сообщение о начале представления заявок на участие в открытых торгах с указанием</w:t>
      </w:r>
      <w:proofErr w:type="gramEnd"/>
      <w:r w:rsidRPr="006C02AA">
        <w:rPr>
          <w:rStyle w:val="FontStyle12"/>
          <w:b w:val="0"/>
        </w:rPr>
        <w:t xml:space="preserve"> сведений, предусмотренных подпунктами "а", "б", "д", "е"</w:t>
      </w:r>
      <w:r w:rsidR="00DB2E67">
        <w:rPr>
          <w:rStyle w:val="FontStyle12"/>
          <w:b w:val="0"/>
        </w:rPr>
        <w:t>,</w:t>
      </w:r>
      <w:r w:rsidRPr="006C02AA">
        <w:rPr>
          <w:rStyle w:val="FontStyle12"/>
          <w:b w:val="0"/>
        </w:rPr>
        <w:t xml:space="preserve"> "ж", "з" пункта 4.2 настоящего Порядка.</w:t>
      </w:r>
    </w:p>
    <w:p w:rsidR="003B3415" w:rsidRPr="006C02AA" w:rsidRDefault="00F7579C" w:rsidP="00F7579C">
      <w:pPr>
        <w:pStyle w:val="Style1"/>
        <w:widowControl/>
        <w:numPr>
          <w:ilvl w:val="0"/>
          <w:numId w:val="15"/>
        </w:numPr>
        <w:tabs>
          <w:tab w:val="left" w:pos="1134"/>
        </w:tabs>
        <w:spacing w:line="240" w:lineRule="auto"/>
        <w:ind w:firstLine="567"/>
        <w:jc w:val="both"/>
        <w:rPr>
          <w:rStyle w:val="FontStyle12"/>
          <w:b w:val="0"/>
        </w:rPr>
      </w:pPr>
      <w:r>
        <w:rPr>
          <w:rStyle w:val="FontStyle12"/>
          <w:b w:val="0"/>
        </w:rPr>
        <w:t xml:space="preserve"> </w:t>
      </w:r>
      <w:r>
        <w:rPr>
          <w:rStyle w:val="FontStyle12"/>
          <w:b w:val="0"/>
        </w:rPr>
        <w:tab/>
      </w:r>
      <w:r w:rsidR="003B3415" w:rsidRPr="006C02AA">
        <w:rPr>
          <w:rStyle w:val="FontStyle12"/>
          <w:b w:val="0"/>
        </w:rPr>
        <w:t>Для участия в открытых торгах заявитель представляет Оператору электронной площадки заявку на участие в открытых торгах.</w:t>
      </w:r>
    </w:p>
    <w:p w:rsidR="003B3415" w:rsidRPr="006C02AA" w:rsidRDefault="003B3415" w:rsidP="00F7579C">
      <w:pPr>
        <w:pStyle w:val="Style3"/>
        <w:widowControl/>
        <w:tabs>
          <w:tab w:val="left" w:pos="1134"/>
        </w:tabs>
        <w:ind w:firstLine="567"/>
        <w:jc w:val="both"/>
        <w:rPr>
          <w:rStyle w:val="FontStyle12"/>
          <w:b w:val="0"/>
        </w:rPr>
      </w:pPr>
      <w:r w:rsidRPr="006C02AA">
        <w:rPr>
          <w:rStyle w:val="FontStyle12"/>
          <w:b w:val="0"/>
        </w:rPr>
        <w:t>Срок представления заявок на участие в открытых торгах должен составлять не менее чем двадцать пять рабочих дней со дня опубликования и размещения сообщения о проведении торгов.</w:t>
      </w:r>
    </w:p>
    <w:p w:rsidR="003B3415" w:rsidRPr="006C02AA" w:rsidRDefault="00F7579C" w:rsidP="00F7579C">
      <w:pPr>
        <w:pStyle w:val="Style1"/>
        <w:widowControl/>
        <w:numPr>
          <w:ilvl w:val="0"/>
          <w:numId w:val="16"/>
        </w:numPr>
        <w:tabs>
          <w:tab w:val="left" w:pos="898"/>
          <w:tab w:val="left" w:pos="1134"/>
        </w:tabs>
        <w:spacing w:line="240" w:lineRule="auto"/>
        <w:ind w:firstLine="567"/>
        <w:jc w:val="both"/>
        <w:rPr>
          <w:rStyle w:val="FontStyle12"/>
          <w:b w:val="0"/>
        </w:rPr>
      </w:pPr>
      <w:r>
        <w:rPr>
          <w:rStyle w:val="FontStyle12"/>
          <w:b w:val="0"/>
        </w:rPr>
        <w:t xml:space="preserve"> </w:t>
      </w:r>
      <w:r>
        <w:rPr>
          <w:rStyle w:val="FontStyle12"/>
          <w:b w:val="0"/>
        </w:rPr>
        <w:tab/>
      </w:r>
      <w:r w:rsidR="003B3415" w:rsidRPr="006C02AA">
        <w:rPr>
          <w:rStyle w:val="FontStyle12"/>
          <w:b w:val="0"/>
        </w:rPr>
        <w:t>Заявка на участие в открытых торгах должна содержать:</w:t>
      </w:r>
    </w:p>
    <w:p w:rsidR="00582B7E" w:rsidRPr="00B850B5" w:rsidRDefault="003B3415" w:rsidP="00D43709">
      <w:pPr>
        <w:pStyle w:val="Style1"/>
        <w:widowControl/>
        <w:tabs>
          <w:tab w:val="left" w:pos="1134"/>
        </w:tabs>
        <w:ind w:firstLine="567"/>
        <w:jc w:val="both"/>
        <w:rPr>
          <w:rStyle w:val="FontStyle12"/>
          <w:b w:val="0"/>
        </w:rPr>
      </w:pPr>
      <w:r w:rsidRPr="006C02AA">
        <w:rPr>
          <w:rStyle w:val="FontStyle12"/>
          <w:b w:val="0"/>
        </w:rPr>
        <w:t>а)</w:t>
      </w:r>
      <w:r w:rsidRPr="006C02AA">
        <w:rPr>
          <w:rStyle w:val="FontStyle12"/>
          <w:b w:val="0"/>
        </w:rPr>
        <w:tab/>
      </w:r>
      <w:r w:rsidR="00582B7E" w:rsidRPr="00B850B5">
        <w:rPr>
          <w:rStyle w:val="FontStyle12"/>
          <w:b w:val="0"/>
        </w:rPr>
        <w:t>обязательство участника открытых торгов соблюдать требования, указанные в сообщении о</w:t>
      </w:r>
      <w:r w:rsidR="00582B7E" w:rsidRPr="00B850B5">
        <w:rPr>
          <w:rStyle w:val="FontStyle12"/>
          <w:b w:val="0"/>
        </w:rPr>
        <w:br/>
        <w:t>проведении открытых торгов;</w:t>
      </w:r>
    </w:p>
    <w:p w:rsidR="00582B7E" w:rsidRPr="00B850B5" w:rsidRDefault="00582B7E" w:rsidP="00D43709">
      <w:pPr>
        <w:pStyle w:val="Style1"/>
        <w:widowControl/>
        <w:tabs>
          <w:tab w:val="left" w:pos="1134"/>
        </w:tabs>
        <w:spacing w:line="240" w:lineRule="auto"/>
        <w:ind w:firstLine="567"/>
        <w:jc w:val="both"/>
        <w:rPr>
          <w:rStyle w:val="FontStyle11"/>
        </w:rPr>
      </w:pPr>
      <w:proofErr w:type="gramStart"/>
      <w:r w:rsidRPr="00B850B5">
        <w:rPr>
          <w:rStyle w:val="FontStyle12"/>
          <w:b w:val="0"/>
        </w:rPr>
        <w:t>б)</w:t>
      </w:r>
      <w:r w:rsidRPr="00B850B5">
        <w:rPr>
          <w:rStyle w:val="FontStyle12"/>
          <w:b w:val="0"/>
        </w:rPr>
        <w:tab/>
        <w:t>действительную на день представления заявки на участия в торгах выписку из Единого</w:t>
      </w:r>
      <w:r w:rsidRPr="00B850B5">
        <w:rPr>
          <w:rStyle w:val="FontStyle12"/>
          <w:b w:val="0"/>
        </w:rPr>
        <w:br/>
        <w:t>государственного реестра юридических лиц или засвидетельствованную в нотариальном порядке</w:t>
      </w:r>
      <w:r w:rsidRPr="00B850B5">
        <w:rPr>
          <w:rStyle w:val="FontStyle12"/>
          <w:b w:val="0"/>
        </w:rPr>
        <w:br/>
        <w:t>копию такой выписки (для юридического лица), действительную на день представления заявки на</w:t>
      </w:r>
      <w:r w:rsidRPr="00B850B5">
        <w:rPr>
          <w:rStyle w:val="FontStyle12"/>
          <w:b w:val="0"/>
        </w:rPr>
        <w:br/>
        <w:t>участие в торгах выписку из единого государственного реестра индивидуальных предпринимателей</w:t>
      </w:r>
      <w:r w:rsidRPr="00B850B5">
        <w:rPr>
          <w:rStyle w:val="FontStyle12"/>
          <w:b w:val="0"/>
        </w:rPr>
        <w:br/>
        <w:t>или засвидетельствованную в нотариальном порядке копию такой выписки (для индивидуального</w:t>
      </w:r>
      <w:r w:rsidRPr="00B850B5">
        <w:rPr>
          <w:rStyle w:val="FontStyle12"/>
          <w:b w:val="0"/>
        </w:rPr>
        <w:br/>
        <w:t>предпринимателя), копии документов, удостоверяющих личность (для</w:t>
      </w:r>
      <w:proofErr w:type="gramEnd"/>
      <w:r w:rsidRPr="00B850B5">
        <w:rPr>
          <w:rStyle w:val="FontStyle12"/>
          <w:b w:val="0"/>
        </w:rPr>
        <w:t xml:space="preserve"> </w:t>
      </w:r>
      <w:proofErr w:type="gramStart"/>
      <w:r w:rsidRPr="00B850B5">
        <w:rPr>
          <w:rStyle w:val="FontStyle12"/>
          <w:b w:val="0"/>
        </w:rPr>
        <w:t>физического лица),</w:t>
      </w:r>
      <w:r w:rsidRPr="00B850B5">
        <w:rPr>
          <w:rStyle w:val="FontStyle12"/>
          <w:b w:val="0"/>
        </w:rPr>
        <w:br/>
        <w:t>надлежащим образом заверенный перевод на русский язык документов о государственной</w:t>
      </w:r>
      <w:r w:rsidRPr="00B850B5">
        <w:rPr>
          <w:rStyle w:val="FontStyle12"/>
          <w:b w:val="0"/>
        </w:rPr>
        <w:br/>
        <w:t>регистрации юридического лица или государственной регистрации физического лица в качестве</w:t>
      </w:r>
      <w:r w:rsidRPr="00B850B5">
        <w:rPr>
          <w:rStyle w:val="FontStyle12"/>
          <w:b w:val="0"/>
        </w:rPr>
        <w:br/>
        <w:t>индивидуального предпринимателя в соответствии с законодательством соответствующего</w:t>
      </w:r>
      <w:r w:rsidRPr="00B850B5">
        <w:rPr>
          <w:rStyle w:val="FontStyle12"/>
          <w:b w:val="0"/>
        </w:rPr>
        <w:br/>
        <w:t>государства (для иностранного лица), копию решения об одобрении или о совершении крупной</w:t>
      </w:r>
      <w:r w:rsidRPr="00B850B5">
        <w:rPr>
          <w:rStyle w:val="FontStyle12"/>
          <w:b w:val="0"/>
        </w:rPr>
        <w:br/>
        <w:t>сделки, если требование о необходимости наличия такого решения для совершения крупной сделки</w:t>
      </w:r>
      <w:r w:rsidRPr="00B850B5">
        <w:rPr>
          <w:rStyle w:val="FontStyle12"/>
          <w:b w:val="0"/>
        </w:rPr>
        <w:br/>
      </w:r>
      <w:r w:rsidRPr="00B850B5">
        <w:rPr>
          <w:rStyle w:val="FontStyle12"/>
          <w:b w:val="0"/>
        </w:rPr>
        <w:lastRenderedPageBreak/>
        <w:t>установлено законодательством Российской Федерации и (или) учредительными</w:t>
      </w:r>
      <w:proofErr w:type="gramEnd"/>
      <w:r w:rsidRPr="00B850B5">
        <w:rPr>
          <w:rStyle w:val="FontStyle12"/>
          <w:b w:val="0"/>
        </w:rPr>
        <w:t xml:space="preserve"> документами </w:t>
      </w:r>
      <w:r w:rsidRPr="00B850B5">
        <w:rPr>
          <w:rStyle w:val="FontStyle11"/>
        </w:rPr>
        <w:t>юридического лица и если для участника открытых торгов приобретение имущества (предприятия) или внесение денежных сре</w:t>
      </w:r>
      <w:proofErr w:type="gramStart"/>
      <w:r w:rsidRPr="00B850B5">
        <w:rPr>
          <w:rStyle w:val="FontStyle11"/>
        </w:rPr>
        <w:t>дств в к</w:t>
      </w:r>
      <w:proofErr w:type="gramEnd"/>
      <w:r w:rsidRPr="00B850B5">
        <w:rPr>
          <w:rStyle w:val="FontStyle11"/>
        </w:rPr>
        <w:t>ачестве задатка являются крупной сделкой;</w:t>
      </w:r>
    </w:p>
    <w:p w:rsidR="00582B7E" w:rsidRPr="00B850B5" w:rsidRDefault="00582B7E" w:rsidP="00D43709">
      <w:pPr>
        <w:pStyle w:val="Style2"/>
        <w:widowControl/>
        <w:tabs>
          <w:tab w:val="left" w:pos="1134"/>
        </w:tabs>
        <w:ind w:firstLine="567"/>
        <w:jc w:val="both"/>
        <w:rPr>
          <w:rStyle w:val="FontStyle11"/>
        </w:rPr>
      </w:pPr>
      <w:proofErr w:type="gramStart"/>
      <w:r w:rsidRPr="00B850B5">
        <w:rPr>
          <w:rStyle w:val="FontStyle11"/>
        </w:rPr>
        <w:t>в)</w:t>
      </w:r>
      <w:r w:rsidR="00D43709" w:rsidRPr="00D43709">
        <w:rPr>
          <w:rStyle w:val="FontStyle11"/>
        </w:rPr>
        <w:tab/>
      </w:r>
      <w:r w:rsidRPr="00B850B5">
        <w:rPr>
          <w:rStyle w:val="FontStyle11"/>
        </w:rPr>
        <w:t>фирменное наименование (наименование), сведения об организационно-правовой форме, о</w:t>
      </w:r>
      <w:r w:rsidRPr="00B850B5">
        <w:rPr>
          <w:rStyle w:val="FontStyle11"/>
        </w:rPr>
        <w:br/>
        <w:t>месте нахождения, почтовый адрес (для юридического лица), фамилию, имя, отчество, паспортные</w:t>
      </w:r>
      <w:r w:rsidRPr="00B850B5">
        <w:rPr>
          <w:rStyle w:val="FontStyle11"/>
        </w:rPr>
        <w:br/>
        <w:t>данные, сведения о месте жительства (для физического лица), номер контактного телефона, адрес</w:t>
      </w:r>
      <w:r w:rsidRPr="00B850B5">
        <w:rPr>
          <w:rStyle w:val="FontStyle11"/>
        </w:rPr>
        <w:br/>
        <w:t>электронной почты, идентификационный номер налогоплательщика;</w:t>
      </w:r>
      <w:proofErr w:type="gramEnd"/>
    </w:p>
    <w:p w:rsidR="00582B7E" w:rsidRPr="00B850B5" w:rsidRDefault="00582B7E" w:rsidP="00D43709">
      <w:pPr>
        <w:pStyle w:val="Style2"/>
        <w:widowControl/>
        <w:tabs>
          <w:tab w:val="left" w:pos="1134"/>
        </w:tabs>
        <w:spacing w:line="240" w:lineRule="exact"/>
        <w:ind w:firstLine="567"/>
        <w:jc w:val="both"/>
        <w:rPr>
          <w:rStyle w:val="FontStyle11"/>
        </w:rPr>
      </w:pPr>
      <w:r w:rsidRPr="00B850B5">
        <w:rPr>
          <w:rStyle w:val="FontStyle11"/>
        </w:rPr>
        <w:t>г)</w:t>
      </w:r>
      <w:r w:rsidR="00D43709" w:rsidRPr="00D43709">
        <w:rPr>
          <w:rStyle w:val="FontStyle11"/>
        </w:rPr>
        <w:tab/>
      </w:r>
      <w:r w:rsidRPr="00B850B5">
        <w:rPr>
          <w:rStyle w:val="FontStyle11"/>
        </w:rPr>
        <w:t>копии документов, подтверждающих полномочия руководителя (для юридических лиц);</w:t>
      </w:r>
    </w:p>
    <w:p w:rsidR="00582B7E" w:rsidRPr="00B850B5" w:rsidRDefault="00582B7E" w:rsidP="00D43709">
      <w:pPr>
        <w:pStyle w:val="Style2"/>
        <w:widowControl/>
        <w:tabs>
          <w:tab w:val="left" w:pos="1134"/>
        </w:tabs>
        <w:spacing w:line="240" w:lineRule="exact"/>
        <w:ind w:firstLine="567"/>
        <w:jc w:val="both"/>
        <w:rPr>
          <w:rStyle w:val="FontStyle11"/>
        </w:rPr>
      </w:pPr>
      <w:r w:rsidRPr="00B850B5">
        <w:rPr>
          <w:rStyle w:val="FontStyle11"/>
        </w:rPr>
        <w:t>д)</w:t>
      </w:r>
      <w:r w:rsidR="00D43709" w:rsidRPr="00D43709">
        <w:rPr>
          <w:rStyle w:val="FontStyle11"/>
        </w:rPr>
        <w:tab/>
      </w:r>
      <w:r w:rsidRPr="00B850B5">
        <w:rPr>
          <w:rStyle w:val="FontStyle11"/>
        </w:rPr>
        <w:t>сведения о наличии или об отсутствии заинтересованности заявителя по отношению к</w:t>
      </w:r>
      <w:r w:rsidRPr="00B850B5">
        <w:rPr>
          <w:rStyle w:val="FontStyle11"/>
        </w:rPr>
        <w:br/>
        <w:t>должнику, кредиторам, арбитражному управляющему и о характере этой заинтересованности,</w:t>
      </w:r>
      <w:r w:rsidRPr="00B850B5">
        <w:rPr>
          <w:rStyle w:val="FontStyle11"/>
        </w:rPr>
        <w:br/>
        <w:t>сведения об участии в капитале заявителя арбитражного управляющего, а также сведения о</w:t>
      </w:r>
      <w:r w:rsidRPr="00B850B5">
        <w:rPr>
          <w:rStyle w:val="FontStyle11"/>
        </w:rPr>
        <w:br/>
        <w:t>заявителе, саморегулируемой организации арбитражных управляющих, членом или руководителем</w:t>
      </w:r>
      <w:r w:rsidRPr="00B850B5">
        <w:rPr>
          <w:rStyle w:val="FontStyle11"/>
        </w:rPr>
        <w:br/>
        <w:t>которой является арбитражный управляющий;</w:t>
      </w:r>
    </w:p>
    <w:p w:rsidR="00582B7E" w:rsidRPr="00B850B5" w:rsidRDefault="00582B7E" w:rsidP="00D43709">
      <w:pPr>
        <w:pStyle w:val="Style2"/>
        <w:widowControl/>
        <w:tabs>
          <w:tab w:val="left" w:pos="1134"/>
        </w:tabs>
        <w:spacing w:line="240" w:lineRule="exact"/>
        <w:ind w:firstLine="567"/>
        <w:jc w:val="both"/>
        <w:rPr>
          <w:rStyle w:val="FontStyle11"/>
        </w:rPr>
      </w:pPr>
      <w:r w:rsidRPr="00B850B5">
        <w:rPr>
          <w:rStyle w:val="FontStyle11"/>
        </w:rPr>
        <w:t>е)</w:t>
      </w:r>
      <w:r w:rsidR="00D43709" w:rsidRPr="00D43709">
        <w:rPr>
          <w:rStyle w:val="FontStyle11"/>
        </w:rPr>
        <w:tab/>
      </w:r>
      <w:r w:rsidRPr="00B850B5">
        <w:rPr>
          <w:rStyle w:val="FontStyle11"/>
        </w:rPr>
        <w:t>предложение о цене имущества (предприятия) должника в случае проведения торгов в форме</w:t>
      </w:r>
      <w:r w:rsidRPr="00B850B5">
        <w:rPr>
          <w:rStyle w:val="FontStyle11"/>
        </w:rPr>
        <w:br/>
        <w:t>конкурса.</w:t>
      </w:r>
    </w:p>
    <w:p w:rsidR="00E77A92" w:rsidRPr="006C02AA" w:rsidRDefault="00F7579C" w:rsidP="00F7579C">
      <w:pPr>
        <w:pStyle w:val="Style2"/>
        <w:widowControl/>
        <w:numPr>
          <w:ilvl w:val="0"/>
          <w:numId w:val="17"/>
        </w:numPr>
        <w:tabs>
          <w:tab w:val="left" w:pos="1134"/>
        </w:tabs>
        <w:ind w:firstLine="567"/>
        <w:jc w:val="both"/>
        <w:rPr>
          <w:rStyle w:val="FontStyle11"/>
        </w:rPr>
      </w:pPr>
      <w:r>
        <w:rPr>
          <w:rStyle w:val="FontStyle11"/>
        </w:rPr>
        <w:t xml:space="preserve"> </w:t>
      </w:r>
      <w:r>
        <w:rPr>
          <w:rStyle w:val="FontStyle11"/>
        </w:rPr>
        <w:tab/>
      </w:r>
      <w:r w:rsidR="00E77A92" w:rsidRPr="006C02AA">
        <w:rPr>
          <w:rStyle w:val="FontStyle11"/>
        </w:rPr>
        <w:t>В течение двух часов с момента представления заявки на участие в открытых торгах оператор электронной площадки регистрирует представленную заявку в журнале заявок на участие в торгах, присвоив заявке порядковый номер в указанном журнале.</w:t>
      </w:r>
    </w:p>
    <w:p w:rsidR="00E77A92" w:rsidRPr="006C02AA" w:rsidRDefault="00E77A92" w:rsidP="00F7579C">
      <w:pPr>
        <w:pStyle w:val="Style4"/>
        <w:widowControl/>
        <w:ind w:firstLine="567"/>
        <w:jc w:val="both"/>
        <w:rPr>
          <w:rStyle w:val="FontStyle11"/>
        </w:rPr>
      </w:pPr>
      <w:r w:rsidRPr="006C02AA">
        <w:rPr>
          <w:rStyle w:val="FontStyle11"/>
        </w:rPr>
        <w:t xml:space="preserve">Оператор электронной площадки направляет заявителю </w:t>
      </w:r>
      <w:proofErr w:type="gramStart"/>
      <w:r w:rsidRPr="006C02AA">
        <w:rPr>
          <w:rStyle w:val="FontStyle11"/>
        </w:rPr>
        <w:t>в электронной форме подтверждение о регистрации представленной заявки на участие в торгах в день</w:t>
      </w:r>
      <w:proofErr w:type="gramEnd"/>
      <w:r w:rsidRPr="006C02AA">
        <w:rPr>
          <w:rStyle w:val="FontStyle11"/>
        </w:rPr>
        <w:t xml:space="preserve"> регистрации такой заявки с указанием порядкового номера, даты и точного времени ее представления.</w:t>
      </w:r>
    </w:p>
    <w:p w:rsidR="00E77A92" w:rsidRPr="006C02AA" w:rsidRDefault="00F7579C" w:rsidP="00F7579C">
      <w:pPr>
        <w:pStyle w:val="Style2"/>
        <w:widowControl/>
        <w:numPr>
          <w:ilvl w:val="0"/>
          <w:numId w:val="18"/>
        </w:numPr>
        <w:tabs>
          <w:tab w:val="left" w:pos="1134"/>
        </w:tabs>
        <w:ind w:firstLine="567"/>
        <w:jc w:val="both"/>
        <w:rPr>
          <w:rStyle w:val="FontStyle11"/>
        </w:rPr>
      </w:pPr>
      <w:r>
        <w:rPr>
          <w:rStyle w:val="FontStyle11"/>
        </w:rPr>
        <w:t xml:space="preserve"> </w:t>
      </w:r>
      <w:r>
        <w:rPr>
          <w:rStyle w:val="FontStyle11"/>
        </w:rPr>
        <w:tab/>
      </w:r>
      <w:r w:rsidR="00E77A92" w:rsidRPr="006C02AA">
        <w:rPr>
          <w:rStyle w:val="FontStyle11"/>
        </w:rPr>
        <w:t>Заявитель вправе отозвать заявку на участие в открытых торгах не позднее окончания срока представления заявок на участие в открытых торгах, направив об этом уведомление оператору электронной площадки.</w:t>
      </w:r>
    </w:p>
    <w:p w:rsidR="00E77A92" w:rsidRPr="006C02AA" w:rsidRDefault="00E77A92" w:rsidP="00F7579C">
      <w:pPr>
        <w:pStyle w:val="Style4"/>
        <w:widowControl/>
        <w:ind w:firstLine="567"/>
        <w:jc w:val="both"/>
        <w:rPr>
          <w:rStyle w:val="FontStyle11"/>
        </w:rPr>
      </w:pPr>
      <w:r w:rsidRPr="006C02AA">
        <w:rPr>
          <w:rStyle w:val="FontStyle11"/>
        </w:rPr>
        <w:t>Изменение заявки допускается только путем подачи заявителем новой заявки в сроки, установленные настоящим Порядком, при этом первоначальная заявка должна быть отозвана.</w:t>
      </w:r>
      <w:r w:rsidR="00971A46" w:rsidRPr="006C02AA">
        <w:rPr>
          <w:rStyle w:val="FontStyle11"/>
        </w:rPr>
        <w:t xml:space="preserve"> </w:t>
      </w:r>
      <w:r w:rsidRPr="006C02AA">
        <w:rPr>
          <w:rStyle w:val="FontStyle11"/>
        </w:rPr>
        <w:t>В случае если в новой заявке не содержится сведений об отзыве первоначальной заявки, ни одна из заявок не рассматривается.</w:t>
      </w:r>
    </w:p>
    <w:p w:rsidR="00E77A92" w:rsidRPr="006C02AA" w:rsidRDefault="00F7579C" w:rsidP="00F7579C">
      <w:pPr>
        <w:pStyle w:val="Style2"/>
        <w:widowControl/>
        <w:numPr>
          <w:ilvl w:val="0"/>
          <w:numId w:val="19"/>
        </w:numPr>
        <w:tabs>
          <w:tab w:val="left" w:pos="1134"/>
        </w:tabs>
        <w:ind w:firstLine="567"/>
        <w:jc w:val="both"/>
        <w:rPr>
          <w:rStyle w:val="FontStyle11"/>
        </w:rPr>
      </w:pPr>
      <w:r>
        <w:rPr>
          <w:rStyle w:val="FontStyle11"/>
        </w:rPr>
        <w:t xml:space="preserve"> </w:t>
      </w:r>
      <w:r>
        <w:rPr>
          <w:rStyle w:val="FontStyle11"/>
        </w:rPr>
        <w:tab/>
      </w:r>
      <w:r w:rsidR="00E77A92" w:rsidRPr="006C02AA">
        <w:rPr>
          <w:rStyle w:val="FontStyle11"/>
        </w:rPr>
        <w:t>Для участия в открытых торгах заявитель представляет оператору электронной площадки в электронной форме подписанный электронной цифровой подписью заявителя договор о задатке, Заявитель вправе также направить задаток на счета, указанные в сообщении о проведении торгов без представления подписанного договора о задатке. В этом случае перечисление задатка заявителем в соответствии с сообщением о проведении торгов считается акцептом размещенного на электронной площадке договора о задатке.</w:t>
      </w:r>
    </w:p>
    <w:p w:rsidR="00E77A92" w:rsidRPr="006C02AA" w:rsidRDefault="00E77A92" w:rsidP="006C02AA">
      <w:pPr>
        <w:pStyle w:val="Style4"/>
        <w:widowControl/>
        <w:ind w:left="538"/>
        <w:jc w:val="both"/>
        <w:rPr>
          <w:sz w:val="18"/>
          <w:szCs w:val="18"/>
        </w:rPr>
      </w:pPr>
    </w:p>
    <w:p w:rsidR="00E77A92" w:rsidRPr="006C02AA" w:rsidRDefault="00E77A92" w:rsidP="00F7579C">
      <w:pPr>
        <w:pStyle w:val="Style4"/>
        <w:widowControl/>
        <w:ind w:left="538" w:hanging="538"/>
        <w:jc w:val="both"/>
        <w:rPr>
          <w:rStyle w:val="FontStyle11"/>
          <w:b/>
        </w:rPr>
      </w:pPr>
      <w:r w:rsidRPr="006C02AA">
        <w:rPr>
          <w:rStyle w:val="FontStyle11"/>
          <w:b/>
        </w:rPr>
        <w:t xml:space="preserve">6. </w:t>
      </w:r>
      <w:r w:rsidR="00F7579C">
        <w:rPr>
          <w:rStyle w:val="FontStyle11"/>
          <w:b/>
        </w:rPr>
        <w:tab/>
      </w:r>
      <w:r w:rsidRPr="006C02AA">
        <w:rPr>
          <w:rStyle w:val="FontStyle11"/>
          <w:b/>
        </w:rPr>
        <w:t>Определение участников открытых торгов</w:t>
      </w:r>
    </w:p>
    <w:p w:rsidR="00E77A92" w:rsidRPr="006C02AA" w:rsidRDefault="00F7579C" w:rsidP="00F7579C">
      <w:pPr>
        <w:pStyle w:val="Style2"/>
        <w:widowControl/>
        <w:numPr>
          <w:ilvl w:val="0"/>
          <w:numId w:val="20"/>
        </w:numPr>
        <w:tabs>
          <w:tab w:val="left" w:pos="1134"/>
        </w:tabs>
        <w:ind w:firstLine="567"/>
        <w:jc w:val="both"/>
        <w:rPr>
          <w:rStyle w:val="FontStyle11"/>
        </w:rPr>
      </w:pPr>
      <w:r>
        <w:rPr>
          <w:rStyle w:val="FontStyle11"/>
        </w:rPr>
        <w:t xml:space="preserve"> </w:t>
      </w:r>
      <w:r>
        <w:rPr>
          <w:rStyle w:val="FontStyle11"/>
        </w:rPr>
        <w:tab/>
      </w:r>
      <w:r w:rsidR="00E77A92" w:rsidRPr="006C02AA">
        <w:rPr>
          <w:rStyle w:val="FontStyle11"/>
        </w:rPr>
        <w:t>Не позднее одного часа с момента окончания представления заявок на участие в торгах Оператор электронной площадки направляет Организатору торгов все зарегистрированные заявки, представленные до истечения установленного срока окончания представления заявок.</w:t>
      </w:r>
    </w:p>
    <w:p w:rsidR="00E77A92" w:rsidRPr="006C02AA" w:rsidRDefault="00F7579C" w:rsidP="00F7579C">
      <w:pPr>
        <w:pStyle w:val="Style2"/>
        <w:widowControl/>
        <w:numPr>
          <w:ilvl w:val="0"/>
          <w:numId w:val="20"/>
        </w:numPr>
        <w:tabs>
          <w:tab w:val="left" w:pos="1134"/>
        </w:tabs>
        <w:ind w:firstLine="567"/>
        <w:jc w:val="both"/>
        <w:rPr>
          <w:rStyle w:val="FontStyle11"/>
        </w:rPr>
      </w:pPr>
      <w:r>
        <w:rPr>
          <w:rStyle w:val="FontStyle11"/>
        </w:rPr>
        <w:t xml:space="preserve"> </w:t>
      </w:r>
      <w:r>
        <w:rPr>
          <w:rStyle w:val="FontStyle11"/>
        </w:rPr>
        <w:tab/>
      </w:r>
      <w:r w:rsidR="00E77A92" w:rsidRPr="006C02AA">
        <w:rPr>
          <w:rStyle w:val="FontStyle11"/>
        </w:rPr>
        <w:t>Решение Организатора торгов о допуске заявителей к участию в открытых торгах принимается в течение пяти дней по результатам рассмотрения всех представленных заявок на участие в открытых торгах и оформляется протоколом об определении участников торгов. К участию в торгах допускаются заявители, представившие заявки на участие в торгах и прилагаемые к ним документы, которые соответствуют требованиям, установленным Федеральным законом «О несостоятельности (банкротстве)» и указанным в сообщении о проведении торгов и настоящем Положении. Заявители, допущенные к участию в торгах, признаются участниками торгов.</w:t>
      </w:r>
    </w:p>
    <w:p w:rsidR="00E77A92" w:rsidRPr="006C02AA" w:rsidRDefault="00F7579C" w:rsidP="00F7579C">
      <w:pPr>
        <w:pStyle w:val="Style2"/>
        <w:widowControl/>
        <w:numPr>
          <w:ilvl w:val="0"/>
          <w:numId w:val="21"/>
        </w:numPr>
        <w:tabs>
          <w:tab w:val="left" w:pos="1134"/>
        </w:tabs>
        <w:ind w:firstLine="567"/>
        <w:jc w:val="both"/>
        <w:rPr>
          <w:rStyle w:val="FontStyle11"/>
        </w:rPr>
      </w:pPr>
      <w:r>
        <w:rPr>
          <w:rStyle w:val="FontStyle11"/>
        </w:rPr>
        <w:t xml:space="preserve"> </w:t>
      </w:r>
      <w:r>
        <w:rPr>
          <w:rStyle w:val="FontStyle11"/>
        </w:rPr>
        <w:tab/>
      </w:r>
      <w:r w:rsidR="00E77A92" w:rsidRPr="006C02AA">
        <w:rPr>
          <w:rStyle w:val="FontStyle11"/>
        </w:rPr>
        <w:t>Решение об отказе в допуске заявителя к участию в торгах принимается в случае, если:</w:t>
      </w:r>
    </w:p>
    <w:p w:rsidR="00E77A92" w:rsidRPr="006C02AA" w:rsidRDefault="00F7579C" w:rsidP="00F7579C">
      <w:pPr>
        <w:pStyle w:val="Style2"/>
        <w:widowControl/>
        <w:numPr>
          <w:ilvl w:val="0"/>
          <w:numId w:val="22"/>
        </w:numPr>
        <w:tabs>
          <w:tab w:val="left" w:pos="1134"/>
        </w:tabs>
        <w:ind w:firstLine="567"/>
        <w:jc w:val="both"/>
        <w:rPr>
          <w:rStyle w:val="FontStyle11"/>
        </w:rPr>
      </w:pPr>
      <w:r>
        <w:rPr>
          <w:rStyle w:val="FontStyle11"/>
        </w:rPr>
        <w:t xml:space="preserve"> </w:t>
      </w:r>
      <w:r>
        <w:rPr>
          <w:rStyle w:val="FontStyle11"/>
        </w:rPr>
        <w:tab/>
      </w:r>
      <w:r w:rsidR="00E77A92" w:rsidRPr="006C02AA">
        <w:rPr>
          <w:rStyle w:val="FontStyle11"/>
        </w:rPr>
        <w:t>заявка на участие в торгах не соответствует требованиям, установленным Федеральным законом «О несостоятельности (банкротстве)» и указанным в сообщении о проведении торгов, Порядке проведения открытых торгов в электронной форме при продаже имущества должника в ходе процедур, применяемых в деле о банкротстве и настоящем Положении;</w:t>
      </w:r>
    </w:p>
    <w:p w:rsidR="00E77A92" w:rsidRPr="006C02AA" w:rsidRDefault="00F7579C" w:rsidP="00F7579C">
      <w:pPr>
        <w:pStyle w:val="Style2"/>
        <w:widowControl/>
        <w:numPr>
          <w:ilvl w:val="0"/>
          <w:numId w:val="22"/>
        </w:numPr>
        <w:tabs>
          <w:tab w:val="left" w:pos="1134"/>
        </w:tabs>
        <w:ind w:firstLine="567"/>
        <w:jc w:val="both"/>
        <w:rPr>
          <w:rStyle w:val="FontStyle11"/>
        </w:rPr>
      </w:pPr>
      <w:r>
        <w:rPr>
          <w:rStyle w:val="FontStyle11"/>
        </w:rPr>
        <w:t xml:space="preserve"> </w:t>
      </w:r>
      <w:r>
        <w:rPr>
          <w:rStyle w:val="FontStyle11"/>
        </w:rPr>
        <w:tab/>
      </w:r>
      <w:r w:rsidR="00E77A92" w:rsidRPr="006C02AA">
        <w:rPr>
          <w:rStyle w:val="FontStyle11"/>
        </w:rPr>
        <w:t>представленные заявителем документы не соответствуют установленным к ним требованиям или сведения, содержащиеся в них, недостоверны;</w:t>
      </w:r>
    </w:p>
    <w:p w:rsidR="00E77A92" w:rsidRPr="006C02AA" w:rsidRDefault="00F7579C" w:rsidP="00F7579C">
      <w:pPr>
        <w:pStyle w:val="Style2"/>
        <w:widowControl/>
        <w:numPr>
          <w:ilvl w:val="0"/>
          <w:numId w:val="22"/>
        </w:numPr>
        <w:tabs>
          <w:tab w:val="left" w:pos="1134"/>
        </w:tabs>
        <w:ind w:firstLine="567"/>
        <w:jc w:val="both"/>
        <w:rPr>
          <w:rStyle w:val="FontStyle11"/>
        </w:rPr>
      </w:pPr>
      <w:r>
        <w:rPr>
          <w:rStyle w:val="FontStyle11"/>
        </w:rPr>
        <w:t xml:space="preserve"> </w:t>
      </w:r>
      <w:r>
        <w:rPr>
          <w:rStyle w:val="FontStyle11"/>
        </w:rPr>
        <w:tab/>
      </w:r>
      <w:r w:rsidR="00E77A92" w:rsidRPr="006C02AA">
        <w:rPr>
          <w:rStyle w:val="FontStyle11"/>
        </w:rPr>
        <w:t>поступление задатка на счета, указанные в сообщении о проведении торгов и настоящем Положении, не подтверждено на дату составления протокола об определении участников торгов.</w:t>
      </w:r>
    </w:p>
    <w:p w:rsidR="00E77A92" w:rsidRPr="006C02AA" w:rsidRDefault="00E77A92" w:rsidP="00DB2E67">
      <w:pPr>
        <w:pStyle w:val="Style2"/>
        <w:widowControl/>
        <w:tabs>
          <w:tab w:val="left" w:pos="1134"/>
        </w:tabs>
        <w:ind w:firstLine="567"/>
        <w:jc w:val="both"/>
        <w:rPr>
          <w:rStyle w:val="FontStyle11"/>
        </w:rPr>
      </w:pPr>
      <w:r w:rsidRPr="006C02AA">
        <w:rPr>
          <w:rStyle w:val="FontStyle11"/>
        </w:rPr>
        <w:t>6.4.</w:t>
      </w:r>
      <w:r w:rsidRPr="006C02AA">
        <w:rPr>
          <w:rStyle w:val="FontStyle11"/>
        </w:rPr>
        <w:tab/>
        <w:t>Организатор торгов направляет Оператору электронной площадки в форме электронного</w:t>
      </w:r>
      <w:r w:rsidR="00F7579C">
        <w:rPr>
          <w:rStyle w:val="FontStyle11"/>
        </w:rPr>
        <w:t xml:space="preserve"> </w:t>
      </w:r>
      <w:r w:rsidRPr="006C02AA">
        <w:rPr>
          <w:rStyle w:val="FontStyle11"/>
        </w:rPr>
        <w:t>документа подписанный протокол об определении участников торгов в день его подписания.</w:t>
      </w:r>
    </w:p>
    <w:p w:rsidR="00E77A92" w:rsidRPr="006C02AA" w:rsidRDefault="00E77A92" w:rsidP="00DB2E67">
      <w:pPr>
        <w:pStyle w:val="Style4"/>
        <w:widowControl/>
        <w:ind w:right="29" w:firstLine="567"/>
        <w:jc w:val="both"/>
        <w:rPr>
          <w:rStyle w:val="FontStyle11"/>
        </w:rPr>
      </w:pPr>
      <w:r w:rsidRPr="006C02AA">
        <w:rPr>
          <w:rStyle w:val="FontStyle11"/>
        </w:rPr>
        <w:t>Оператор электронной площадки в течение одного дня со дня получения указанного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w:t>
      </w:r>
    </w:p>
    <w:p w:rsidR="00407D2D" w:rsidRPr="006C02AA" w:rsidRDefault="00407D2D" w:rsidP="006C02AA">
      <w:pPr>
        <w:pStyle w:val="Style1"/>
        <w:widowControl/>
        <w:tabs>
          <w:tab w:val="left" w:pos="710"/>
        </w:tabs>
        <w:spacing w:line="240" w:lineRule="auto"/>
        <w:ind w:left="509"/>
        <w:jc w:val="both"/>
        <w:rPr>
          <w:rStyle w:val="FontStyle11"/>
        </w:rPr>
      </w:pPr>
    </w:p>
    <w:p w:rsidR="000819F3" w:rsidRPr="00B850B5" w:rsidRDefault="000819F3" w:rsidP="000819F3">
      <w:pPr>
        <w:pStyle w:val="Style4"/>
        <w:widowControl/>
        <w:jc w:val="both"/>
        <w:rPr>
          <w:rStyle w:val="FontStyle13"/>
        </w:rPr>
      </w:pPr>
      <w:r w:rsidRPr="00B850B5">
        <w:rPr>
          <w:rStyle w:val="FontStyle13"/>
        </w:rPr>
        <w:t>7. Проведение открытых торгов</w:t>
      </w:r>
    </w:p>
    <w:p w:rsidR="000819F3" w:rsidRPr="00B850B5" w:rsidRDefault="00D43709" w:rsidP="00D43709">
      <w:pPr>
        <w:pStyle w:val="Style2"/>
        <w:widowControl/>
        <w:numPr>
          <w:ilvl w:val="0"/>
          <w:numId w:val="23"/>
        </w:numPr>
        <w:tabs>
          <w:tab w:val="left" w:pos="1134"/>
        </w:tabs>
        <w:spacing w:line="240" w:lineRule="exact"/>
        <w:ind w:firstLine="567"/>
        <w:jc w:val="both"/>
        <w:rPr>
          <w:rStyle w:val="FontStyle12"/>
          <w:b w:val="0"/>
        </w:rPr>
      </w:pPr>
      <w:r w:rsidRPr="00D43709">
        <w:rPr>
          <w:rStyle w:val="FontStyle12"/>
          <w:b w:val="0"/>
        </w:rPr>
        <w:t xml:space="preserve"> </w:t>
      </w:r>
      <w:r w:rsidRPr="00D43709">
        <w:rPr>
          <w:rStyle w:val="FontStyle12"/>
          <w:b w:val="0"/>
        </w:rPr>
        <w:tab/>
      </w:r>
      <w:r w:rsidR="000819F3" w:rsidRPr="00B850B5">
        <w:rPr>
          <w:rStyle w:val="FontStyle12"/>
          <w:b w:val="0"/>
        </w:rPr>
        <w:t xml:space="preserve">Оператор электронной площадки проводит открытые торги, в ходе которых предложения о цене </w:t>
      </w:r>
      <w:proofErr w:type="gramStart"/>
      <w:r w:rsidR="000819F3" w:rsidRPr="00B850B5">
        <w:rPr>
          <w:rStyle w:val="FontStyle12"/>
          <w:b w:val="0"/>
        </w:rPr>
        <w:t>заявляются</w:t>
      </w:r>
      <w:proofErr w:type="gramEnd"/>
      <w:r w:rsidR="000819F3" w:rsidRPr="00B850B5">
        <w:rPr>
          <w:rStyle w:val="FontStyle12"/>
          <w:b w:val="0"/>
        </w:rPr>
        <w:t xml:space="preserve"> на электронной площадке участниками торгов открыто в ходе проведения торгов. Открытые торги проводятся путем повышения начальной цены продажи на величину, кратную величине «шага аукциона», который устанавливается в размере </w:t>
      </w:r>
      <w:r w:rsidR="000819F3" w:rsidRPr="00B850B5">
        <w:rPr>
          <w:rStyle w:val="FontStyle12"/>
        </w:rPr>
        <w:t xml:space="preserve">5% (пяти процентов) </w:t>
      </w:r>
      <w:r w:rsidR="000819F3" w:rsidRPr="00B850B5">
        <w:rPr>
          <w:rStyle w:val="FontStyle12"/>
          <w:b w:val="0"/>
        </w:rPr>
        <w:t>начальной цены продажи имущества и указывается в сообщении о проведении торгов. Шаг аукциона устанавливается неизменным на весь период торгов.</w:t>
      </w:r>
    </w:p>
    <w:p w:rsidR="000819F3" w:rsidRPr="00B850B5" w:rsidRDefault="00D43709" w:rsidP="00D43709">
      <w:pPr>
        <w:pStyle w:val="Style2"/>
        <w:widowControl/>
        <w:numPr>
          <w:ilvl w:val="0"/>
          <w:numId w:val="23"/>
        </w:numPr>
        <w:tabs>
          <w:tab w:val="left" w:pos="1134"/>
        </w:tabs>
        <w:spacing w:line="240" w:lineRule="exact"/>
        <w:ind w:firstLine="567"/>
        <w:jc w:val="both"/>
        <w:rPr>
          <w:rStyle w:val="FontStyle12"/>
          <w:b w:val="0"/>
        </w:rPr>
      </w:pPr>
      <w:r w:rsidRPr="00D43709">
        <w:rPr>
          <w:rStyle w:val="FontStyle12"/>
          <w:b w:val="0"/>
        </w:rPr>
        <w:t xml:space="preserve"> </w:t>
      </w:r>
      <w:r w:rsidRPr="00D43709">
        <w:rPr>
          <w:rStyle w:val="FontStyle12"/>
          <w:b w:val="0"/>
        </w:rPr>
        <w:tab/>
      </w:r>
      <w:r w:rsidR="000819F3" w:rsidRPr="00B850B5">
        <w:rPr>
          <w:rStyle w:val="FontStyle12"/>
          <w:b w:val="0"/>
        </w:rPr>
        <w:t>В открытых торгах могут принимать участие только лица, признанные участниками торгов. Открытые торги проводятся на электронной площадке в день и время, указанные в сообщении о проведении открытых торгов.</w:t>
      </w:r>
    </w:p>
    <w:p w:rsidR="000819F3" w:rsidRPr="00B850B5" w:rsidRDefault="00D43709" w:rsidP="00D43709">
      <w:pPr>
        <w:pStyle w:val="Style2"/>
        <w:widowControl/>
        <w:numPr>
          <w:ilvl w:val="0"/>
          <w:numId w:val="23"/>
        </w:numPr>
        <w:tabs>
          <w:tab w:val="left" w:pos="1134"/>
        </w:tabs>
        <w:spacing w:line="240" w:lineRule="exact"/>
        <w:ind w:firstLine="567"/>
        <w:jc w:val="both"/>
        <w:rPr>
          <w:rStyle w:val="FontStyle12"/>
          <w:b w:val="0"/>
        </w:rPr>
      </w:pPr>
      <w:r w:rsidRPr="00D43709">
        <w:rPr>
          <w:rStyle w:val="FontStyle12"/>
          <w:b w:val="0"/>
        </w:rPr>
        <w:t xml:space="preserve"> </w:t>
      </w:r>
      <w:r w:rsidRPr="00D43709">
        <w:rPr>
          <w:rStyle w:val="FontStyle12"/>
          <w:b w:val="0"/>
        </w:rPr>
        <w:tab/>
      </w:r>
      <w:r w:rsidR="000819F3" w:rsidRPr="00B850B5">
        <w:rPr>
          <w:rStyle w:val="FontStyle12"/>
          <w:b w:val="0"/>
        </w:rPr>
        <w:t>Оператор электронной площадки должен размещать на электронной площадке все представленные предложения о цене имущества должника и время их поступления, а также время до истечения времени окончания представления таких предложений.</w:t>
      </w:r>
    </w:p>
    <w:p w:rsidR="000819F3" w:rsidRPr="00B850B5" w:rsidRDefault="00D43709" w:rsidP="00D43709">
      <w:pPr>
        <w:pStyle w:val="Style2"/>
        <w:widowControl/>
        <w:numPr>
          <w:ilvl w:val="0"/>
          <w:numId w:val="23"/>
        </w:numPr>
        <w:tabs>
          <w:tab w:val="left" w:pos="1134"/>
        </w:tabs>
        <w:spacing w:line="240" w:lineRule="exact"/>
        <w:ind w:firstLine="567"/>
        <w:jc w:val="both"/>
        <w:rPr>
          <w:rStyle w:val="FontStyle12"/>
          <w:b w:val="0"/>
        </w:rPr>
      </w:pPr>
      <w:r w:rsidRPr="00D43709">
        <w:rPr>
          <w:rStyle w:val="FontStyle12"/>
          <w:b w:val="0"/>
        </w:rPr>
        <w:t xml:space="preserve"> </w:t>
      </w:r>
      <w:r w:rsidRPr="00D43709">
        <w:rPr>
          <w:rStyle w:val="FontStyle12"/>
          <w:b w:val="0"/>
        </w:rPr>
        <w:tab/>
      </w:r>
      <w:r w:rsidR="000819F3" w:rsidRPr="00B850B5">
        <w:rPr>
          <w:rStyle w:val="FontStyle12"/>
          <w:b w:val="0"/>
        </w:rPr>
        <w:t>Доступ к данной информации предоставляется только лицам, зарегистрированным на электронной площадке.</w:t>
      </w:r>
    </w:p>
    <w:p w:rsidR="000819F3" w:rsidRPr="00B850B5" w:rsidRDefault="00D43709" w:rsidP="00D43709">
      <w:pPr>
        <w:pStyle w:val="Style2"/>
        <w:widowControl/>
        <w:numPr>
          <w:ilvl w:val="0"/>
          <w:numId w:val="23"/>
        </w:numPr>
        <w:tabs>
          <w:tab w:val="left" w:pos="1134"/>
        </w:tabs>
        <w:spacing w:line="240" w:lineRule="exact"/>
        <w:ind w:firstLine="567"/>
        <w:jc w:val="both"/>
        <w:rPr>
          <w:rStyle w:val="FontStyle12"/>
          <w:b w:val="0"/>
        </w:rPr>
      </w:pPr>
      <w:r w:rsidRPr="00D43709">
        <w:rPr>
          <w:rStyle w:val="FontStyle12"/>
          <w:b w:val="0"/>
        </w:rPr>
        <w:t xml:space="preserve"> </w:t>
      </w:r>
      <w:r w:rsidRPr="00D43709">
        <w:rPr>
          <w:rStyle w:val="FontStyle12"/>
          <w:b w:val="0"/>
        </w:rPr>
        <w:tab/>
      </w:r>
      <w:r w:rsidR="000819F3" w:rsidRPr="00B850B5">
        <w:rPr>
          <w:rStyle w:val="FontStyle12"/>
          <w:b w:val="0"/>
        </w:rPr>
        <w:t>При проведении открытых торгов время проведения таких торгов определяется в следующем порядке:</w:t>
      </w:r>
    </w:p>
    <w:p w:rsidR="000819F3" w:rsidRPr="00B850B5" w:rsidRDefault="000819F3" w:rsidP="009E2604">
      <w:pPr>
        <w:pStyle w:val="Style2"/>
        <w:widowControl/>
        <w:tabs>
          <w:tab w:val="left" w:pos="1134"/>
        </w:tabs>
        <w:spacing w:line="240" w:lineRule="exact"/>
        <w:ind w:firstLine="567"/>
        <w:jc w:val="both"/>
        <w:rPr>
          <w:rStyle w:val="FontStyle12"/>
          <w:b w:val="0"/>
        </w:rPr>
      </w:pPr>
      <w:r w:rsidRPr="00B850B5">
        <w:rPr>
          <w:rStyle w:val="FontStyle12"/>
          <w:b w:val="0"/>
        </w:rPr>
        <w:lastRenderedPageBreak/>
        <w:t>если в течение одного часа с момента начала представления предложений о цене не поступило ни одного предложения о цене имущества должника, открытые торги с помощью программно-аппаратных средств электронной площадки завершаются автоматически. В этом случае сроком окончания представления предложений является момент завершения торгов;</w:t>
      </w:r>
    </w:p>
    <w:p w:rsidR="000819F3" w:rsidRPr="00B850B5" w:rsidRDefault="000819F3" w:rsidP="000819F3">
      <w:pPr>
        <w:pStyle w:val="Style2"/>
        <w:widowControl/>
        <w:numPr>
          <w:ilvl w:val="0"/>
          <w:numId w:val="23"/>
        </w:numPr>
        <w:tabs>
          <w:tab w:val="left" w:pos="888"/>
        </w:tabs>
        <w:spacing w:line="240" w:lineRule="exact"/>
        <w:ind w:firstLine="516"/>
        <w:jc w:val="both"/>
        <w:rPr>
          <w:rStyle w:val="FontStyle12"/>
          <w:b w:val="0"/>
        </w:rPr>
      </w:pPr>
      <w:proofErr w:type="gramStart"/>
      <w:r w:rsidRPr="00B850B5">
        <w:rPr>
          <w:rStyle w:val="FontStyle12"/>
          <w:b w:val="0"/>
        </w:rPr>
        <w:t>В случае поступления предложения о цене имущества должника в течение одного часа с момента начала представления предложений время представления предложений о цене</w:t>
      </w:r>
      <w:proofErr w:type="gramEnd"/>
      <w:r w:rsidRPr="00B850B5">
        <w:rPr>
          <w:rStyle w:val="FontStyle12"/>
          <w:b w:val="0"/>
        </w:rPr>
        <w:t xml:space="preserve"> имущества должника продлевается на тридцать минут с момента представления каждого из предложений. Если в течение тридцати минут после представления последнего предложения о цене имущества  не поступило следующ</w:t>
      </w:r>
      <w:r w:rsidR="00507B2E">
        <w:rPr>
          <w:rStyle w:val="FontStyle12"/>
          <w:b w:val="0"/>
        </w:rPr>
        <w:t>ее предложение о цене имущества</w:t>
      </w:r>
      <w:r w:rsidRPr="00B850B5">
        <w:rPr>
          <w:rStyle w:val="FontStyle12"/>
          <w:b w:val="0"/>
        </w:rPr>
        <w:t>, открытые торги с помощью программно-аппаратных средств электронной площадки завершаются автоматически.</w:t>
      </w:r>
    </w:p>
    <w:p w:rsidR="000819F3" w:rsidRPr="00B850B5" w:rsidRDefault="000819F3" w:rsidP="000819F3">
      <w:pPr>
        <w:pStyle w:val="Style2"/>
        <w:widowControl/>
        <w:numPr>
          <w:ilvl w:val="0"/>
          <w:numId w:val="23"/>
        </w:numPr>
        <w:tabs>
          <w:tab w:val="left" w:pos="888"/>
        </w:tabs>
        <w:spacing w:line="240" w:lineRule="exact"/>
        <w:ind w:firstLine="516"/>
        <w:jc w:val="both"/>
        <w:rPr>
          <w:rStyle w:val="FontStyle12"/>
          <w:b w:val="0"/>
        </w:rPr>
      </w:pPr>
      <w:r w:rsidRPr="00B850B5">
        <w:rPr>
          <w:rStyle w:val="FontStyle12"/>
          <w:b w:val="0"/>
        </w:rPr>
        <w:t>Во время проведения открытых торгов оператор электронной площадки обязан отклонить предложение о цене имущества должника в момент его поступления, направив уведомление об отказе в приеме предложения, в случае если:</w:t>
      </w:r>
    </w:p>
    <w:p w:rsidR="000819F3" w:rsidRPr="00B850B5" w:rsidRDefault="000819F3" w:rsidP="00D43709">
      <w:pPr>
        <w:pStyle w:val="Style2"/>
        <w:widowControl/>
        <w:tabs>
          <w:tab w:val="left" w:pos="888"/>
        </w:tabs>
        <w:spacing w:line="240" w:lineRule="exact"/>
        <w:ind w:left="516"/>
        <w:jc w:val="both"/>
        <w:rPr>
          <w:rStyle w:val="FontStyle12"/>
          <w:b w:val="0"/>
        </w:rPr>
      </w:pPr>
      <w:r w:rsidRPr="00B850B5">
        <w:rPr>
          <w:rStyle w:val="FontStyle12"/>
          <w:b w:val="0"/>
        </w:rPr>
        <w:t>предложение представлено по истечении установленного срока окончания представления предложений;</w:t>
      </w:r>
    </w:p>
    <w:p w:rsidR="000819F3" w:rsidRPr="00B850B5" w:rsidRDefault="000819F3" w:rsidP="00D43709">
      <w:pPr>
        <w:pStyle w:val="Style2"/>
        <w:widowControl/>
        <w:tabs>
          <w:tab w:val="left" w:pos="888"/>
        </w:tabs>
        <w:spacing w:line="240" w:lineRule="exact"/>
        <w:ind w:firstLine="516"/>
        <w:jc w:val="both"/>
        <w:rPr>
          <w:rStyle w:val="FontStyle12"/>
          <w:b w:val="0"/>
        </w:rPr>
      </w:pPr>
      <w:r w:rsidRPr="00B850B5">
        <w:rPr>
          <w:rStyle w:val="FontStyle12"/>
          <w:b w:val="0"/>
        </w:rPr>
        <w:t>представленное предложение о цене имущества должника содержит предложение о цене, увеличенное на сумму, не равную «шагу» аукциона или меньше ранее представленного предложения о цене имущества должника.</w:t>
      </w:r>
    </w:p>
    <w:p w:rsidR="000819F3" w:rsidRPr="00B850B5" w:rsidRDefault="000819F3" w:rsidP="000819F3">
      <w:pPr>
        <w:pStyle w:val="Style2"/>
        <w:widowControl/>
        <w:numPr>
          <w:ilvl w:val="0"/>
          <w:numId w:val="23"/>
        </w:numPr>
        <w:tabs>
          <w:tab w:val="left" w:pos="888"/>
        </w:tabs>
        <w:spacing w:line="240" w:lineRule="exact"/>
        <w:ind w:firstLine="516"/>
        <w:jc w:val="both"/>
        <w:rPr>
          <w:rStyle w:val="FontStyle12"/>
          <w:b w:val="0"/>
        </w:rPr>
      </w:pPr>
      <w:r w:rsidRPr="00B850B5">
        <w:rPr>
          <w:rStyle w:val="FontStyle12"/>
          <w:b w:val="0"/>
        </w:rPr>
        <w:t>Оператор электронной площадки должен обеспечивать невозможность представления участниками торгов с открытой формой представления предложений о цене имущества должника двух и более одинаковых предложений о цене имущества должника. В случае</w:t>
      </w:r>
      <w:proofErr w:type="gramStart"/>
      <w:r w:rsidRPr="00B850B5">
        <w:rPr>
          <w:rStyle w:val="FontStyle12"/>
          <w:b w:val="0"/>
        </w:rPr>
        <w:t>,</w:t>
      </w:r>
      <w:proofErr w:type="gramEnd"/>
      <w:r w:rsidRPr="00B850B5">
        <w:rPr>
          <w:rStyle w:val="FontStyle12"/>
          <w:b w:val="0"/>
        </w:rPr>
        <w:t xml:space="preserve"> если была предложена цена имущества должника, равная цене имущества должника, предложенной другим (другими) участником (участниками) торгов, представленным признается предложение о цене имущества должника, поступившее ранее других предложений.</w:t>
      </w:r>
    </w:p>
    <w:p w:rsidR="000819F3" w:rsidRPr="00B850B5" w:rsidRDefault="000819F3" w:rsidP="000819F3">
      <w:pPr>
        <w:pStyle w:val="Style2"/>
        <w:widowControl/>
        <w:numPr>
          <w:ilvl w:val="0"/>
          <w:numId w:val="23"/>
        </w:numPr>
        <w:tabs>
          <w:tab w:val="left" w:pos="907"/>
        </w:tabs>
        <w:spacing w:line="240" w:lineRule="exact"/>
        <w:ind w:firstLine="516"/>
        <w:jc w:val="both"/>
        <w:rPr>
          <w:rStyle w:val="FontStyle12"/>
          <w:b w:val="0"/>
        </w:rPr>
      </w:pPr>
      <w:r w:rsidRPr="00B850B5">
        <w:rPr>
          <w:rStyle w:val="FontStyle12"/>
          <w:b w:val="0"/>
        </w:rPr>
        <w:t xml:space="preserve"> Победителем открытых торгов признается участник торгов, предложивший наиболее высокую цену.</w:t>
      </w:r>
    </w:p>
    <w:p w:rsidR="000819F3" w:rsidRPr="00B850B5" w:rsidRDefault="000819F3" w:rsidP="000819F3">
      <w:pPr>
        <w:pStyle w:val="Style2"/>
        <w:widowControl/>
        <w:numPr>
          <w:ilvl w:val="0"/>
          <w:numId w:val="23"/>
        </w:numPr>
        <w:tabs>
          <w:tab w:val="left" w:pos="907"/>
        </w:tabs>
        <w:spacing w:line="240" w:lineRule="exact"/>
        <w:ind w:firstLine="516"/>
        <w:jc w:val="both"/>
        <w:rPr>
          <w:rStyle w:val="FontStyle12"/>
          <w:b w:val="0"/>
        </w:rPr>
      </w:pPr>
      <w:r w:rsidRPr="00B850B5">
        <w:rPr>
          <w:rStyle w:val="FontStyle12"/>
          <w:b w:val="0"/>
        </w:rPr>
        <w:t xml:space="preserve"> Организатор торгов рассматривает предложения участников торгов о цене имущества  должника и определяет победителя открытых торгов. В случае</w:t>
      </w:r>
      <w:proofErr w:type="gramStart"/>
      <w:r w:rsidRPr="00B850B5">
        <w:rPr>
          <w:rStyle w:val="FontStyle12"/>
          <w:b w:val="0"/>
        </w:rPr>
        <w:t>,</w:t>
      </w:r>
      <w:proofErr w:type="gramEnd"/>
      <w:r w:rsidRPr="00B850B5">
        <w:rPr>
          <w:rStyle w:val="FontStyle12"/>
          <w:b w:val="0"/>
        </w:rPr>
        <w:t xml:space="preserve"> если была предложена цена имущества должника, равная цене имущества должника, предложенной другим (другими) участником (участниками) торгов, представленным признается предложение о цене имущества должника, поступившее ранее других предложений.</w:t>
      </w:r>
    </w:p>
    <w:p w:rsidR="00E77A92" w:rsidRPr="006C02AA" w:rsidRDefault="00E77A92" w:rsidP="006C02AA">
      <w:pPr>
        <w:pStyle w:val="Style4"/>
        <w:widowControl/>
        <w:jc w:val="both"/>
        <w:rPr>
          <w:sz w:val="18"/>
          <w:szCs w:val="18"/>
        </w:rPr>
      </w:pPr>
    </w:p>
    <w:p w:rsidR="004D5817" w:rsidRPr="00B850B5" w:rsidRDefault="004D5817" w:rsidP="004D5817">
      <w:pPr>
        <w:pStyle w:val="Style4"/>
        <w:widowControl/>
        <w:jc w:val="both"/>
        <w:rPr>
          <w:rStyle w:val="FontStyle13"/>
        </w:rPr>
      </w:pPr>
      <w:r w:rsidRPr="00B850B5">
        <w:rPr>
          <w:rStyle w:val="FontStyle13"/>
        </w:rPr>
        <w:t xml:space="preserve">8. Порядок подведения результатов проведения открытых торгов и признания открытых торгов </w:t>
      </w:r>
      <w:proofErr w:type="gramStart"/>
      <w:r w:rsidRPr="00B850B5">
        <w:rPr>
          <w:rStyle w:val="FontStyle13"/>
        </w:rPr>
        <w:t>несостоявшимися</w:t>
      </w:r>
      <w:proofErr w:type="gramEnd"/>
    </w:p>
    <w:p w:rsidR="004D5817" w:rsidRPr="00B850B5" w:rsidRDefault="004D5817" w:rsidP="004D5817">
      <w:pPr>
        <w:pStyle w:val="Style3"/>
        <w:widowControl/>
        <w:ind w:right="29" w:firstLine="509"/>
        <w:rPr>
          <w:sz w:val="18"/>
          <w:szCs w:val="18"/>
        </w:rPr>
      </w:pPr>
    </w:p>
    <w:p w:rsidR="004D5817" w:rsidRPr="00B850B5" w:rsidRDefault="004D5817" w:rsidP="009E2604">
      <w:pPr>
        <w:pStyle w:val="Style3"/>
        <w:widowControl/>
        <w:spacing w:line="235" w:lineRule="exact"/>
        <w:ind w:right="29" w:firstLine="567"/>
        <w:jc w:val="both"/>
        <w:rPr>
          <w:rStyle w:val="FontStyle12"/>
          <w:b w:val="0"/>
        </w:rPr>
      </w:pPr>
      <w:r w:rsidRPr="00B850B5">
        <w:rPr>
          <w:rStyle w:val="FontStyle12"/>
          <w:b w:val="0"/>
        </w:rPr>
        <w:t>8.1. По результатам проведения открытых торгов оператор электронной площадки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 и направляет его в форме электронного документа организатору торгов для утверждения.</w:t>
      </w:r>
    </w:p>
    <w:p w:rsidR="004D5817" w:rsidRPr="00B850B5" w:rsidRDefault="004D5817" w:rsidP="009E2604">
      <w:pPr>
        <w:pStyle w:val="Style1"/>
        <w:widowControl/>
        <w:numPr>
          <w:ilvl w:val="0"/>
          <w:numId w:val="24"/>
        </w:numPr>
        <w:tabs>
          <w:tab w:val="left" w:pos="883"/>
        </w:tabs>
        <w:ind w:right="14" w:firstLine="567"/>
        <w:jc w:val="both"/>
        <w:rPr>
          <w:rStyle w:val="FontStyle11"/>
        </w:rPr>
      </w:pPr>
      <w:r w:rsidRPr="00B850B5">
        <w:rPr>
          <w:rStyle w:val="FontStyle11"/>
        </w:rPr>
        <w:t>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w:t>
      </w:r>
    </w:p>
    <w:p w:rsidR="004D5817" w:rsidRPr="00B850B5" w:rsidRDefault="004D5817" w:rsidP="009E2604">
      <w:pPr>
        <w:pStyle w:val="Style2"/>
        <w:widowControl/>
        <w:spacing w:line="240" w:lineRule="exact"/>
        <w:ind w:right="10" w:firstLine="567"/>
        <w:jc w:val="both"/>
        <w:rPr>
          <w:rStyle w:val="FontStyle11"/>
        </w:rPr>
      </w:pPr>
      <w:r w:rsidRPr="00B850B5">
        <w:rPr>
          <w:rStyle w:val="FontStyle11"/>
        </w:rPr>
        <w:t>Протокол о результатах проведения открытых торгов размещается Оператором электронной площадки на электронной площадке в течение десяти минут после поступления данного протокола от Организатора торгов.</w:t>
      </w:r>
    </w:p>
    <w:p w:rsidR="004D5817" w:rsidRPr="00B850B5" w:rsidRDefault="004D5817" w:rsidP="009E2604">
      <w:pPr>
        <w:pStyle w:val="Style2"/>
        <w:widowControl/>
        <w:spacing w:line="240" w:lineRule="exact"/>
        <w:ind w:firstLine="567"/>
        <w:jc w:val="both"/>
        <w:rPr>
          <w:rStyle w:val="FontStyle11"/>
        </w:rPr>
      </w:pPr>
      <w:r w:rsidRPr="00B850B5">
        <w:rPr>
          <w:rStyle w:val="FontStyle11"/>
        </w:rPr>
        <w:t>В протоколе о результатах проведения открытых торгов указываются:</w:t>
      </w:r>
    </w:p>
    <w:p w:rsidR="004D5817" w:rsidRPr="00B850B5" w:rsidRDefault="004D5817" w:rsidP="009E2604">
      <w:pPr>
        <w:pStyle w:val="Style1"/>
        <w:widowControl/>
        <w:tabs>
          <w:tab w:val="left" w:pos="734"/>
        </w:tabs>
        <w:ind w:firstLine="567"/>
        <w:jc w:val="both"/>
        <w:rPr>
          <w:rStyle w:val="FontStyle11"/>
        </w:rPr>
      </w:pPr>
      <w:r w:rsidRPr="00B850B5">
        <w:rPr>
          <w:rStyle w:val="FontStyle11"/>
        </w:rPr>
        <w:t>а)</w:t>
      </w:r>
      <w:r w:rsidRPr="00B850B5">
        <w:rPr>
          <w:rStyle w:val="FontStyle11"/>
        </w:rPr>
        <w:tab/>
        <w:t>наименование и место нахождения (для юридического лица), фамилия, имя, отчество и место</w:t>
      </w:r>
      <w:r w:rsidRPr="00B850B5">
        <w:rPr>
          <w:rStyle w:val="FontStyle11"/>
        </w:rPr>
        <w:br/>
        <w:t>жительства (для физического лица) каждого участника торгов;</w:t>
      </w:r>
    </w:p>
    <w:p w:rsidR="004D5817" w:rsidRPr="00B850B5" w:rsidRDefault="004D5817" w:rsidP="009E2604">
      <w:pPr>
        <w:pStyle w:val="Style1"/>
        <w:widowControl/>
        <w:tabs>
          <w:tab w:val="left" w:pos="845"/>
        </w:tabs>
        <w:ind w:firstLine="567"/>
        <w:jc w:val="both"/>
        <w:rPr>
          <w:rStyle w:val="FontStyle11"/>
        </w:rPr>
      </w:pPr>
      <w:r w:rsidRPr="00B850B5">
        <w:rPr>
          <w:rStyle w:val="FontStyle11"/>
        </w:rPr>
        <w:t>б)</w:t>
      </w:r>
      <w:r w:rsidRPr="00B850B5">
        <w:rPr>
          <w:rStyle w:val="FontStyle11"/>
        </w:rPr>
        <w:tab/>
        <w:t>предложения о цене имущества должника, представленные каждым</w:t>
      </w:r>
      <w:r w:rsidRPr="00B850B5">
        <w:rPr>
          <w:rStyle w:val="FontStyle11"/>
        </w:rPr>
        <w:br/>
        <w:t>участником торгов в случае использования закрытой формы представления предложений о цене;</w:t>
      </w:r>
    </w:p>
    <w:p w:rsidR="004D5817" w:rsidRPr="00B850B5" w:rsidRDefault="004D5817" w:rsidP="009E2604">
      <w:pPr>
        <w:pStyle w:val="Style1"/>
        <w:widowControl/>
        <w:tabs>
          <w:tab w:val="left" w:pos="845"/>
        </w:tabs>
        <w:ind w:firstLine="567"/>
        <w:jc w:val="both"/>
        <w:rPr>
          <w:rStyle w:val="FontStyle11"/>
        </w:rPr>
      </w:pPr>
      <w:r w:rsidRPr="00B850B5">
        <w:rPr>
          <w:rStyle w:val="FontStyle11"/>
        </w:rPr>
        <w:t>в)</w:t>
      </w:r>
      <w:r w:rsidRPr="00B850B5">
        <w:rPr>
          <w:rStyle w:val="FontStyle11"/>
        </w:rPr>
        <w:tab/>
        <w:t>результаты рассмотрения предложений о цене имущества должника,</w:t>
      </w:r>
      <w:r w:rsidRPr="00B850B5">
        <w:rPr>
          <w:rStyle w:val="FontStyle11"/>
        </w:rPr>
        <w:br/>
        <w:t>представленных участниками торгов;</w:t>
      </w:r>
    </w:p>
    <w:p w:rsidR="004D5817" w:rsidRPr="00B850B5" w:rsidRDefault="004D5817" w:rsidP="009E2604">
      <w:pPr>
        <w:pStyle w:val="Style1"/>
        <w:widowControl/>
        <w:tabs>
          <w:tab w:val="left" w:pos="734"/>
        </w:tabs>
        <w:ind w:firstLine="567"/>
        <w:jc w:val="both"/>
        <w:rPr>
          <w:rStyle w:val="FontStyle11"/>
        </w:rPr>
      </w:pPr>
      <w:proofErr w:type="gramStart"/>
      <w:r w:rsidRPr="00B850B5">
        <w:rPr>
          <w:rStyle w:val="FontStyle11"/>
        </w:rPr>
        <w:t>г)</w:t>
      </w:r>
      <w:r w:rsidRPr="00B850B5">
        <w:rPr>
          <w:rStyle w:val="FontStyle11"/>
        </w:rPr>
        <w:tab/>
        <w:t>наименование и место нахождения (для юридического лица), фамилия, имя, отчество и место</w:t>
      </w:r>
      <w:r w:rsidRPr="00B850B5">
        <w:rPr>
          <w:rStyle w:val="FontStyle11"/>
        </w:rPr>
        <w:br/>
        <w:t>жительства (для физического лица) участника торгов, предложившего наиболее высокую цену по</w:t>
      </w:r>
      <w:r w:rsidRPr="00B850B5">
        <w:rPr>
          <w:rStyle w:val="FontStyle11"/>
        </w:rPr>
        <w:br/>
        <w:t>сравнению с предложениями других участников торгов, за исключением предложения победителя</w:t>
      </w:r>
      <w:r w:rsidRPr="00B850B5">
        <w:rPr>
          <w:rStyle w:val="FontStyle11"/>
        </w:rPr>
        <w:br/>
        <w:t>открытых торгов (в случае использования закрытой формы представления предложений о цене</w:t>
      </w:r>
      <w:r w:rsidRPr="00B850B5">
        <w:rPr>
          <w:rStyle w:val="FontStyle11"/>
        </w:rPr>
        <w:br/>
        <w:t>предприятия), или участника торгов, который сделал предпоследнее предложение о цене в ходе</w:t>
      </w:r>
      <w:r w:rsidRPr="00B850B5">
        <w:rPr>
          <w:rStyle w:val="FontStyle11"/>
        </w:rPr>
        <w:br/>
        <w:t>торгов (в случае</w:t>
      </w:r>
      <w:proofErr w:type="gramEnd"/>
      <w:r w:rsidRPr="00B850B5">
        <w:rPr>
          <w:rStyle w:val="FontStyle11"/>
        </w:rPr>
        <w:t xml:space="preserve"> использования открытой формы представления предложений о цене);</w:t>
      </w:r>
    </w:p>
    <w:p w:rsidR="004D5817" w:rsidRPr="00B850B5" w:rsidRDefault="004D5817" w:rsidP="009E2604">
      <w:pPr>
        <w:pStyle w:val="Style1"/>
        <w:widowControl/>
        <w:tabs>
          <w:tab w:val="left" w:pos="734"/>
        </w:tabs>
        <w:ind w:firstLine="567"/>
        <w:jc w:val="both"/>
        <w:rPr>
          <w:rStyle w:val="FontStyle11"/>
        </w:rPr>
      </w:pPr>
      <w:r w:rsidRPr="00B850B5">
        <w:rPr>
          <w:rStyle w:val="FontStyle11"/>
        </w:rPr>
        <w:t>д)</w:t>
      </w:r>
      <w:r w:rsidRPr="00B850B5">
        <w:rPr>
          <w:rStyle w:val="FontStyle11"/>
        </w:rPr>
        <w:tab/>
        <w:t>наименование и место нахождения (для юридического лица), фамилия, имя, отчество и место</w:t>
      </w:r>
      <w:r w:rsidRPr="00B850B5">
        <w:rPr>
          <w:rStyle w:val="FontStyle11"/>
        </w:rPr>
        <w:br/>
        <w:t>жительства (для физического лица) победителя открытых торгов;</w:t>
      </w:r>
    </w:p>
    <w:p w:rsidR="004D5817" w:rsidRPr="00B850B5" w:rsidRDefault="00D4149F" w:rsidP="00D4149F">
      <w:pPr>
        <w:pStyle w:val="Style1"/>
        <w:widowControl/>
        <w:numPr>
          <w:ilvl w:val="0"/>
          <w:numId w:val="25"/>
        </w:numPr>
        <w:tabs>
          <w:tab w:val="left" w:pos="1134"/>
        </w:tabs>
        <w:ind w:right="5" w:firstLine="567"/>
        <w:jc w:val="both"/>
        <w:rPr>
          <w:rStyle w:val="FontStyle11"/>
        </w:rPr>
      </w:pPr>
      <w:r>
        <w:rPr>
          <w:rStyle w:val="FontStyle11"/>
        </w:rPr>
        <w:t xml:space="preserve"> </w:t>
      </w:r>
      <w:r>
        <w:rPr>
          <w:rStyle w:val="FontStyle11"/>
        </w:rPr>
        <w:tab/>
      </w:r>
      <w:r w:rsidR="004D5817" w:rsidRPr="00B850B5">
        <w:rPr>
          <w:rStyle w:val="FontStyle11"/>
        </w:rPr>
        <w:t>В течение тридцати минут после размещения на электронной площадке протокола о результатах проведения открытых торгов Оператор электронной площадки обязан направить такой протокол всем участникам открытых торгов.</w:t>
      </w:r>
    </w:p>
    <w:p w:rsidR="004D5817" w:rsidRPr="00B850B5" w:rsidRDefault="00D4149F" w:rsidP="00D4149F">
      <w:pPr>
        <w:pStyle w:val="Style1"/>
        <w:widowControl/>
        <w:numPr>
          <w:ilvl w:val="0"/>
          <w:numId w:val="25"/>
        </w:numPr>
        <w:tabs>
          <w:tab w:val="left" w:pos="1134"/>
        </w:tabs>
        <w:ind w:right="5" w:firstLine="567"/>
        <w:jc w:val="both"/>
        <w:rPr>
          <w:rStyle w:val="FontStyle11"/>
        </w:rPr>
      </w:pPr>
      <w:r>
        <w:rPr>
          <w:rStyle w:val="FontStyle11"/>
        </w:rPr>
        <w:t xml:space="preserve"> </w:t>
      </w:r>
      <w:r>
        <w:rPr>
          <w:rStyle w:val="FontStyle11"/>
        </w:rPr>
        <w:tab/>
      </w:r>
      <w:r w:rsidR="004D5817" w:rsidRPr="00B850B5">
        <w:rPr>
          <w:rStyle w:val="FontStyle11"/>
        </w:rPr>
        <w:t>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w:t>
      </w:r>
    </w:p>
    <w:p w:rsidR="004D5817" w:rsidRPr="00B850B5" w:rsidRDefault="004D5817" w:rsidP="00D4149F">
      <w:pPr>
        <w:pStyle w:val="Style2"/>
        <w:widowControl/>
        <w:tabs>
          <w:tab w:val="left" w:pos="1134"/>
        </w:tabs>
        <w:spacing w:line="240" w:lineRule="exact"/>
        <w:ind w:firstLine="567"/>
        <w:jc w:val="both"/>
        <w:rPr>
          <w:rStyle w:val="FontStyle11"/>
        </w:rPr>
      </w:pPr>
      <w:r w:rsidRPr="00B850B5">
        <w:rPr>
          <w:rStyle w:val="FontStyle11"/>
        </w:rPr>
        <w:t xml:space="preserve">Если к участию в торгах был допущен только один участник, заявка которого на участие в торгах содержит предложение о цене имущества должника не ниже установленной начальной цены имущества должника, договор купли-продажи </w:t>
      </w:r>
      <w:r w:rsidRPr="00B850B5">
        <w:rPr>
          <w:rStyle w:val="FontStyle12"/>
          <w:b w:val="0"/>
        </w:rPr>
        <w:t>заключается</w:t>
      </w:r>
      <w:r w:rsidRPr="00B850B5">
        <w:rPr>
          <w:rStyle w:val="FontStyle12"/>
        </w:rPr>
        <w:t xml:space="preserve"> </w:t>
      </w:r>
      <w:r w:rsidRPr="00B850B5">
        <w:rPr>
          <w:rStyle w:val="FontStyle11"/>
        </w:rPr>
        <w:t>Организатором с этим участником торгов в соответствии с представленным им предложением о цене имущества должника.</w:t>
      </w:r>
    </w:p>
    <w:p w:rsidR="004D5817" w:rsidRPr="00B850B5" w:rsidRDefault="00D4149F" w:rsidP="00D4149F">
      <w:pPr>
        <w:pStyle w:val="Style1"/>
        <w:widowControl/>
        <w:numPr>
          <w:ilvl w:val="0"/>
          <w:numId w:val="26"/>
        </w:numPr>
        <w:tabs>
          <w:tab w:val="left" w:pos="1134"/>
        </w:tabs>
        <w:ind w:firstLine="567"/>
        <w:jc w:val="both"/>
        <w:rPr>
          <w:rStyle w:val="FontStyle11"/>
        </w:rPr>
      </w:pPr>
      <w:r>
        <w:rPr>
          <w:rStyle w:val="FontStyle11"/>
        </w:rPr>
        <w:t xml:space="preserve"> </w:t>
      </w:r>
      <w:r>
        <w:rPr>
          <w:rStyle w:val="FontStyle11"/>
        </w:rPr>
        <w:tab/>
      </w:r>
      <w:proofErr w:type="gramStart"/>
      <w:r w:rsidR="004D5817" w:rsidRPr="00B850B5">
        <w:rPr>
          <w:rStyle w:val="FontStyle11"/>
        </w:rPr>
        <w:t>В случае отказа или уклонения Победителя торгов от подписания договора купли-продажи в течение пяти дней со дня получения предложения арбитражного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должника по сравнению с ценой, предложенной другими участниками торгов, за исключением победителя торгов.</w:t>
      </w:r>
      <w:proofErr w:type="gramEnd"/>
    </w:p>
    <w:p w:rsidR="004D5817" w:rsidRPr="00B850B5" w:rsidRDefault="00D4149F" w:rsidP="00D4149F">
      <w:pPr>
        <w:pStyle w:val="Style1"/>
        <w:widowControl/>
        <w:numPr>
          <w:ilvl w:val="0"/>
          <w:numId w:val="26"/>
        </w:numPr>
        <w:tabs>
          <w:tab w:val="left" w:pos="1134"/>
        </w:tabs>
        <w:ind w:firstLine="567"/>
        <w:jc w:val="both"/>
        <w:rPr>
          <w:rStyle w:val="FontStyle11"/>
        </w:rPr>
      </w:pPr>
      <w:r>
        <w:rPr>
          <w:rStyle w:val="FontStyle11"/>
        </w:rPr>
        <w:lastRenderedPageBreak/>
        <w:t xml:space="preserve"> </w:t>
      </w:r>
      <w:r>
        <w:rPr>
          <w:rStyle w:val="FontStyle11"/>
        </w:rPr>
        <w:tab/>
      </w:r>
      <w:r w:rsidR="004D5817" w:rsidRPr="00B850B5">
        <w:rPr>
          <w:rStyle w:val="FontStyle11"/>
        </w:rPr>
        <w:t>В случае</w:t>
      </w:r>
      <w:proofErr w:type="gramStart"/>
      <w:r w:rsidR="004D5817" w:rsidRPr="00B850B5">
        <w:rPr>
          <w:rStyle w:val="FontStyle11"/>
        </w:rPr>
        <w:t>,</w:t>
      </w:r>
      <w:proofErr w:type="gramEnd"/>
      <w:r w:rsidR="004D5817" w:rsidRPr="00B850B5">
        <w:rPr>
          <w:rStyle w:val="FontStyle11"/>
        </w:rPr>
        <w:t xml:space="preserve"> если открытые торги признаны несостоявшимися и договор купли-продажи не заключен с единственным участником торгов, Организатор торгов в течение двух дней после завершения срока, установленного Федеральным законом «О несостоятельности (банкротстве)» для принятия решений о признании торгов несостоявшимися, для заключения договора купли-продажи с единственным участником торгов и для заключения договора купли-продажи по результатам торгов, составляет и передает Оператору электронной площадки протокол о признании открытых торгов </w:t>
      </w:r>
      <w:proofErr w:type="gramStart"/>
      <w:r w:rsidR="004D5817" w:rsidRPr="00B850B5">
        <w:rPr>
          <w:rStyle w:val="FontStyle11"/>
        </w:rPr>
        <w:t>несостоявшимися</w:t>
      </w:r>
      <w:proofErr w:type="gramEnd"/>
      <w:r w:rsidR="004D5817" w:rsidRPr="00B850B5">
        <w:rPr>
          <w:rStyle w:val="FontStyle11"/>
        </w:rPr>
        <w:t xml:space="preserve"> с указанием основания признания торгов несостоявшимися для размещения на электронной площадке.</w:t>
      </w:r>
    </w:p>
    <w:p w:rsidR="004D5817" w:rsidRPr="00B850B5" w:rsidRDefault="00D4149F" w:rsidP="00D4149F">
      <w:pPr>
        <w:pStyle w:val="Style1"/>
        <w:widowControl/>
        <w:numPr>
          <w:ilvl w:val="0"/>
          <w:numId w:val="26"/>
        </w:numPr>
        <w:tabs>
          <w:tab w:val="left" w:pos="1134"/>
        </w:tabs>
        <w:ind w:right="5" w:firstLine="567"/>
        <w:jc w:val="both"/>
        <w:rPr>
          <w:rStyle w:val="FontStyle11"/>
        </w:rPr>
      </w:pPr>
      <w:r>
        <w:rPr>
          <w:rStyle w:val="FontStyle11"/>
        </w:rPr>
        <w:t xml:space="preserve"> </w:t>
      </w:r>
      <w:r>
        <w:rPr>
          <w:rStyle w:val="FontStyle11"/>
        </w:rPr>
        <w:tab/>
      </w:r>
      <w:proofErr w:type="gramStart"/>
      <w:r w:rsidR="004D5817" w:rsidRPr="00B850B5">
        <w:rPr>
          <w:rStyle w:val="FontStyle11"/>
        </w:rPr>
        <w:t>Если в соответствии с настоящим Положением и Порядком проведения открытых торгов в электронной форме при продаже имущества  должника в ходе процедур, применяемых в деле о банкротстве открытые торги признаны несостоявшимися, Организатор торгов в течение двух дней после утверждения протокола о признании открытых торгов несостоявшимися принимает решение о проведении повторных торгов и об установлении начальной цены на десять процентов ниже начальной</w:t>
      </w:r>
      <w:proofErr w:type="gramEnd"/>
      <w:r w:rsidR="004D5817" w:rsidRPr="00B850B5">
        <w:rPr>
          <w:rStyle w:val="FontStyle11"/>
        </w:rPr>
        <w:t xml:space="preserve"> цены продажи, установленной на первоначальных торгах.</w:t>
      </w:r>
    </w:p>
    <w:p w:rsidR="004D5817" w:rsidRPr="00B850B5" w:rsidRDefault="00D4149F" w:rsidP="00D4149F">
      <w:pPr>
        <w:pStyle w:val="Style1"/>
        <w:widowControl/>
        <w:numPr>
          <w:ilvl w:val="0"/>
          <w:numId w:val="26"/>
        </w:numPr>
        <w:tabs>
          <w:tab w:val="left" w:pos="1134"/>
        </w:tabs>
        <w:ind w:right="10" w:firstLine="567"/>
        <w:jc w:val="both"/>
        <w:rPr>
          <w:rStyle w:val="FontStyle11"/>
        </w:rPr>
      </w:pPr>
      <w:r>
        <w:rPr>
          <w:rStyle w:val="FontStyle11"/>
        </w:rPr>
        <w:t xml:space="preserve"> </w:t>
      </w:r>
      <w:r>
        <w:rPr>
          <w:rStyle w:val="FontStyle11"/>
        </w:rPr>
        <w:tab/>
      </w:r>
      <w:proofErr w:type="gramStart"/>
      <w:r w:rsidR="004D5817" w:rsidRPr="00B850B5">
        <w:rPr>
          <w:rStyle w:val="FontStyle11"/>
        </w:rPr>
        <w:t xml:space="preserve">В случае признания торгов несостоявшимися и </w:t>
      </w:r>
      <w:proofErr w:type="spellStart"/>
      <w:r w:rsidR="004D5817" w:rsidRPr="00B850B5">
        <w:rPr>
          <w:rStyle w:val="FontStyle11"/>
        </w:rPr>
        <w:t>незаключения</w:t>
      </w:r>
      <w:proofErr w:type="spellEnd"/>
      <w:r w:rsidR="004D5817" w:rsidRPr="00B850B5">
        <w:rPr>
          <w:rStyle w:val="FontStyle11"/>
        </w:rPr>
        <w:t xml:space="preserve"> договора купли-продажи с единственным участником торгов, а также в случае </w:t>
      </w:r>
      <w:proofErr w:type="spellStart"/>
      <w:r w:rsidR="004D5817" w:rsidRPr="00B850B5">
        <w:rPr>
          <w:rStyle w:val="FontStyle11"/>
        </w:rPr>
        <w:t>незаключения</w:t>
      </w:r>
      <w:proofErr w:type="spellEnd"/>
      <w:r w:rsidR="004D5817" w:rsidRPr="00B850B5">
        <w:rPr>
          <w:rStyle w:val="FontStyle11"/>
        </w:rPr>
        <w:t xml:space="preserve"> договора купли-продажи по результатам торгов проводятся повторные торги в порядке, установленном настоящим Положением и Порядком проведения открытых торгов в электронной форме при продаже имущества должника в ходе процедур, применяемых в деле о банкротстве с учетом положений пункта 18 статьи 110 Федерального закона</w:t>
      </w:r>
      <w:proofErr w:type="gramEnd"/>
      <w:r w:rsidR="004D5817" w:rsidRPr="00B850B5">
        <w:rPr>
          <w:rStyle w:val="FontStyle11"/>
        </w:rPr>
        <w:t xml:space="preserve"> «О несостоятельности (банкротстве)».</w:t>
      </w:r>
    </w:p>
    <w:p w:rsidR="004D5817" w:rsidRPr="00B850B5" w:rsidRDefault="00D4149F" w:rsidP="00D4149F">
      <w:pPr>
        <w:pStyle w:val="Style1"/>
        <w:widowControl/>
        <w:numPr>
          <w:ilvl w:val="0"/>
          <w:numId w:val="26"/>
        </w:numPr>
        <w:tabs>
          <w:tab w:val="left" w:pos="1134"/>
        </w:tabs>
        <w:ind w:right="19" w:firstLine="567"/>
        <w:jc w:val="both"/>
        <w:rPr>
          <w:rStyle w:val="FontStyle11"/>
        </w:rPr>
      </w:pPr>
      <w:r>
        <w:rPr>
          <w:rStyle w:val="FontStyle11"/>
        </w:rPr>
        <w:t xml:space="preserve"> </w:t>
      </w:r>
      <w:r>
        <w:rPr>
          <w:rStyle w:val="FontStyle11"/>
        </w:rPr>
        <w:tab/>
      </w:r>
      <w:r w:rsidR="004D5817" w:rsidRPr="00B850B5">
        <w:rPr>
          <w:rStyle w:val="FontStyle11"/>
        </w:rPr>
        <w:t xml:space="preserve">Размер задатка для участия в повторных торгах устанавливается в сумме </w:t>
      </w:r>
      <w:r w:rsidR="004D5817" w:rsidRPr="00B850B5">
        <w:rPr>
          <w:rStyle w:val="FontStyle11"/>
          <w:b/>
        </w:rPr>
        <w:t>5%</w:t>
      </w:r>
      <w:r w:rsidR="004D5817" w:rsidRPr="00B850B5">
        <w:rPr>
          <w:rStyle w:val="FontStyle11"/>
        </w:rPr>
        <w:t xml:space="preserve"> от начальной цены имущества, установленной для повторных торгов.</w:t>
      </w:r>
    </w:p>
    <w:p w:rsidR="00956003" w:rsidRPr="00812BAC" w:rsidRDefault="00956003" w:rsidP="00812BAC">
      <w:pPr>
        <w:pStyle w:val="Style6"/>
        <w:widowControl/>
        <w:spacing w:line="240" w:lineRule="auto"/>
        <w:ind w:firstLine="0"/>
        <w:rPr>
          <w:rStyle w:val="FontStyle13"/>
          <w:b w:val="0"/>
        </w:rPr>
      </w:pPr>
    </w:p>
    <w:p w:rsidR="004D5817" w:rsidRPr="00B850B5" w:rsidRDefault="004D5817" w:rsidP="009E2604">
      <w:pPr>
        <w:pStyle w:val="Style6"/>
        <w:widowControl/>
        <w:tabs>
          <w:tab w:val="left" w:pos="567"/>
        </w:tabs>
        <w:spacing w:line="240" w:lineRule="auto"/>
        <w:ind w:firstLine="0"/>
        <w:rPr>
          <w:rStyle w:val="FontStyle12"/>
        </w:rPr>
      </w:pPr>
      <w:r w:rsidRPr="00B850B5">
        <w:rPr>
          <w:rStyle w:val="FontStyle13"/>
        </w:rPr>
        <w:t>9.</w:t>
      </w:r>
      <w:r w:rsidR="009E2604" w:rsidRPr="009E2604">
        <w:rPr>
          <w:rStyle w:val="FontStyle13"/>
        </w:rPr>
        <w:tab/>
      </w:r>
      <w:r w:rsidRPr="00B850B5">
        <w:rPr>
          <w:rStyle w:val="FontStyle12"/>
        </w:rPr>
        <w:t>Условия участия в торгах</w:t>
      </w:r>
    </w:p>
    <w:p w:rsidR="004D5817" w:rsidRPr="00B850B5" w:rsidRDefault="00D4149F" w:rsidP="00D4149F">
      <w:pPr>
        <w:pStyle w:val="Style2"/>
        <w:widowControl/>
        <w:numPr>
          <w:ilvl w:val="0"/>
          <w:numId w:val="27"/>
        </w:numPr>
        <w:tabs>
          <w:tab w:val="left" w:pos="1134"/>
        </w:tabs>
        <w:spacing w:line="240" w:lineRule="exact"/>
        <w:ind w:right="34" w:firstLine="567"/>
        <w:jc w:val="both"/>
        <w:rPr>
          <w:rStyle w:val="FontStyle13"/>
          <w:b w:val="0"/>
          <w:bCs w:val="0"/>
        </w:rPr>
      </w:pPr>
      <w:r>
        <w:rPr>
          <w:rStyle w:val="FontStyle13"/>
          <w:b w:val="0"/>
        </w:rPr>
        <w:t xml:space="preserve"> </w:t>
      </w:r>
      <w:r>
        <w:rPr>
          <w:rStyle w:val="FontStyle13"/>
          <w:b w:val="0"/>
        </w:rPr>
        <w:tab/>
      </w:r>
      <w:proofErr w:type="gramStart"/>
      <w:r w:rsidR="004D5817" w:rsidRPr="00B850B5">
        <w:rPr>
          <w:rStyle w:val="FontStyle13"/>
          <w:b w:val="0"/>
        </w:rPr>
        <w:t xml:space="preserve">К участию в торгах допускаются юридические и физические лица, своевременно подавшие заявку на участие в торгах, документы, указанные в п.5.3. настоящего Положения, и внесшие задаток в размере </w:t>
      </w:r>
      <w:r w:rsidR="004D5817" w:rsidRPr="00B850B5">
        <w:rPr>
          <w:rStyle w:val="FontStyle11"/>
        </w:rPr>
        <w:t xml:space="preserve">10 (десять) % </w:t>
      </w:r>
      <w:r w:rsidR="004D5817" w:rsidRPr="00B850B5">
        <w:rPr>
          <w:rStyle w:val="FontStyle13"/>
          <w:b w:val="0"/>
        </w:rPr>
        <w:t xml:space="preserve">от начальной цены лота (поступление задатка на счет, указанный в настоящем пункте, должно быть подтверждено на дату составления протокола об определении участников торгов). </w:t>
      </w:r>
      <w:proofErr w:type="gramEnd"/>
    </w:p>
    <w:p w:rsidR="004D5817" w:rsidRPr="00B850B5" w:rsidRDefault="004D5817" w:rsidP="00D4149F">
      <w:pPr>
        <w:pStyle w:val="Style4"/>
        <w:widowControl/>
        <w:tabs>
          <w:tab w:val="left" w:pos="1134"/>
        </w:tabs>
        <w:spacing w:line="240" w:lineRule="exact"/>
        <w:ind w:firstLine="567"/>
        <w:jc w:val="both"/>
        <w:rPr>
          <w:rStyle w:val="FontStyle13"/>
          <w:u w:val="single"/>
        </w:rPr>
      </w:pPr>
      <w:r w:rsidRPr="00B850B5">
        <w:rPr>
          <w:rStyle w:val="FontStyle13"/>
          <w:u w:val="single"/>
        </w:rPr>
        <w:t>Задаток вносится на счет организатора торгов.</w:t>
      </w:r>
    </w:p>
    <w:p w:rsidR="004D5817" w:rsidRPr="00B850B5" w:rsidRDefault="00D4149F" w:rsidP="00D4149F">
      <w:pPr>
        <w:pStyle w:val="Style2"/>
        <w:widowControl/>
        <w:numPr>
          <w:ilvl w:val="0"/>
          <w:numId w:val="28"/>
        </w:numPr>
        <w:tabs>
          <w:tab w:val="left" w:pos="1134"/>
        </w:tabs>
        <w:spacing w:line="245" w:lineRule="exact"/>
        <w:ind w:right="34" w:firstLine="567"/>
        <w:jc w:val="both"/>
        <w:rPr>
          <w:rStyle w:val="FontStyle13"/>
          <w:b w:val="0"/>
        </w:rPr>
      </w:pPr>
      <w:r>
        <w:rPr>
          <w:rStyle w:val="FontStyle13"/>
          <w:b w:val="0"/>
        </w:rPr>
        <w:t xml:space="preserve"> </w:t>
      </w:r>
      <w:r>
        <w:rPr>
          <w:rStyle w:val="FontStyle13"/>
          <w:b w:val="0"/>
        </w:rPr>
        <w:tab/>
      </w:r>
      <w:r w:rsidR="004D5817" w:rsidRPr="00B850B5">
        <w:rPr>
          <w:rStyle w:val="FontStyle13"/>
          <w:b w:val="0"/>
        </w:rPr>
        <w:t>Организатор Торгов заключает с претендентом в порядке, предусмотренном статьей 448 Гражданского кодекса Российской Федерации, договор о задатке.</w:t>
      </w:r>
    </w:p>
    <w:p w:rsidR="004D5817" w:rsidRPr="00B850B5" w:rsidRDefault="004D5817" w:rsidP="00D4149F">
      <w:pPr>
        <w:pStyle w:val="Style4"/>
        <w:widowControl/>
        <w:tabs>
          <w:tab w:val="left" w:pos="1134"/>
        </w:tabs>
        <w:spacing w:line="245" w:lineRule="exact"/>
        <w:ind w:firstLine="567"/>
        <w:jc w:val="both"/>
        <w:rPr>
          <w:rStyle w:val="FontStyle13"/>
          <w:b w:val="0"/>
        </w:rPr>
      </w:pPr>
      <w:r w:rsidRPr="00B850B5">
        <w:rPr>
          <w:rStyle w:val="FontStyle13"/>
          <w:b w:val="0"/>
        </w:rPr>
        <w:t xml:space="preserve">В случае признания торгов имущества </w:t>
      </w:r>
      <w:proofErr w:type="gramStart"/>
      <w:r w:rsidRPr="00B850B5">
        <w:rPr>
          <w:rStyle w:val="FontStyle13"/>
          <w:b w:val="0"/>
        </w:rPr>
        <w:t>несостоявшимися</w:t>
      </w:r>
      <w:proofErr w:type="gramEnd"/>
      <w:r w:rsidRPr="00B850B5">
        <w:rPr>
          <w:rStyle w:val="FontStyle13"/>
          <w:b w:val="0"/>
        </w:rPr>
        <w:t xml:space="preserve"> Организатор Торгов, возвращает задаток не позднее 5 (пяти) рабочих дней со дня подписания протокола о результатах проведения торгов.</w:t>
      </w:r>
    </w:p>
    <w:p w:rsidR="004D5817" w:rsidRPr="00B850B5" w:rsidRDefault="004D5817" w:rsidP="00D4149F">
      <w:pPr>
        <w:pStyle w:val="Style4"/>
        <w:widowControl/>
        <w:tabs>
          <w:tab w:val="left" w:pos="1134"/>
        </w:tabs>
        <w:spacing w:line="245" w:lineRule="exact"/>
        <w:ind w:firstLine="567"/>
        <w:jc w:val="both"/>
        <w:rPr>
          <w:rStyle w:val="FontStyle13"/>
          <w:b w:val="0"/>
        </w:rPr>
      </w:pPr>
      <w:r w:rsidRPr="00B850B5">
        <w:rPr>
          <w:rStyle w:val="FontStyle13"/>
          <w:b w:val="0"/>
        </w:rPr>
        <w:t>Задаток подлежит возврату претендентам, не допущенным к торгам, не позднее 10 (десяти) рабочих дней со дня подписания протокола об определении участников торгов.</w:t>
      </w:r>
    </w:p>
    <w:p w:rsidR="004D5817" w:rsidRPr="00B850B5" w:rsidRDefault="004D5817" w:rsidP="00D4149F">
      <w:pPr>
        <w:pStyle w:val="Style4"/>
        <w:widowControl/>
        <w:tabs>
          <w:tab w:val="left" w:pos="1134"/>
        </w:tabs>
        <w:spacing w:line="245" w:lineRule="exact"/>
        <w:ind w:firstLine="567"/>
        <w:jc w:val="both"/>
        <w:rPr>
          <w:rStyle w:val="FontStyle13"/>
          <w:b w:val="0"/>
        </w:rPr>
      </w:pPr>
      <w:r w:rsidRPr="00B850B5">
        <w:rPr>
          <w:rStyle w:val="FontStyle13"/>
          <w:b w:val="0"/>
        </w:rPr>
        <w:t>Задаток подлежит возврату лицам, которые участвовали в торгах, но не были признаны победителями, не позднее 10 (десяти) рабочих дней со дня подписания протокола о результатах проведения торгов.</w:t>
      </w:r>
    </w:p>
    <w:p w:rsidR="004D5817" w:rsidRPr="00B850B5" w:rsidRDefault="004D5817" w:rsidP="00D4149F">
      <w:pPr>
        <w:pStyle w:val="Style4"/>
        <w:widowControl/>
        <w:tabs>
          <w:tab w:val="left" w:pos="1134"/>
        </w:tabs>
        <w:spacing w:line="245" w:lineRule="exact"/>
        <w:ind w:firstLine="567"/>
        <w:jc w:val="both"/>
        <w:rPr>
          <w:rStyle w:val="FontStyle13"/>
          <w:b w:val="0"/>
        </w:rPr>
      </w:pPr>
      <w:r w:rsidRPr="00B850B5">
        <w:rPr>
          <w:rStyle w:val="FontStyle13"/>
          <w:b w:val="0"/>
        </w:rPr>
        <w:t>При заключении договора купли-продажи с лицом, которое выиграло торги, сумма внесенного последним задатка включается в счет исполнения его обязательств по данному договору.</w:t>
      </w:r>
    </w:p>
    <w:p w:rsidR="00215A43" w:rsidRDefault="00215A43" w:rsidP="006C02AA">
      <w:pPr>
        <w:pStyle w:val="Style5"/>
        <w:widowControl/>
        <w:jc w:val="both"/>
        <w:rPr>
          <w:sz w:val="18"/>
          <w:szCs w:val="18"/>
        </w:rPr>
      </w:pPr>
    </w:p>
    <w:p w:rsidR="00507B2E" w:rsidRPr="006C02AA" w:rsidRDefault="00507B2E" w:rsidP="006C02AA">
      <w:pPr>
        <w:pStyle w:val="Style5"/>
        <w:widowControl/>
        <w:jc w:val="both"/>
        <w:rPr>
          <w:sz w:val="18"/>
          <w:szCs w:val="18"/>
        </w:rPr>
      </w:pPr>
    </w:p>
    <w:p w:rsidR="004D5817" w:rsidRPr="006C02AA" w:rsidRDefault="004D5817" w:rsidP="004D5817">
      <w:pPr>
        <w:pStyle w:val="Style5"/>
        <w:widowControl/>
        <w:numPr>
          <w:ilvl w:val="0"/>
          <w:numId w:val="41"/>
        </w:numPr>
        <w:ind w:left="567" w:hanging="567"/>
        <w:jc w:val="both"/>
        <w:rPr>
          <w:b/>
          <w:sz w:val="18"/>
          <w:szCs w:val="18"/>
        </w:rPr>
      </w:pPr>
      <w:r w:rsidRPr="006C02AA">
        <w:rPr>
          <w:b/>
          <w:sz w:val="18"/>
          <w:szCs w:val="18"/>
        </w:rPr>
        <w:t>Заключение и исполнение договора купли-продажи</w:t>
      </w:r>
    </w:p>
    <w:p w:rsidR="004D5817" w:rsidRPr="00DB2E67" w:rsidRDefault="004D5817" w:rsidP="004D5817">
      <w:pPr>
        <w:pStyle w:val="Style5"/>
        <w:widowControl/>
        <w:tabs>
          <w:tab w:val="left" w:pos="1134"/>
        </w:tabs>
        <w:ind w:firstLine="567"/>
        <w:jc w:val="both"/>
        <w:rPr>
          <w:sz w:val="18"/>
          <w:szCs w:val="18"/>
        </w:rPr>
      </w:pPr>
      <w:r w:rsidRPr="00DB2E67">
        <w:rPr>
          <w:sz w:val="18"/>
          <w:szCs w:val="18"/>
        </w:rPr>
        <w:t xml:space="preserve">10.1. </w:t>
      </w:r>
      <w:r w:rsidRPr="00DB2E67">
        <w:rPr>
          <w:sz w:val="18"/>
          <w:szCs w:val="18"/>
        </w:rPr>
        <w:tab/>
        <w:t xml:space="preserve">Продажа имущества Должника оформляется договором купли-продажи имущества, который заключает финансовый </w:t>
      </w:r>
      <w:r w:rsidRPr="00DB2E67">
        <w:rPr>
          <w:rStyle w:val="FontStyle13"/>
          <w:b w:val="0"/>
        </w:rPr>
        <w:t>управляющий</w:t>
      </w:r>
      <w:r w:rsidRPr="00DB2E67">
        <w:rPr>
          <w:rStyle w:val="FontStyle11"/>
        </w:rPr>
        <w:t xml:space="preserve"> </w:t>
      </w:r>
      <w:r w:rsidRPr="00DB2E67">
        <w:rPr>
          <w:sz w:val="18"/>
          <w:szCs w:val="18"/>
        </w:rPr>
        <w:t>с победителем торгов по истечении 20 календарных дней с момента подписания протокола об определении победителя по результатам проведенных торгов.</w:t>
      </w:r>
    </w:p>
    <w:p w:rsidR="004D5817" w:rsidRPr="006C02AA" w:rsidRDefault="004D5817" w:rsidP="004D5817">
      <w:pPr>
        <w:pStyle w:val="Style5"/>
        <w:widowControl/>
        <w:jc w:val="both"/>
        <w:rPr>
          <w:caps/>
          <w:sz w:val="18"/>
          <w:szCs w:val="18"/>
        </w:rPr>
      </w:pPr>
    </w:p>
    <w:p w:rsidR="004D5817" w:rsidRPr="006C02AA" w:rsidRDefault="004D5817" w:rsidP="004D5817">
      <w:pPr>
        <w:pStyle w:val="a9"/>
        <w:widowControl/>
        <w:tabs>
          <w:tab w:val="left" w:pos="0"/>
        </w:tabs>
        <w:ind w:left="0" w:right="23"/>
        <w:jc w:val="both"/>
        <w:outlineLvl w:val="1"/>
        <w:rPr>
          <w:b/>
          <w:sz w:val="18"/>
          <w:szCs w:val="18"/>
          <w:u w:val="single"/>
        </w:rPr>
      </w:pPr>
      <w:r w:rsidRPr="006C02AA">
        <w:rPr>
          <w:b/>
          <w:sz w:val="18"/>
          <w:szCs w:val="18"/>
          <w:u w:val="single"/>
        </w:rPr>
        <w:t>Обязательными условиями договора купли-продажи имущества являются:</w:t>
      </w:r>
    </w:p>
    <w:p w:rsidR="004D5817" w:rsidRPr="006C02AA" w:rsidRDefault="004D5817" w:rsidP="004D5817">
      <w:pPr>
        <w:widowControl/>
        <w:numPr>
          <w:ilvl w:val="0"/>
          <w:numId w:val="38"/>
        </w:numPr>
        <w:tabs>
          <w:tab w:val="left" w:pos="851"/>
        </w:tabs>
        <w:ind w:left="567" w:right="23" w:hanging="567"/>
        <w:jc w:val="both"/>
        <w:outlineLvl w:val="1"/>
        <w:rPr>
          <w:sz w:val="18"/>
          <w:szCs w:val="18"/>
        </w:rPr>
      </w:pPr>
      <w:r w:rsidRPr="006C02AA">
        <w:rPr>
          <w:sz w:val="18"/>
          <w:szCs w:val="18"/>
        </w:rPr>
        <w:t>сведения об имуществе, его составе, характеристиках, описание имущества;</w:t>
      </w:r>
    </w:p>
    <w:p w:rsidR="004D5817" w:rsidRPr="006C02AA" w:rsidRDefault="004D5817" w:rsidP="004D5817">
      <w:pPr>
        <w:widowControl/>
        <w:numPr>
          <w:ilvl w:val="0"/>
          <w:numId w:val="38"/>
        </w:numPr>
        <w:tabs>
          <w:tab w:val="left" w:pos="851"/>
        </w:tabs>
        <w:ind w:left="567" w:right="23" w:hanging="567"/>
        <w:jc w:val="both"/>
        <w:outlineLvl w:val="1"/>
        <w:rPr>
          <w:sz w:val="18"/>
          <w:szCs w:val="18"/>
        </w:rPr>
      </w:pPr>
      <w:r w:rsidRPr="006C02AA">
        <w:rPr>
          <w:sz w:val="18"/>
          <w:szCs w:val="18"/>
        </w:rPr>
        <w:t>цена продажи имущества;</w:t>
      </w:r>
    </w:p>
    <w:p w:rsidR="004D5817" w:rsidRPr="006C02AA" w:rsidRDefault="004D5817" w:rsidP="004D5817">
      <w:pPr>
        <w:widowControl/>
        <w:numPr>
          <w:ilvl w:val="0"/>
          <w:numId w:val="38"/>
        </w:numPr>
        <w:tabs>
          <w:tab w:val="left" w:pos="851"/>
        </w:tabs>
        <w:ind w:left="567" w:right="23" w:hanging="567"/>
        <w:jc w:val="both"/>
        <w:outlineLvl w:val="1"/>
        <w:rPr>
          <w:sz w:val="18"/>
          <w:szCs w:val="18"/>
        </w:rPr>
      </w:pPr>
      <w:r w:rsidRPr="006C02AA">
        <w:rPr>
          <w:sz w:val="18"/>
          <w:szCs w:val="18"/>
        </w:rPr>
        <w:t>порядок и срок передачи имущества покупателю;</w:t>
      </w:r>
    </w:p>
    <w:p w:rsidR="004D5817" w:rsidRPr="006C02AA" w:rsidRDefault="004D5817" w:rsidP="004D5817">
      <w:pPr>
        <w:widowControl/>
        <w:numPr>
          <w:ilvl w:val="0"/>
          <w:numId w:val="38"/>
        </w:numPr>
        <w:tabs>
          <w:tab w:val="left" w:pos="851"/>
        </w:tabs>
        <w:ind w:left="567" w:right="23" w:hanging="567"/>
        <w:jc w:val="both"/>
        <w:outlineLvl w:val="1"/>
        <w:rPr>
          <w:sz w:val="18"/>
          <w:szCs w:val="18"/>
        </w:rPr>
      </w:pPr>
      <w:r w:rsidRPr="006C02AA">
        <w:rPr>
          <w:sz w:val="18"/>
          <w:szCs w:val="18"/>
        </w:rPr>
        <w:t>условия, в соответствии с которыми имущество приобретено, и обязательства покупателя по выполнению этих условий;</w:t>
      </w:r>
    </w:p>
    <w:p w:rsidR="004D5817" w:rsidRPr="006C02AA" w:rsidRDefault="004D5817" w:rsidP="004D5817">
      <w:pPr>
        <w:widowControl/>
        <w:numPr>
          <w:ilvl w:val="0"/>
          <w:numId w:val="38"/>
        </w:numPr>
        <w:tabs>
          <w:tab w:val="left" w:pos="851"/>
        </w:tabs>
        <w:ind w:left="567" w:right="23" w:hanging="567"/>
        <w:jc w:val="both"/>
        <w:outlineLvl w:val="1"/>
        <w:rPr>
          <w:sz w:val="18"/>
          <w:szCs w:val="18"/>
        </w:rPr>
      </w:pPr>
      <w:r w:rsidRPr="006C02AA">
        <w:rPr>
          <w:sz w:val="18"/>
          <w:szCs w:val="18"/>
        </w:rPr>
        <w:t>сведения о наличии или об отсутствии обременений в отношении имущества, в том числе публичного сервитута;</w:t>
      </w:r>
    </w:p>
    <w:p w:rsidR="004D5817" w:rsidRPr="006C02AA" w:rsidRDefault="004D5817" w:rsidP="004D5817">
      <w:pPr>
        <w:widowControl/>
        <w:numPr>
          <w:ilvl w:val="0"/>
          <w:numId w:val="38"/>
        </w:numPr>
        <w:tabs>
          <w:tab w:val="left" w:pos="851"/>
        </w:tabs>
        <w:ind w:left="567" w:right="23" w:hanging="567"/>
        <w:jc w:val="both"/>
        <w:outlineLvl w:val="1"/>
        <w:rPr>
          <w:sz w:val="18"/>
          <w:szCs w:val="18"/>
        </w:rPr>
      </w:pPr>
      <w:r w:rsidRPr="006C02AA">
        <w:rPr>
          <w:sz w:val="18"/>
          <w:szCs w:val="18"/>
        </w:rPr>
        <w:t>условие о том, что оплата имущества должна быть осуществлена покупателем не позднее чем в течение тридцати дней со дня заключения этого договора;</w:t>
      </w:r>
    </w:p>
    <w:p w:rsidR="004D5817" w:rsidRPr="00DB2E67" w:rsidRDefault="004D5817" w:rsidP="004D5817">
      <w:pPr>
        <w:widowControl/>
        <w:numPr>
          <w:ilvl w:val="0"/>
          <w:numId w:val="38"/>
        </w:numPr>
        <w:tabs>
          <w:tab w:val="left" w:pos="851"/>
        </w:tabs>
        <w:ind w:left="567" w:right="23" w:hanging="567"/>
        <w:jc w:val="both"/>
        <w:outlineLvl w:val="1"/>
        <w:rPr>
          <w:sz w:val="18"/>
          <w:szCs w:val="18"/>
        </w:rPr>
      </w:pPr>
      <w:r w:rsidRPr="00DB2E67">
        <w:rPr>
          <w:sz w:val="18"/>
          <w:szCs w:val="18"/>
        </w:rPr>
        <w:t>условие о том, что право собственности на имущество переходит к покупателю только после полной оплаты имущества;</w:t>
      </w:r>
    </w:p>
    <w:p w:rsidR="004D5817" w:rsidRPr="00DB2E67" w:rsidRDefault="004D5817" w:rsidP="004D5817">
      <w:pPr>
        <w:widowControl/>
        <w:numPr>
          <w:ilvl w:val="0"/>
          <w:numId w:val="38"/>
        </w:numPr>
        <w:tabs>
          <w:tab w:val="left" w:pos="851"/>
        </w:tabs>
        <w:ind w:left="567" w:right="23" w:hanging="567"/>
        <w:jc w:val="both"/>
        <w:outlineLvl w:val="1"/>
        <w:rPr>
          <w:sz w:val="18"/>
          <w:szCs w:val="18"/>
        </w:rPr>
      </w:pPr>
      <w:r w:rsidRPr="00DB2E67">
        <w:rPr>
          <w:sz w:val="18"/>
          <w:szCs w:val="18"/>
        </w:rPr>
        <w:t xml:space="preserve">иные предусмотренные </w:t>
      </w:r>
      <w:hyperlink r:id="rId11" w:history="1">
        <w:r w:rsidRPr="00DB2E67">
          <w:rPr>
            <w:sz w:val="18"/>
            <w:szCs w:val="18"/>
          </w:rPr>
          <w:t>законодательством</w:t>
        </w:r>
      </w:hyperlink>
      <w:r w:rsidRPr="00DB2E67">
        <w:rPr>
          <w:sz w:val="18"/>
          <w:szCs w:val="18"/>
        </w:rPr>
        <w:t xml:space="preserve"> Российской Федерации и настоящим Положением условия.</w:t>
      </w:r>
    </w:p>
    <w:p w:rsidR="004D5817" w:rsidRPr="00DB2E67" w:rsidRDefault="004D5817" w:rsidP="004D5817">
      <w:pPr>
        <w:widowControl/>
        <w:tabs>
          <w:tab w:val="left" w:pos="1134"/>
        </w:tabs>
        <w:ind w:right="23" w:firstLine="567"/>
        <w:jc w:val="both"/>
        <w:outlineLvl w:val="1"/>
        <w:rPr>
          <w:sz w:val="18"/>
          <w:szCs w:val="18"/>
        </w:rPr>
      </w:pPr>
      <w:r w:rsidRPr="00DB2E67">
        <w:rPr>
          <w:sz w:val="18"/>
          <w:szCs w:val="18"/>
        </w:rPr>
        <w:t>10.2.</w:t>
      </w:r>
      <w:r w:rsidRPr="00DB2E67">
        <w:rPr>
          <w:sz w:val="18"/>
          <w:szCs w:val="18"/>
        </w:rPr>
        <w:tab/>
        <w:t xml:space="preserve">Передача имущества финансовым управляющим и принятие его покупателем осуществляются по передаточному акту, подписываемому сторонами и оформляемому в соответствии с </w:t>
      </w:r>
      <w:hyperlink r:id="rId12" w:history="1">
        <w:r w:rsidRPr="00DB2E67">
          <w:rPr>
            <w:sz w:val="18"/>
            <w:szCs w:val="18"/>
          </w:rPr>
          <w:t>законодательством</w:t>
        </w:r>
      </w:hyperlink>
      <w:r w:rsidRPr="00DB2E67">
        <w:rPr>
          <w:sz w:val="18"/>
          <w:szCs w:val="18"/>
        </w:rPr>
        <w:t xml:space="preserve"> Российской Федерации.</w:t>
      </w:r>
    </w:p>
    <w:p w:rsidR="004D5817" w:rsidRDefault="004D5817" w:rsidP="004D5817">
      <w:pPr>
        <w:widowControl/>
        <w:tabs>
          <w:tab w:val="left" w:pos="1134"/>
        </w:tabs>
        <w:ind w:right="23" w:firstLine="567"/>
        <w:jc w:val="both"/>
        <w:outlineLvl w:val="1"/>
        <w:rPr>
          <w:bCs/>
          <w:sz w:val="18"/>
          <w:szCs w:val="18"/>
        </w:rPr>
      </w:pPr>
      <w:r w:rsidRPr="00DB2E67">
        <w:rPr>
          <w:bCs/>
          <w:sz w:val="18"/>
          <w:szCs w:val="18"/>
        </w:rPr>
        <w:t xml:space="preserve">10.3. </w:t>
      </w:r>
      <w:r w:rsidRPr="00DB2E67">
        <w:rPr>
          <w:bCs/>
          <w:sz w:val="18"/>
          <w:szCs w:val="18"/>
        </w:rPr>
        <w:tab/>
        <w:t>Оплата предмета торгов по договору купли-продажи за минусом внесенного задатка должна быть внесена покупателем в течение тридцати дней со дня подписания этого договора. Передача имущества осуществляется по передаточному акту, подписываемому сторонами.</w:t>
      </w:r>
    </w:p>
    <w:p w:rsidR="00507B2E" w:rsidRPr="00DB2E67" w:rsidRDefault="00507B2E" w:rsidP="004D5817">
      <w:pPr>
        <w:widowControl/>
        <w:tabs>
          <w:tab w:val="left" w:pos="1134"/>
        </w:tabs>
        <w:ind w:right="23" w:firstLine="567"/>
        <w:jc w:val="both"/>
        <w:outlineLvl w:val="1"/>
        <w:rPr>
          <w:bCs/>
          <w:sz w:val="18"/>
          <w:szCs w:val="18"/>
        </w:rPr>
      </w:pPr>
    </w:p>
    <w:p w:rsidR="000E29F4" w:rsidRDefault="000E29F4" w:rsidP="006C02AA">
      <w:pPr>
        <w:pStyle w:val="Style6"/>
        <w:widowControl/>
        <w:spacing w:line="240" w:lineRule="auto"/>
        <w:ind w:firstLine="0"/>
        <w:rPr>
          <w:sz w:val="18"/>
          <w:szCs w:val="18"/>
        </w:rPr>
      </w:pPr>
    </w:p>
    <w:p w:rsidR="004D5817" w:rsidRDefault="004D5817" w:rsidP="000E29F4">
      <w:pPr>
        <w:pStyle w:val="Style6"/>
        <w:widowControl/>
        <w:numPr>
          <w:ilvl w:val="0"/>
          <w:numId w:val="41"/>
        </w:numPr>
        <w:rPr>
          <w:rStyle w:val="FontStyle12"/>
        </w:rPr>
      </w:pPr>
      <w:r w:rsidRPr="00B850B5">
        <w:rPr>
          <w:rStyle w:val="FontStyle12"/>
        </w:rPr>
        <w:t>Денежные средства, полученные от продажи имущества на торгах, и вознаграждение Организатора Торгов</w:t>
      </w:r>
    </w:p>
    <w:p w:rsidR="004D5817" w:rsidRPr="00B850B5" w:rsidRDefault="00D4149F" w:rsidP="00D4149F">
      <w:pPr>
        <w:pStyle w:val="Style2"/>
        <w:widowControl/>
        <w:numPr>
          <w:ilvl w:val="0"/>
          <w:numId w:val="30"/>
        </w:numPr>
        <w:tabs>
          <w:tab w:val="left" w:pos="1134"/>
        </w:tabs>
        <w:spacing w:line="240" w:lineRule="exact"/>
        <w:ind w:firstLine="567"/>
        <w:jc w:val="both"/>
        <w:rPr>
          <w:rStyle w:val="FontStyle13"/>
          <w:b w:val="0"/>
          <w:bCs w:val="0"/>
        </w:rPr>
      </w:pPr>
      <w:r>
        <w:rPr>
          <w:rStyle w:val="FontStyle13"/>
          <w:b w:val="0"/>
        </w:rPr>
        <w:t xml:space="preserve"> </w:t>
      </w:r>
      <w:r>
        <w:rPr>
          <w:rStyle w:val="FontStyle13"/>
          <w:b w:val="0"/>
        </w:rPr>
        <w:tab/>
      </w:r>
      <w:r w:rsidR="004D5817" w:rsidRPr="00B850B5">
        <w:rPr>
          <w:rStyle w:val="FontStyle13"/>
          <w:b w:val="0"/>
        </w:rPr>
        <w:t>Денежными средствами, полученными от продажи имущества на торгах, являются суммы, поступившие от покупателей в оплату имущества по договорам купли - продажи, а также суммы задатков, которые в установленном порядке не возвращаются.</w:t>
      </w:r>
    </w:p>
    <w:p w:rsidR="004D5817" w:rsidRPr="00B850B5" w:rsidRDefault="00D4149F" w:rsidP="00507B2E">
      <w:pPr>
        <w:pStyle w:val="Style2"/>
        <w:widowControl/>
        <w:numPr>
          <w:ilvl w:val="0"/>
          <w:numId w:val="30"/>
        </w:numPr>
        <w:tabs>
          <w:tab w:val="left" w:pos="1134"/>
        </w:tabs>
        <w:spacing w:line="240" w:lineRule="exact"/>
        <w:jc w:val="both"/>
        <w:rPr>
          <w:rStyle w:val="FontStyle13"/>
          <w:b w:val="0"/>
        </w:rPr>
      </w:pPr>
      <w:r>
        <w:rPr>
          <w:rStyle w:val="FontStyle13"/>
          <w:b w:val="0"/>
        </w:rPr>
        <w:lastRenderedPageBreak/>
        <w:t xml:space="preserve"> </w:t>
      </w:r>
      <w:r>
        <w:rPr>
          <w:rStyle w:val="FontStyle13"/>
          <w:b w:val="0"/>
        </w:rPr>
        <w:tab/>
      </w:r>
      <w:r w:rsidR="004D5817" w:rsidRPr="00B850B5">
        <w:rPr>
          <w:rStyle w:val="FontStyle13"/>
          <w:b w:val="0"/>
        </w:rPr>
        <w:t xml:space="preserve">Денежные средства, указанные в п. 11.1. настоящего Положения, поступают на специальный счет открытый Организатором торгов и распределяются финансовым управляющим в соответствии </w:t>
      </w:r>
      <w:r w:rsidR="00BC2752">
        <w:rPr>
          <w:rStyle w:val="FontStyle13"/>
          <w:b w:val="0"/>
          <w:lang w:val="en-US"/>
        </w:rPr>
        <w:t>c</w:t>
      </w:r>
      <w:r w:rsidR="00BC2752" w:rsidRPr="00BC2752">
        <w:rPr>
          <w:rStyle w:val="FontStyle13"/>
          <w:b w:val="0"/>
        </w:rPr>
        <w:t xml:space="preserve"> </w:t>
      </w:r>
      <w:r w:rsidR="00BC2752">
        <w:rPr>
          <w:rStyle w:val="FontStyle13"/>
          <w:b w:val="0"/>
        </w:rPr>
        <w:t>Федеральным законом</w:t>
      </w:r>
      <w:r w:rsidR="004D5817" w:rsidRPr="00B850B5">
        <w:rPr>
          <w:rStyle w:val="FontStyle13"/>
          <w:b w:val="0"/>
        </w:rPr>
        <w:t xml:space="preserve"> от 26.10.2002г. № 127-ФЗ «О несостоятельности (банкротстве)»:</w:t>
      </w:r>
    </w:p>
    <w:p w:rsidR="00C5128E" w:rsidRPr="006C02AA" w:rsidRDefault="00C5128E" w:rsidP="00BC2752">
      <w:pPr>
        <w:pStyle w:val="Style1"/>
        <w:widowControl/>
        <w:spacing w:line="240" w:lineRule="auto"/>
        <w:rPr>
          <w:sz w:val="18"/>
          <w:szCs w:val="18"/>
        </w:rPr>
      </w:pPr>
    </w:p>
    <w:p w:rsidR="004D5817" w:rsidRPr="00B850B5" w:rsidRDefault="00C5128E" w:rsidP="00D4149F">
      <w:pPr>
        <w:pStyle w:val="Style1"/>
        <w:widowControl/>
        <w:tabs>
          <w:tab w:val="left" w:pos="567"/>
        </w:tabs>
        <w:spacing w:line="240" w:lineRule="auto"/>
        <w:rPr>
          <w:rStyle w:val="FontStyle11"/>
          <w:b/>
        </w:rPr>
      </w:pPr>
      <w:r w:rsidRPr="006C02AA">
        <w:rPr>
          <w:rStyle w:val="FontStyle11"/>
          <w:b/>
        </w:rPr>
        <w:t xml:space="preserve">12. </w:t>
      </w:r>
      <w:r w:rsidR="00D4149F">
        <w:rPr>
          <w:rStyle w:val="FontStyle11"/>
          <w:b/>
        </w:rPr>
        <w:t xml:space="preserve"> </w:t>
      </w:r>
      <w:r w:rsidR="00D4149F">
        <w:rPr>
          <w:rStyle w:val="FontStyle11"/>
          <w:b/>
        </w:rPr>
        <w:tab/>
      </w:r>
      <w:r w:rsidR="004D5817" w:rsidRPr="00B850B5">
        <w:rPr>
          <w:rStyle w:val="FontStyle11"/>
          <w:b/>
        </w:rPr>
        <w:t>Оставление имущества за собой</w:t>
      </w:r>
    </w:p>
    <w:p w:rsidR="004D5817" w:rsidRPr="00B850B5" w:rsidRDefault="004D5817" w:rsidP="00D4149F">
      <w:pPr>
        <w:pStyle w:val="Style2"/>
        <w:widowControl/>
        <w:numPr>
          <w:ilvl w:val="0"/>
          <w:numId w:val="32"/>
        </w:numPr>
        <w:tabs>
          <w:tab w:val="left" w:pos="1134"/>
        </w:tabs>
        <w:spacing w:line="240" w:lineRule="exact"/>
        <w:ind w:firstLine="567"/>
        <w:jc w:val="both"/>
        <w:rPr>
          <w:rStyle w:val="FontStyle11"/>
        </w:rPr>
      </w:pPr>
      <w:r w:rsidRPr="00B850B5">
        <w:rPr>
          <w:rStyle w:val="FontStyle11"/>
        </w:rPr>
        <w:t xml:space="preserve">В случае признания несостоявшимися повторных торгов </w:t>
      </w:r>
      <w:r w:rsidR="00BC2752">
        <w:rPr>
          <w:rStyle w:val="FontStyle14"/>
        </w:rPr>
        <w:t>кредиторы должника</w:t>
      </w:r>
      <w:r w:rsidR="0042697D">
        <w:rPr>
          <w:rStyle w:val="FontStyle11"/>
        </w:rPr>
        <w:t xml:space="preserve"> вправе оставить продаваемое имущество</w:t>
      </w:r>
      <w:r w:rsidRPr="00B850B5">
        <w:rPr>
          <w:rStyle w:val="FontStyle11"/>
        </w:rPr>
        <w:t xml:space="preserve"> за собой с оценкой его в сумме на десять процентов ниже начальной цены продажи, </w:t>
      </w:r>
      <w:r w:rsidRPr="00B850B5">
        <w:rPr>
          <w:rStyle w:val="FontStyle12"/>
        </w:rPr>
        <w:t xml:space="preserve">установленной на повторных торгах, </w:t>
      </w:r>
      <w:r w:rsidRPr="00B850B5">
        <w:rPr>
          <w:rStyle w:val="FontStyle11"/>
        </w:rPr>
        <w:t xml:space="preserve">направив в течение тридцати дней со дня публикации сообщения о признании повторных торгов несостоявшимися финансовому управляющему почтой России заказным письмом с уведомлением о вручении письменное </w:t>
      </w:r>
      <w:proofErr w:type="gramStart"/>
      <w:r w:rsidRPr="00B850B5">
        <w:rPr>
          <w:rStyle w:val="FontStyle11"/>
        </w:rPr>
        <w:t>заявление</w:t>
      </w:r>
      <w:proofErr w:type="gramEnd"/>
      <w:r w:rsidRPr="00B850B5">
        <w:rPr>
          <w:rStyle w:val="FontStyle11"/>
        </w:rPr>
        <w:t xml:space="preserve"> об оста</w:t>
      </w:r>
      <w:r w:rsidR="0042697D">
        <w:rPr>
          <w:rStyle w:val="FontStyle11"/>
        </w:rPr>
        <w:t>влении имущества</w:t>
      </w:r>
      <w:r w:rsidRPr="00B850B5">
        <w:rPr>
          <w:rStyle w:val="FontStyle11"/>
        </w:rPr>
        <w:t xml:space="preserve"> за собой.</w:t>
      </w:r>
    </w:p>
    <w:p w:rsidR="004D5817" w:rsidRPr="00B850B5" w:rsidRDefault="004D5817" w:rsidP="00D4149F">
      <w:pPr>
        <w:pStyle w:val="Style1"/>
        <w:widowControl/>
        <w:tabs>
          <w:tab w:val="left" w:pos="1134"/>
        </w:tabs>
        <w:ind w:firstLine="567"/>
        <w:jc w:val="both"/>
        <w:rPr>
          <w:rStyle w:val="FontStyle11"/>
        </w:rPr>
      </w:pPr>
      <w:r w:rsidRPr="00B850B5">
        <w:rPr>
          <w:rStyle w:val="FontStyle11"/>
        </w:rPr>
        <w:t xml:space="preserve">В этом случае </w:t>
      </w:r>
      <w:r w:rsidR="00BC2752">
        <w:rPr>
          <w:rStyle w:val="FontStyle14"/>
        </w:rPr>
        <w:t>кредиторы</w:t>
      </w:r>
      <w:r w:rsidRPr="00B850B5">
        <w:rPr>
          <w:rStyle w:val="FontStyle14"/>
        </w:rPr>
        <w:t xml:space="preserve"> </w:t>
      </w:r>
      <w:r w:rsidRPr="00B850B5">
        <w:rPr>
          <w:rStyle w:val="FontStyle11"/>
        </w:rPr>
        <w:t>обязан</w:t>
      </w:r>
      <w:r w:rsidR="00BC2752">
        <w:rPr>
          <w:rStyle w:val="FontStyle11"/>
        </w:rPr>
        <w:t>ы</w:t>
      </w:r>
      <w:r w:rsidRPr="00B850B5">
        <w:rPr>
          <w:rStyle w:val="FontStyle11"/>
        </w:rPr>
        <w:t xml:space="preserve"> перечислить денежные средства в размере, определяемом исходя из содержания п.11.2 настоящего Положени</w:t>
      </w:r>
      <w:r w:rsidR="00BC2752">
        <w:rPr>
          <w:rStyle w:val="FontStyle11"/>
        </w:rPr>
        <w:t>я, на счет, указанный финансовым</w:t>
      </w:r>
      <w:r w:rsidRPr="00B850B5">
        <w:rPr>
          <w:rStyle w:val="FontStyle11"/>
        </w:rPr>
        <w:t xml:space="preserve"> управляющим в сообщении о проведении повторных торгов для внесения оплаты по договору купли-продажи, в течение десяти дней </w:t>
      </w:r>
      <w:proofErr w:type="gramStart"/>
      <w:r w:rsidRPr="00B850B5">
        <w:rPr>
          <w:rStyle w:val="FontStyle11"/>
        </w:rPr>
        <w:t>с даты направления</w:t>
      </w:r>
      <w:proofErr w:type="gramEnd"/>
      <w:r w:rsidRPr="00B850B5">
        <w:rPr>
          <w:rStyle w:val="FontStyle11"/>
        </w:rPr>
        <w:t xml:space="preserve"> </w:t>
      </w:r>
      <w:r w:rsidR="00507B2E">
        <w:rPr>
          <w:rStyle w:val="FontStyle11"/>
        </w:rPr>
        <w:t>финансовому</w:t>
      </w:r>
      <w:r w:rsidRPr="00B850B5">
        <w:rPr>
          <w:rStyle w:val="FontStyle11"/>
        </w:rPr>
        <w:t xml:space="preserve"> управляющему заявлен</w:t>
      </w:r>
      <w:r w:rsidR="00BC2752">
        <w:rPr>
          <w:rStyle w:val="FontStyle11"/>
        </w:rPr>
        <w:t>ия об оставлении имущества</w:t>
      </w:r>
      <w:r w:rsidRPr="00B850B5">
        <w:rPr>
          <w:rStyle w:val="FontStyle11"/>
        </w:rPr>
        <w:t xml:space="preserve"> за собой.</w:t>
      </w:r>
    </w:p>
    <w:p w:rsidR="00507B2E" w:rsidRPr="00B850B5" w:rsidRDefault="004D5817" w:rsidP="00BC2752">
      <w:pPr>
        <w:pStyle w:val="Style1"/>
        <w:widowControl/>
        <w:tabs>
          <w:tab w:val="left" w:pos="1134"/>
        </w:tabs>
        <w:ind w:firstLine="567"/>
        <w:rPr>
          <w:rStyle w:val="FontStyle11"/>
        </w:rPr>
      </w:pPr>
      <w:r w:rsidRPr="00B850B5">
        <w:rPr>
          <w:rStyle w:val="FontStyle11"/>
        </w:rPr>
        <w:t>12.2.</w:t>
      </w:r>
      <w:r w:rsidR="00D4149F">
        <w:rPr>
          <w:rStyle w:val="FontStyle11"/>
        </w:rPr>
        <w:t xml:space="preserve"> </w:t>
      </w:r>
      <w:r w:rsidR="00D4149F">
        <w:rPr>
          <w:rStyle w:val="FontStyle11"/>
        </w:rPr>
        <w:tab/>
      </w:r>
      <w:r w:rsidRPr="00B850B5">
        <w:rPr>
          <w:rStyle w:val="FontStyle11"/>
        </w:rPr>
        <w:t xml:space="preserve">Если цена, по которой </w:t>
      </w:r>
      <w:r w:rsidR="00BC2752">
        <w:rPr>
          <w:rStyle w:val="FontStyle14"/>
        </w:rPr>
        <w:t>кредиторы</w:t>
      </w:r>
      <w:r w:rsidRPr="00B850B5">
        <w:rPr>
          <w:rStyle w:val="FontStyle11"/>
        </w:rPr>
        <w:t xml:space="preserve"> оставил</w:t>
      </w:r>
      <w:r w:rsidR="00BC2752">
        <w:rPr>
          <w:rStyle w:val="FontStyle11"/>
        </w:rPr>
        <w:t xml:space="preserve">и за собой </w:t>
      </w:r>
      <w:r w:rsidRPr="00B850B5">
        <w:rPr>
          <w:rStyle w:val="FontStyle11"/>
        </w:rPr>
        <w:t xml:space="preserve"> имущество, превышает размер </w:t>
      </w:r>
      <w:r w:rsidR="0042697D">
        <w:rPr>
          <w:rStyle w:val="FontStyle11"/>
        </w:rPr>
        <w:t xml:space="preserve">требований  соответствующих </w:t>
      </w:r>
      <w:bookmarkStart w:id="0" w:name="_GoBack"/>
      <w:bookmarkEnd w:id="0"/>
      <w:r w:rsidR="0042697D">
        <w:rPr>
          <w:rStyle w:val="FontStyle11"/>
        </w:rPr>
        <w:t>кредиторов</w:t>
      </w:r>
      <w:r w:rsidRPr="00B850B5">
        <w:rPr>
          <w:rStyle w:val="FontStyle11"/>
        </w:rPr>
        <w:t xml:space="preserve">, разница перечисляется на счет, указанный в сообщении о проведении повторных торгов для внесения оплаты по договору купли-продажи, в срок в течение десяти дней </w:t>
      </w:r>
      <w:proofErr w:type="gramStart"/>
      <w:r w:rsidRPr="00B850B5">
        <w:rPr>
          <w:rStyle w:val="FontStyle11"/>
        </w:rPr>
        <w:t>с даты направления</w:t>
      </w:r>
      <w:proofErr w:type="gramEnd"/>
      <w:r w:rsidRPr="00B850B5">
        <w:rPr>
          <w:rStyle w:val="FontStyle11"/>
        </w:rPr>
        <w:t xml:space="preserve"> заявлен</w:t>
      </w:r>
      <w:r w:rsidR="00BC2752">
        <w:rPr>
          <w:rStyle w:val="FontStyle11"/>
        </w:rPr>
        <w:t>ия об оставлении имущества</w:t>
      </w:r>
      <w:r w:rsidRPr="00B850B5">
        <w:rPr>
          <w:rStyle w:val="FontStyle11"/>
        </w:rPr>
        <w:t xml:space="preserve"> за собой.</w:t>
      </w:r>
    </w:p>
    <w:p w:rsidR="00C5128E" w:rsidRPr="006C02AA" w:rsidRDefault="00C5128E" w:rsidP="004D5817">
      <w:pPr>
        <w:pStyle w:val="Style1"/>
        <w:widowControl/>
        <w:tabs>
          <w:tab w:val="left" w:pos="567"/>
        </w:tabs>
        <w:spacing w:line="240" w:lineRule="auto"/>
        <w:rPr>
          <w:sz w:val="18"/>
          <w:szCs w:val="18"/>
        </w:rPr>
      </w:pPr>
    </w:p>
    <w:p w:rsidR="00C5128E" w:rsidRPr="006C02AA" w:rsidRDefault="00C5128E" w:rsidP="00D308A8">
      <w:pPr>
        <w:pStyle w:val="Style1"/>
        <w:widowControl/>
        <w:tabs>
          <w:tab w:val="left" w:pos="567"/>
        </w:tabs>
        <w:spacing w:line="240" w:lineRule="auto"/>
        <w:rPr>
          <w:rStyle w:val="FontStyle11"/>
          <w:b/>
        </w:rPr>
      </w:pPr>
      <w:r w:rsidRPr="006C02AA">
        <w:rPr>
          <w:rStyle w:val="FontStyle11"/>
          <w:b/>
        </w:rPr>
        <w:t xml:space="preserve">13. </w:t>
      </w:r>
      <w:r w:rsidR="00D308A8">
        <w:rPr>
          <w:rStyle w:val="FontStyle11"/>
          <w:b/>
        </w:rPr>
        <w:tab/>
      </w:r>
      <w:r w:rsidRPr="006C02AA">
        <w:rPr>
          <w:rStyle w:val="FontStyle11"/>
          <w:b/>
        </w:rPr>
        <w:t>Продажа имущества с публичных торго</w:t>
      </w:r>
      <w:r w:rsidR="00E9618D" w:rsidRPr="006C02AA">
        <w:rPr>
          <w:rStyle w:val="FontStyle11"/>
          <w:b/>
        </w:rPr>
        <w:t>в</w:t>
      </w:r>
    </w:p>
    <w:p w:rsidR="004D5817" w:rsidRPr="00B850B5" w:rsidRDefault="004D5817" w:rsidP="004D5817">
      <w:pPr>
        <w:pStyle w:val="Style1"/>
        <w:widowControl/>
        <w:ind w:firstLine="533"/>
        <w:jc w:val="both"/>
        <w:rPr>
          <w:b/>
          <w:i/>
          <w:sz w:val="18"/>
          <w:szCs w:val="18"/>
        </w:rPr>
      </w:pPr>
      <w:r w:rsidRPr="00B850B5">
        <w:rPr>
          <w:b/>
          <w:i/>
          <w:sz w:val="18"/>
          <w:szCs w:val="18"/>
        </w:rPr>
        <w:t xml:space="preserve">При продаже имущества должника посредством публичного предложения в сообщении о проведении торгов наряду со сведениями, предусмотренными статьей 110 настоящего Федерального закона, указываются величина </w:t>
      </w:r>
      <w:proofErr w:type="gramStart"/>
      <w:r w:rsidRPr="00B850B5">
        <w:rPr>
          <w:b/>
          <w:i/>
          <w:sz w:val="18"/>
          <w:szCs w:val="18"/>
        </w:rPr>
        <w:t>снижения начальной цены продажи имущества должника</w:t>
      </w:r>
      <w:proofErr w:type="gramEnd"/>
      <w:r w:rsidRPr="00B850B5">
        <w:rPr>
          <w:b/>
          <w:i/>
          <w:sz w:val="18"/>
          <w:szCs w:val="18"/>
        </w:rPr>
        <w:t xml:space="preserve"> и срок, по истечении которого последовательно снижается указанная начальная цена. При этом начальная цена продажи имущества должника устанавливается в размере начальной цены, указанной в сообщении о продаже имущества должника на повторных торгах.</w:t>
      </w:r>
    </w:p>
    <w:p w:rsidR="004D5817" w:rsidRDefault="004D5817" w:rsidP="00BF1D17">
      <w:pPr>
        <w:pStyle w:val="Style2"/>
        <w:widowControl/>
        <w:tabs>
          <w:tab w:val="left" w:pos="0"/>
          <w:tab w:val="left" w:pos="1134"/>
        </w:tabs>
        <w:spacing w:line="245" w:lineRule="exact"/>
        <w:ind w:firstLine="567"/>
        <w:jc w:val="both"/>
        <w:rPr>
          <w:rStyle w:val="FontStyle11"/>
        </w:rPr>
      </w:pPr>
    </w:p>
    <w:p w:rsidR="00EF443D" w:rsidRPr="00BC2752" w:rsidRDefault="00C5128E" w:rsidP="000E29F4">
      <w:pPr>
        <w:pStyle w:val="Style2"/>
        <w:widowControl/>
        <w:tabs>
          <w:tab w:val="left" w:pos="0"/>
          <w:tab w:val="left" w:pos="1134"/>
        </w:tabs>
        <w:spacing w:line="245" w:lineRule="exact"/>
        <w:ind w:firstLine="567"/>
        <w:jc w:val="both"/>
        <w:rPr>
          <w:rStyle w:val="FontStyle14"/>
        </w:rPr>
      </w:pPr>
      <w:r w:rsidRPr="006C02AA">
        <w:rPr>
          <w:rStyle w:val="FontStyle11"/>
        </w:rPr>
        <w:t>13.1.</w:t>
      </w:r>
      <w:r w:rsidR="00D308A8">
        <w:rPr>
          <w:rStyle w:val="FontStyle11"/>
        </w:rPr>
        <w:tab/>
      </w:r>
      <w:proofErr w:type="gramStart"/>
      <w:r w:rsidR="00BF1D17" w:rsidRPr="008F782B">
        <w:rPr>
          <w:rStyle w:val="FontStyle11"/>
        </w:rPr>
        <w:t xml:space="preserve">Если в течение тридцати дней со дня признания повторных торгов несостоявшимися </w:t>
      </w:r>
      <w:r w:rsidR="00BC2752">
        <w:rPr>
          <w:rStyle w:val="FontStyle14"/>
        </w:rPr>
        <w:t>кредиторы</w:t>
      </w:r>
      <w:r w:rsidR="00BC2752">
        <w:rPr>
          <w:rStyle w:val="FontStyle11"/>
        </w:rPr>
        <w:t xml:space="preserve"> не воспользуются правом оставить имущество</w:t>
      </w:r>
      <w:r w:rsidR="00BF1D17" w:rsidRPr="008F782B">
        <w:rPr>
          <w:rStyle w:val="FontStyle11"/>
        </w:rPr>
        <w:t xml:space="preserve"> за собой, он</w:t>
      </w:r>
      <w:r w:rsidR="00BC2752">
        <w:rPr>
          <w:rStyle w:val="FontStyle11"/>
        </w:rPr>
        <w:t>о</w:t>
      </w:r>
      <w:r w:rsidR="00BF1D17" w:rsidRPr="008F782B">
        <w:rPr>
          <w:rStyle w:val="FontStyle11"/>
        </w:rPr>
        <w:t xml:space="preserve"> подлежит продаже посредством публичного предложения (п.</w:t>
      </w:r>
      <w:r w:rsidR="00BF1D17">
        <w:rPr>
          <w:rStyle w:val="FontStyle11"/>
        </w:rPr>
        <w:t xml:space="preserve"> </w:t>
      </w:r>
      <w:r w:rsidR="00BF1D17" w:rsidRPr="008F782B">
        <w:rPr>
          <w:rStyle w:val="FontStyle11"/>
        </w:rPr>
        <w:t xml:space="preserve">4 ст. 139 </w:t>
      </w:r>
      <w:r w:rsidR="00BF1D17">
        <w:rPr>
          <w:rStyle w:val="FontStyle11"/>
        </w:rPr>
        <w:t>З</w:t>
      </w:r>
      <w:r w:rsidR="00BF1D17" w:rsidRPr="008F782B">
        <w:rPr>
          <w:rStyle w:val="FontStyle11"/>
        </w:rPr>
        <w:t xml:space="preserve">акона </w:t>
      </w:r>
      <w:r w:rsidR="00BF1D17">
        <w:rPr>
          <w:rStyle w:val="FontStyle11"/>
        </w:rPr>
        <w:t>о</w:t>
      </w:r>
      <w:r w:rsidR="00BF1D17" w:rsidRPr="008F782B">
        <w:rPr>
          <w:rStyle w:val="FontStyle11"/>
        </w:rPr>
        <w:t xml:space="preserve"> несостоятельности (банкротстве).</w:t>
      </w:r>
      <w:proofErr w:type="gramEnd"/>
      <w:r w:rsidR="00BF1D17" w:rsidRPr="008F782B">
        <w:rPr>
          <w:rStyle w:val="FontStyle11"/>
        </w:rPr>
        <w:t xml:space="preserve"> Размер задатка для участия на торгах посредством публичного предложения </w:t>
      </w:r>
      <w:r w:rsidR="00BF1D17" w:rsidRPr="00EF443D">
        <w:rPr>
          <w:rStyle w:val="FontStyle11"/>
        </w:rPr>
        <w:t xml:space="preserve">устанавливается в сумме 10 % от начальной цены имущества, установленной для </w:t>
      </w:r>
      <w:r w:rsidR="00BC2752">
        <w:rPr>
          <w:rStyle w:val="FontStyle11"/>
        </w:rPr>
        <w:t>повторных торгов</w:t>
      </w:r>
      <w:r w:rsidR="00BC2752" w:rsidRPr="00BC2752">
        <w:rPr>
          <w:rStyle w:val="FontStyle11"/>
        </w:rPr>
        <w:t>.</w:t>
      </w:r>
    </w:p>
    <w:p w:rsidR="00C5128E" w:rsidRPr="00100615" w:rsidRDefault="0044447E" w:rsidP="00745E8C">
      <w:pPr>
        <w:tabs>
          <w:tab w:val="left" w:pos="1134"/>
        </w:tabs>
        <w:ind w:firstLine="567"/>
        <w:jc w:val="both"/>
        <w:rPr>
          <w:rStyle w:val="FontStyle11"/>
        </w:rPr>
      </w:pPr>
      <w:r w:rsidRPr="00100615">
        <w:rPr>
          <w:rStyle w:val="FontStyle11"/>
        </w:rPr>
        <w:t>1</w:t>
      </w:r>
      <w:r w:rsidR="00D308A8" w:rsidRPr="00100615">
        <w:rPr>
          <w:rStyle w:val="FontStyle11"/>
        </w:rPr>
        <w:t>3.2.</w:t>
      </w:r>
      <w:r w:rsidR="00D308A8" w:rsidRPr="00100615">
        <w:rPr>
          <w:rStyle w:val="FontStyle11"/>
        </w:rPr>
        <w:tab/>
      </w:r>
      <w:r w:rsidR="00C5128E" w:rsidRPr="00100615">
        <w:rPr>
          <w:rStyle w:val="FontStyle11"/>
        </w:rPr>
        <w:t>Сообщение о продаже имущества посредством публичного предложения размеща</w:t>
      </w:r>
      <w:r w:rsidR="00B01A50" w:rsidRPr="00100615">
        <w:rPr>
          <w:rStyle w:val="FontStyle11"/>
        </w:rPr>
        <w:t>ется в порядке,</w:t>
      </w:r>
      <w:r w:rsidR="00504FA5" w:rsidRPr="00100615">
        <w:rPr>
          <w:rStyle w:val="FontStyle11"/>
        </w:rPr>
        <w:t xml:space="preserve"> </w:t>
      </w:r>
      <w:r w:rsidR="00C5128E" w:rsidRPr="00100615">
        <w:rPr>
          <w:rStyle w:val="FontStyle11"/>
        </w:rPr>
        <w:t>установленном в разделе 2.1. настоящего Положения.</w:t>
      </w:r>
    </w:p>
    <w:p w:rsidR="00BF1D17" w:rsidRPr="001A5D35" w:rsidRDefault="00C5128E" w:rsidP="00D308A8">
      <w:pPr>
        <w:pStyle w:val="Style2"/>
        <w:widowControl/>
        <w:tabs>
          <w:tab w:val="left" w:pos="709"/>
        </w:tabs>
        <w:ind w:firstLine="567"/>
        <w:jc w:val="both"/>
        <w:rPr>
          <w:rStyle w:val="FontStyle11"/>
        </w:rPr>
      </w:pPr>
      <w:r w:rsidRPr="00100615">
        <w:rPr>
          <w:rStyle w:val="FontStyle11"/>
        </w:rPr>
        <w:t xml:space="preserve">В сообщении помимо сведений, указанных в разделе 2.1. настоящего Положения, указываются величина </w:t>
      </w:r>
      <w:proofErr w:type="gramStart"/>
      <w:r w:rsidRPr="00100615">
        <w:rPr>
          <w:rStyle w:val="FontStyle11"/>
        </w:rPr>
        <w:t>снижения начальной цены продажи имущества должника</w:t>
      </w:r>
      <w:proofErr w:type="gramEnd"/>
      <w:r w:rsidRPr="00100615">
        <w:rPr>
          <w:rStyle w:val="FontStyle11"/>
        </w:rPr>
        <w:t xml:space="preserve"> и срок, по истечении которого последовательно снижается указанная начальная цена: величина снижения цены составляет </w:t>
      </w:r>
      <w:r w:rsidR="00BC2752">
        <w:rPr>
          <w:rStyle w:val="FontStyle11"/>
          <w:b/>
        </w:rPr>
        <w:t>10</w:t>
      </w:r>
      <w:r w:rsidR="00BC2752" w:rsidRPr="00BC2752">
        <w:rPr>
          <w:rStyle w:val="FontStyle11"/>
          <w:b/>
        </w:rPr>
        <w:t xml:space="preserve"> %</w:t>
      </w:r>
      <w:r w:rsidR="00EE12F8" w:rsidRPr="00100615">
        <w:rPr>
          <w:sz w:val="18"/>
          <w:szCs w:val="18"/>
        </w:rPr>
        <w:t xml:space="preserve"> </w:t>
      </w:r>
      <w:r w:rsidR="00EE12F8" w:rsidRPr="00100615">
        <w:rPr>
          <w:rStyle w:val="FontStyle11"/>
        </w:rPr>
        <w:t>от начальной цены лота</w:t>
      </w:r>
      <w:r w:rsidRPr="00100615">
        <w:rPr>
          <w:rStyle w:val="FontStyle11"/>
        </w:rPr>
        <w:t xml:space="preserve"> каждые пять рабочих дней.</w:t>
      </w:r>
      <w:r w:rsidRPr="006C02AA">
        <w:rPr>
          <w:rStyle w:val="FontStyle11"/>
        </w:rPr>
        <w:t xml:space="preserve"> </w:t>
      </w:r>
      <w:r w:rsidR="00BC2752">
        <w:rPr>
          <w:rStyle w:val="FontStyle11"/>
        </w:rPr>
        <w:t>Минимальная цена (цена отсечения) – 20% от начальной цены лота</w:t>
      </w:r>
      <w:r w:rsidR="00BC2752" w:rsidRPr="001A5D35">
        <w:rPr>
          <w:rStyle w:val="FontStyle11"/>
        </w:rPr>
        <w:t>.</w:t>
      </w:r>
    </w:p>
    <w:p w:rsidR="004D5817" w:rsidRPr="00B850B5" w:rsidRDefault="004D5817" w:rsidP="0086136A">
      <w:pPr>
        <w:pStyle w:val="Style3"/>
        <w:widowControl/>
        <w:ind w:firstLine="567"/>
        <w:jc w:val="both"/>
        <w:rPr>
          <w:rStyle w:val="FontStyle13"/>
          <w:b w:val="0"/>
        </w:rPr>
      </w:pPr>
      <w:r w:rsidRPr="00B850B5">
        <w:rPr>
          <w:rStyle w:val="FontStyle13"/>
          <w:b w:val="0"/>
        </w:rPr>
        <w:t>При этом начальная цена продажи имущества должника устанавливается в размере начальной цены, указанной в сообщении о продаже имущества должника на повторных торгах.</w:t>
      </w:r>
    </w:p>
    <w:p w:rsidR="004D5817" w:rsidRPr="00B850B5" w:rsidRDefault="004D5817" w:rsidP="0086136A">
      <w:pPr>
        <w:pStyle w:val="Style3"/>
        <w:widowControl/>
        <w:ind w:firstLine="567"/>
        <w:jc w:val="both"/>
        <w:rPr>
          <w:rStyle w:val="FontStyle13"/>
          <w:b w:val="0"/>
        </w:rPr>
      </w:pPr>
      <w:r w:rsidRPr="00B850B5">
        <w:rPr>
          <w:rStyle w:val="FontStyle13"/>
          <w:b w:val="0"/>
        </w:rPr>
        <w:t>Заявка на участие в торгах посредством публичного предложения должна содержать документы и сведения, предусмотренные пунктом 5.3., 5.6. настоящего Положения.</w:t>
      </w:r>
    </w:p>
    <w:p w:rsidR="004D5817" w:rsidRPr="00B850B5" w:rsidRDefault="004D5817" w:rsidP="0086136A">
      <w:pPr>
        <w:pStyle w:val="Style3"/>
        <w:widowControl/>
        <w:ind w:firstLine="567"/>
        <w:jc w:val="both"/>
        <w:rPr>
          <w:rStyle w:val="FontStyle13"/>
          <w:b w:val="0"/>
        </w:rPr>
      </w:pPr>
      <w:proofErr w:type="gramStart"/>
      <w:r w:rsidRPr="00B850B5">
        <w:rPr>
          <w:rStyle w:val="FontStyle13"/>
          <w:b w:val="0"/>
        </w:rPr>
        <w:t>Право приобретения имущества должника принадлежит участнику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по продаже имущества должника посредством публичного предложения.</w:t>
      </w:r>
      <w:proofErr w:type="gramEnd"/>
    </w:p>
    <w:p w:rsidR="004D5817" w:rsidRPr="00B850B5" w:rsidRDefault="004D5817" w:rsidP="0086136A">
      <w:pPr>
        <w:pStyle w:val="Style3"/>
        <w:widowControl/>
        <w:ind w:firstLine="567"/>
        <w:jc w:val="both"/>
        <w:rPr>
          <w:rStyle w:val="FontStyle13"/>
          <w:b w:val="0"/>
        </w:rPr>
      </w:pPr>
      <w:r w:rsidRPr="00B850B5">
        <w:rPr>
          <w:rStyle w:val="FontStyle13"/>
          <w:b w:val="0"/>
        </w:rPr>
        <w:t>В случае</w:t>
      </w:r>
      <w:proofErr w:type="gramStart"/>
      <w:r w:rsidRPr="00B850B5">
        <w:rPr>
          <w:rStyle w:val="FontStyle13"/>
          <w:b w:val="0"/>
        </w:rPr>
        <w:t>,</w:t>
      </w:r>
      <w:proofErr w:type="gramEnd"/>
      <w:r w:rsidRPr="00B850B5">
        <w:rPr>
          <w:rStyle w:val="FontStyle13"/>
          <w:b w:val="0"/>
        </w:rPr>
        <w:t xml:space="preserve">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w:t>
      </w:r>
    </w:p>
    <w:p w:rsidR="004D5817" w:rsidRPr="00B850B5" w:rsidRDefault="004D5817" w:rsidP="0086136A">
      <w:pPr>
        <w:pStyle w:val="Style3"/>
        <w:widowControl/>
        <w:ind w:firstLine="567"/>
        <w:jc w:val="both"/>
        <w:rPr>
          <w:rStyle w:val="FontStyle13"/>
          <w:b w:val="0"/>
        </w:rPr>
      </w:pPr>
      <w:r w:rsidRPr="00B850B5">
        <w:rPr>
          <w:rStyle w:val="FontStyle13"/>
          <w:b w:val="0"/>
        </w:rPr>
        <w:t>В случае</w:t>
      </w:r>
      <w:proofErr w:type="gramStart"/>
      <w:r w:rsidRPr="00B850B5">
        <w:rPr>
          <w:rStyle w:val="FontStyle13"/>
          <w:b w:val="0"/>
        </w:rPr>
        <w:t>,</w:t>
      </w:r>
      <w:proofErr w:type="gramEnd"/>
      <w:r w:rsidRPr="00B850B5">
        <w:rPr>
          <w:rStyle w:val="FontStyle13"/>
          <w:b w:val="0"/>
        </w:rPr>
        <w:t xml:space="preserve">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w:t>
      </w:r>
    </w:p>
    <w:p w:rsidR="00245767" w:rsidRPr="00B850B5" w:rsidRDefault="00245767" w:rsidP="0086136A">
      <w:pPr>
        <w:pStyle w:val="Style2"/>
        <w:widowControl/>
        <w:numPr>
          <w:ilvl w:val="0"/>
          <w:numId w:val="33"/>
        </w:numPr>
        <w:tabs>
          <w:tab w:val="left" w:pos="1013"/>
        </w:tabs>
        <w:spacing w:line="240" w:lineRule="exact"/>
        <w:ind w:firstLine="567"/>
        <w:jc w:val="both"/>
        <w:rPr>
          <w:rStyle w:val="FontStyle13"/>
          <w:b w:val="0"/>
        </w:rPr>
      </w:pPr>
      <w:r w:rsidRPr="00B850B5">
        <w:rPr>
          <w:rStyle w:val="FontStyle13"/>
          <w:b w:val="0"/>
        </w:rPr>
        <w:t>Рассмотрение представленной заявки на участие в торгах и принятие решения о допуске заявителя к участию в торгах осуществляются в порядке раздела 6 настоящего Положения.</w:t>
      </w:r>
    </w:p>
    <w:p w:rsidR="00245767" w:rsidRPr="00B850B5" w:rsidRDefault="00245767" w:rsidP="009E2604">
      <w:pPr>
        <w:pStyle w:val="Style2"/>
        <w:widowControl/>
        <w:tabs>
          <w:tab w:val="left" w:pos="567"/>
        </w:tabs>
        <w:spacing w:line="240" w:lineRule="exact"/>
        <w:ind w:firstLine="567"/>
        <w:jc w:val="both"/>
        <w:rPr>
          <w:rStyle w:val="FontStyle13"/>
          <w:b w:val="0"/>
        </w:rPr>
      </w:pPr>
      <w:proofErr w:type="gramStart"/>
      <w:r w:rsidRPr="00B850B5">
        <w:rPr>
          <w:rStyle w:val="FontStyle13"/>
          <w:b w:val="0"/>
        </w:rPr>
        <w:t xml:space="preserve">При отсутствии в установленный срок заявки на участие в торгах, содержащей предложение о цене имущества, которая не ниже установленной начальной цены продажи имущества должника, снижение начальной цены продажи имущества осуществляется в сроки, указанные в сообщении о продаже имущества посредством публичного предложения. </w:t>
      </w:r>
      <w:proofErr w:type="gramEnd"/>
    </w:p>
    <w:p w:rsidR="00245767" w:rsidRPr="00B850B5" w:rsidRDefault="00245767" w:rsidP="00245767">
      <w:pPr>
        <w:pStyle w:val="Style2"/>
        <w:widowControl/>
        <w:tabs>
          <w:tab w:val="left" w:pos="1013"/>
        </w:tabs>
        <w:spacing w:line="240" w:lineRule="exact"/>
        <w:jc w:val="both"/>
        <w:rPr>
          <w:rStyle w:val="FontStyle13"/>
        </w:rPr>
      </w:pPr>
      <w:proofErr w:type="gramStart"/>
      <w:r w:rsidRPr="00B850B5">
        <w:rPr>
          <w:rStyle w:val="FontStyle13"/>
        </w:rPr>
        <w:t>С даты определения</w:t>
      </w:r>
      <w:proofErr w:type="gramEnd"/>
      <w:r w:rsidRPr="00B850B5">
        <w:rPr>
          <w:rStyle w:val="FontStyle13"/>
        </w:rPr>
        <w:t xml:space="preserve"> победителя торгов по продаже имущества должника посредством публичного предложения прием заявок прекращается.</w:t>
      </w:r>
    </w:p>
    <w:p w:rsidR="004F7FEB" w:rsidRPr="004F7FEB" w:rsidRDefault="00123861" w:rsidP="004F7FEB">
      <w:pPr>
        <w:pStyle w:val="Style2"/>
        <w:widowControl/>
        <w:numPr>
          <w:ilvl w:val="0"/>
          <w:numId w:val="34"/>
        </w:numPr>
        <w:tabs>
          <w:tab w:val="left" w:pos="1134"/>
        </w:tabs>
        <w:ind w:firstLine="567"/>
        <w:jc w:val="both"/>
        <w:rPr>
          <w:rStyle w:val="FontStyle13"/>
          <w:b w:val="0"/>
        </w:rPr>
      </w:pPr>
      <w:r w:rsidRPr="006C02AA">
        <w:rPr>
          <w:rStyle w:val="FontStyle13"/>
          <w:b w:val="0"/>
        </w:rPr>
        <w:t xml:space="preserve">Распределение денежных средств, полученных от продажи имущества посредством публичного предложения, осуществляется в порядке, установленном </w:t>
      </w:r>
      <w:r w:rsidR="001A5D35">
        <w:rPr>
          <w:rStyle w:val="FontStyle13"/>
          <w:b w:val="0"/>
        </w:rPr>
        <w:t>законодательством о банкротстве</w:t>
      </w:r>
      <w:r w:rsidR="001A5D35" w:rsidRPr="001A5D35">
        <w:rPr>
          <w:rStyle w:val="FontStyle13"/>
          <w:b w:val="0"/>
        </w:rPr>
        <w:t>.</w:t>
      </w:r>
    </w:p>
    <w:p w:rsidR="00245767" w:rsidRPr="004F7FEB" w:rsidRDefault="00245767" w:rsidP="004F7FEB">
      <w:pPr>
        <w:pStyle w:val="Style2"/>
        <w:widowControl/>
        <w:numPr>
          <w:ilvl w:val="0"/>
          <w:numId w:val="34"/>
        </w:numPr>
        <w:tabs>
          <w:tab w:val="left" w:pos="1134"/>
        </w:tabs>
        <w:ind w:firstLine="567"/>
        <w:jc w:val="both"/>
        <w:rPr>
          <w:rStyle w:val="FontStyle11"/>
          <w:bCs/>
        </w:rPr>
      </w:pPr>
      <w:r w:rsidRPr="00B850B5">
        <w:rPr>
          <w:rStyle w:val="FontStyle11"/>
        </w:rPr>
        <w:t xml:space="preserve">В случае если имущество не было реализовано на публичных торгах, </w:t>
      </w:r>
      <w:r w:rsidR="00F464BB">
        <w:rPr>
          <w:rStyle w:val="FontStyle11"/>
        </w:rPr>
        <w:t>финансовый</w:t>
      </w:r>
      <w:r w:rsidRPr="00B850B5">
        <w:rPr>
          <w:rStyle w:val="FontStyle11"/>
        </w:rPr>
        <w:t xml:space="preserve"> управляющий предлагает кредиторам принять имущество для погашения своих требований, о чем направляет всем кредиторам соответствующее извещение с указанием разумного срока, в течение которого кредиторы должны направить уведомление о согласии/отказе принять имущество.</w:t>
      </w:r>
    </w:p>
    <w:p w:rsidR="00245767" w:rsidRPr="00B850B5" w:rsidRDefault="00245767" w:rsidP="00245767">
      <w:pPr>
        <w:pStyle w:val="Style2"/>
        <w:widowControl/>
        <w:spacing w:line="240" w:lineRule="exact"/>
        <w:ind w:left="509"/>
        <w:rPr>
          <w:rStyle w:val="FontStyle11"/>
        </w:rPr>
      </w:pPr>
      <w:r w:rsidRPr="00B850B5">
        <w:rPr>
          <w:rStyle w:val="FontStyle11"/>
        </w:rPr>
        <w:lastRenderedPageBreak/>
        <w:t>Требования кредиторов, принявших в счет исполнения имущество, погашаются.</w:t>
      </w:r>
    </w:p>
    <w:p w:rsidR="005C273E" w:rsidRPr="006C02AA" w:rsidRDefault="005C273E" w:rsidP="00897788">
      <w:pPr>
        <w:pStyle w:val="Style2"/>
        <w:widowControl/>
        <w:ind w:firstLine="567"/>
        <w:rPr>
          <w:rStyle w:val="FontStyle11"/>
        </w:rPr>
      </w:pPr>
    </w:p>
    <w:p w:rsidR="00584754" w:rsidRPr="006C02AA" w:rsidRDefault="00584754" w:rsidP="006C02AA">
      <w:pPr>
        <w:jc w:val="center"/>
        <w:rPr>
          <w:b/>
          <w:bCs/>
          <w:iCs/>
          <w:sz w:val="18"/>
          <w:szCs w:val="18"/>
        </w:rPr>
      </w:pPr>
      <w:r w:rsidRPr="006C02AA">
        <w:rPr>
          <w:b/>
          <w:bCs/>
          <w:iCs/>
          <w:sz w:val="18"/>
          <w:szCs w:val="18"/>
        </w:rPr>
        <w:t>Список приложений:</w:t>
      </w:r>
    </w:p>
    <w:p w:rsidR="00584754" w:rsidRPr="006C02AA" w:rsidRDefault="004F7FEB" w:rsidP="007F1095">
      <w:pPr>
        <w:pStyle w:val="ConsNormal"/>
        <w:widowControl/>
        <w:ind w:firstLine="567"/>
        <w:rPr>
          <w:rFonts w:ascii="Times New Roman" w:hAnsi="Times New Roman" w:cs="Times New Roman"/>
          <w:bCs/>
          <w:iCs/>
          <w:sz w:val="18"/>
          <w:szCs w:val="18"/>
        </w:rPr>
      </w:pPr>
      <w:r>
        <w:rPr>
          <w:rFonts w:ascii="Times New Roman" w:hAnsi="Times New Roman" w:cs="Times New Roman"/>
          <w:bCs/>
          <w:iCs/>
          <w:sz w:val="18"/>
          <w:szCs w:val="18"/>
        </w:rPr>
        <w:t xml:space="preserve">Приложение № </w:t>
      </w:r>
      <w:r w:rsidRPr="00A83C3B">
        <w:rPr>
          <w:rFonts w:ascii="Times New Roman" w:hAnsi="Times New Roman" w:cs="Times New Roman"/>
          <w:bCs/>
          <w:iCs/>
          <w:sz w:val="18"/>
          <w:szCs w:val="18"/>
        </w:rPr>
        <w:t>1</w:t>
      </w:r>
      <w:r w:rsidR="00584754" w:rsidRPr="006C02AA">
        <w:rPr>
          <w:rFonts w:ascii="Times New Roman" w:hAnsi="Times New Roman" w:cs="Times New Roman"/>
          <w:bCs/>
          <w:iCs/>
          <w:sz w:val="18"/>
          <w:szCs w:val="18"/>
        </w:rPr>
        <w:t xml:space="preserve">. Перечень </w:t>
      </w:r>
      <w:r w:rsidR="000536EF" w:rsidRPr="006C02AA">
        <w:rPr>
          <w:rFonts w:ascii="Times New Roman" w:hAnsi="Times New Roman" w:cs="Times New Roman"/>
          <w:bCs/>
          <w:iCs/>
          <w:sz w:val="18"/>
          <w:szCs w:val="18"/>
        </w:rPr>
        <w:t>имущества</w:t>
      </w:r>
      <w:r w:rsidR="00584754" w:rsidRPr="006C02AA">
        <w:rPr>
          <w:rFonts w:ascii="Times New Roman" w:hAnsi="Times New Roman" w:cs="Times New Roman"/>
          <w:bCs/>
          <w:iCs/>
          <w:sz w:val="18"/>
          <w:szCs w:val="18"/>
        </w:rPr>
        <w:t>, выставляем</w:t>
      </w:r>
      <w:r w:rsidR="000536EF" w:rsidRPr="006C02AA">
        <w:rPr>
          <w:rFonts w:ascii="Times New Roman" w:hAnsi="Times New Roman" w:cs="Times New Roman"/>
          <w:bCs/>
          <w:iCs/>
          <w:sz w:val="18"/>
          <w:szCs w:val="18"/>
        </w:rPr>
        <w:t>ого</w:t>
      </w:r>
      <w:r w:rsidR="00584754" w:rsidRPr="006C02AA">
        <w:rPr>
          <w:rFonts w:ascii="Times New Roman" w:hAnsi="Times New Roman" w:cs="Times New Roman"/>
          <w:bCs/>
          <w:iCs/>
          <w:sz w:val="18"/>
          <w:szCs w:val="18"/>
        </w:rPr>
        <w:t xml:space="preserve"> на торги.</w:t>
      </w:r>
    </w:p>
    <w:p w:rsidR="00B738B2" w:rsidRPr="00A83C3B" w:rsidRDefault="00B738B2" w:rsidP="006C02AA">
      <w:pPr>
        <w:rPr>
          <w:sz w:val="18"/>
          <w:szCs w:val="18"/>
        </w:rPr>
      </w:pPr>
    </w:p>
    <w:p w:rsidR="007B721A" w:rsidRPr="00A83C3B" w:rsidRDefault="004F7FEB" w:rsidP="006C02AA">
      <w:pPr>
        <w:ind w:left="-108"/>
        <w:jc w:val="right"/>
        <w:rPr>
          <w:sz w:val="18"/>
          <w:szCs w:val="18"/>
        </w:rPr>
      </w:pPr>
      <w:r>
        <w:rPr>
          <w:b/>
          <w:sz w:val="18"/>
          <w:szCs w:val="18"/>
        </w:rPr>
        <w:t xml:space="preserve">Приложение № </w:t>
      </w:r>
      <w:r w:rsidRPr="00A83C3B">
        <w:rPr>
          <w:b/>
          <w:sz w:val="18"/>
          <w:szCs w:val="18"/>
        </w:rPr>
        <w:t>1</w:t>
      </w:r>
    </w:p>
    <w:p w:rsidR="001156BB" w:rsidRPr="008F782B" w:rsidRDefault="001156BB" w:rsidP="001156BB">
      <w:pPr>
        <w:pStyle w:val="21"/>
        <w:spacing w:after="0" w:line="240" w:lineRule="auto"/>
        <w:ind w:left="0"/>
        <w:jc w:val="right"/>
        <w:rPr>
          <w:b/>
          <w:bCs/>
          <w:sz w:val="18"/>
          <w:szCs w:val="18"/>
        </w:rPr>
      </w:pPr>
      <w:r w:rsidRPr="008F782B">
        <w:rPr>
          <w:b/>
          <w:bCs/>
          <w:sz w:val="18"/>
          <w:szCs w:val="18"/>
        </w:rPr>
        <w:t>к Положению</w:t>
      </w:r>
    </w:p>
    <w:p w:rsidR="00662622" w:rsidRPr="004F7FEB" w:rsidRDefault="001156BB" w:rsidP="004F7FEB">
      <w:pPr>
        <w:pStyle w:val="21"/>
        <w:spacing w:after="0" w:line="240" w:lineRule="auto"/>
        <w:ind w:left="0"/>
        <w:jc w:val="right"/>
        <w:rPr>
          <w:b/>
          <w:iCs/>
          <w:spacing w:val="-3"/>
          <w:sz w:val="18"/>
          <w:szCs w:val="18"/>
        </w:rPr>
      </w:pPr>
      <w:r w:rsidRPr="008F782B">
        <w:rPr>
          <w:b/>
          <w:bCs/>
          <w:sz w:val="18"/>
          <w:szCs w:val="18"/>
        </w:rPr>
        <w:t>о порядке, сроках и об условиях продажи имущества</w:t>
      </w:r>
      <w:r>
        <w:rPr>
          <w:b/>
          <w:bCs/>
          <w:sz w:val="18"/>
          <w:szCs w:val="18"/>
        </w:rPr>
        <w:t xml:space="preserve"> </w:t>
      </w:r>
      <w:r w:rsidR="004F7FEB">
        <w:rPr>
          <w:b/>
          <w:sz w:val="18"/>
          <w:szCs w:val="18"/>
        </w:rPr>
        <w:t>Кузьмина Игоря Александровича</w:t>
      </w:r>
    </w:p>
    <w:p w:rsidR="00662622" w:rsidRDefault="00662622" w:rsidP="006C02AA">
      <w:pPr>
        <w:ind w:left="-108"/>
        <w:jc w:val="right"/>
        <w:rPr>
          <w:b/>
          <w:sz w:val="18"/>
          <w:szCs w:val="18"/>
        </w:rPr>
      </w:pPr>
    </w:p>
    <w:p w:rsidR="001156BB" w:rsidRPr="006C02AA" w:rsidRDefault="001156BB" w:rsidP="006C02AA">
      <w:pPr>
        <w:ind w:left="-108"/>
        <w:jc w:val="right"/>
        <w:rPr>
          <w:b/>
          <w:sz w:val="18"/>
          <w:szCs w:val="18"/>
        </w:rPr>
      </w:pPr>
    </w:p>
    <w:p w:rsidR="00162496" w:rsidRPr="004F7FEB" w:rsidRDefault="00DB6613" w:rsidP="006C02AA">
      <w:pPr>
        <w:pStyle w:val="Default"/>
        <w:jc w:val="both"/>
        <w:rPr>
          <w:rStyle w:val="FontStyle14"/>
          <w:color w:val="auto"/>
        </w:rPr>
      </w:pPr>
      <w:r w:rsidRPr="006C02AA">
        <w:rPr>
          <w:rStyle w:val="FontStyle14"/>
          <w:color w:val="auto"/>
        </w:rPr>
        <w:t xml:space="preserve">Начальная цена продажи имущества (цена лота), </w:t>
      </w:r>
      <w:r w:rsidR="00BF513B" w:rsidRPr="00BF513B">
        <w:rPr>
          <w:rStyle w:val="FontStyle14"/>
          <w:color w:val="auto"/>
        </w:rPr>
        <w:t xml:space="preserve">выставляемого на торги, устанавливается </w:t>
      </w:r>
      <w:r w:rsidR="006C2EA3">
        <w:rPr>
          <w:rStyle w:val="FontStyle14"/>
          <w:color w:val="auto"/>
        </w:rPr>
        <w:t>в размере</w:t>
      </w:r>
      <w:r w:rsidR="00DA02EE" w:rsidRPr="00DA02EE">
        <w:t xml:space="preserve"> </w:t>
      </w:r>
      <w:r w:rsidR="004F7FEB">
        <w:rPr>
          <w:rStyle w:val="FontStyle14"/>
          <w:color w:val="auto"/>
        </w:rPr>
        <w:t>315 000 (триста пятнадцать тысяч рублей) 00 копеек</w:t>
      </w:r>
      <w:r w:rsidR="004F7FEB" w:rsidRPr="004F7FEB">
        <w:rPr>
          <w:rStyle w:val="FontStyle14"/>
          <w:color w:val="auto"/>
        </w:rPr>
        <w:t>.</w:t>
      </w:r>
    </w:p>
    <w:p w:rsidR="00DE79E6" w:rsidRPr="006C02AA" w:rsidRDefault="00DE79E6" w:rsidP="006C02AA">
      <w:pPr>
        <w:pStyle w:val="Default"/>
        <w:jc w:val="both"/>
        <w:rPr>
          <w:rStyle w:val="FontStyle14"/>
          <w:color w:val="auto"/>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5245"/>
        <w:gridCol w:w="2126"/>
        <w:gridCol w:w="1560"/>
      </w:tblGrid>
      <w:tr w:rsidR="00FF5B6D" w:rsidRPr="00B7054E" w:rsidTr="000A6CC2">
        <w:trPr>
          <w:trHeight w:val="821"/>
        </w:trPr>
        <w:tc>
          <w:tcPr>
            <w:tcW w:w="567" w:type="dxa"/>
            <w:shd w:val="clear" w:color="auto" w:fill="auto"/>
            <w:vAlign w:val="center"/>
          </w:tcPr>
          <w:p w:rsidR="00FF5B6D" w:rsidRPr="00DE59AE" w:rsidRDefault="00FF5B6D" w:rsidP="003857AC">
            <w:pPr>
              <w:ind w:left="-108" w:right="-108"/>
              <w:jc w:val="center"/>
              <w:rPr>
                <w:b/>
                <w:bCs/>
                <w:sz w:val="18"/>
                <w:szCs w:val="18"/>
              </w:rPr>
            </w:pPr>
            <w:r w:rsidRPr="00DE59AE">
              <w:rPr>
                <w:b/>
                <w:bCs/>
                <w:sz w:val="18"/>
                <w:szCs w:val="18"/>
              </w:rPr>
              <w:t>Лот</w:t>
            </w:r>
            <w:r w:rsidR="0086136A">
              <w:rPr>
                <w:b/>
                <w:bCs/>
                <w:sz w:val="18"/>
                <w:szCs w:val="18"/>
              </w:rPr>
              <w:t xml:space="preserve"> </w:t>
            </w:r>
            <w:r w:rsidRPr="00DE59AE">
              <w:rPr>
                <w:b/>
                <w:bCs/>
                <w:sz w:val="18"/>
                <w:szCs w:val="18"/>
              </w:rPr>
              <w:t xml:space="preserve"> №</w:t>
            </w:r>
          </w:p>
        </w:tc>
        <w:tc>
          <w:tcPr>
            <w:tcW w:w="5245" w:type="dxa"/>
            <w:shd w:val="clear" w:color="auto" w:fill="auto"/>
            <w:vAlign w:val="center"/>
          </w:tcPr>
          <w:p w:rsidR="00FF5B6D" w:rsidRPr="00DE59AE" w:rsidRDefault="00FF5B6D" w:rsidP="003857AC">
            <w:pPr>
              <w:jc w:val="center"/>
              <w:rPr>
                <w:b/>
                <w:bCs/>
                <w:sz w:val="18"/>
                <w:szCs w:val="18"/>
              </w:rPr>
            </w:pPr>
            <w:r w:rsidRPr="00DE59AE">
              <w:rPr>
                <w:b/>
                <w:bCs/>
                <w:sz w:val="18"/>
                <w:szCs w:val="18"/>
              </w:rPr>
              <w:t>Наименование имущества</w:t>
            </w:r>
          </w:p>
        </w:tc>
        <w:tc>
          <w:tcPr>
            <w:tcW w:w="2126" w:type="dxa"/>
            <w:shd w:val="clear" w:color="auto" w:fill="auto"/>
            <w:vAlign w:val="center"/>
          </w:tcPr>
          <w:p w:rsidR="00FF5B6D" w:rsidRPr="00DE59AE" w:rsidRDefault="004F7FEB" w:rsidP="005F6DBF">
            <w:pPr>
              <w:ind w:left="-108" w:right="-72"/>
              <w:jc w:val="center"/>
              <w:rPr>
                <w:b/>
                <w:bCs/>
                <w:sz w:val="18"/>
                <w:szCs w:val="18"/>
              </w:rPr>
            </w:pPr>
            <w:r>
              <w:rPr>
                <w:b/>
                <w:bCs/>
                <w:sz w:val="18"/>
                <w:szCs w:val="18"/>
              </w:rPr>
              <w:t>Кадастровый</w:t>
            </w:r>
            <w:r w:rsidR="0037393C">
              <w:rPr>
                <w:b/>
                <w:bCs/>
                <w:sz w:val="18"/>
                <w:szCs w:val="18"/>
              </w:rPr>
              <w:t xml:space="preserve"> номер</w:t>
            </w:r>
          </w:p>
        </w:tc>
        <w:tc>
          <w:tcPr>
            <w:tcW w:w="1560" w:type="dxa"/>
            <w:vAlign w:val="center"/>
          </w:tcPr>
          <w:p w:rsidR="00FF5B6D" w:rsidRPr="00DE59AE" w:rsidRDefault="00FF5B6D" w:rsidP="003857AC">
            <w:pPr>
              <w:jc w:val="center"/>
              <w:rPr>
                <w:b/>
                <w:bCs/>
                <w:sz w:val="18"/>
                <w:szCs w:val="18"/>
              </w:rPr>
            </w:pPr>
            <w:r w:rsidRPr="00DE59AE">
              <w:rPr>
                <w:b/>
                <w:bCs/>
                <w:sz w:val="18"/>
                <w:szCs w:val="18"/>
              </w:rPr>
              <w:t>Начальная продажная стоимость, руб.</w:t>
            </w:r>
          </w:p>
        </w:tc>
      </w:tr>
      <w:tr w:rsidR="00DA02EE" w:rsidRPr="00C822B2" w:rsidTr="000A6CC2">
        <w:trPr>
          <w:trHeight w:val="2258"/>
        </w:trPr>
        <w:tc>
          <w:tcPr>
            <w:tcW w:w="567" w:type="dxa"/>
            <w:shd w:val="clear" w:color="auto" w:fill="auto"/>
            <w:vAlign w:val="center"/>
          </w:tcPr>
          <w:p w:rsidR="00DA02EE" w:rsidRPr="00C822B2" w:rsidRDefault="00DA02EE" w:rsidP="003857AC">
            <w:pPr>
              <w:jc w:val="center"/>
              <w:rPr>
                <w:bCs/>
                <w:sz w:val="18"/>
                <w:szCs w:val="18"/>
              </w:rPr>
            </w:pPr>
            <w:r>
              <w:rPr>
                <w:bCs/>
                <w:sz w:val="18"/>
                <w:szCs w:val="18"/>
              </w:rPr>
              <w:t>1</w:t>
            </w:r>
          </w:p>
        </w:tc>
        <w:tc>
          <w:tcPr>
            <w:tcW w:w="5245" w:type="dxa"/>
            <w:shd w:val="clear" w:color="auto" w:fill="auto"/>
            <w:vAlign w:val="center"/>
          </w:tcPr>
          <w:p w:rsidR="00DA02EE" w:rsidRPr="00C822B2" w:rsidRDefault="004F7FEB" w:rsidP="0037393C">
            <w:pPr>
              <w:pStyle w:val="Style10"/>
              <w:tabs>
                <w:tab w:val="left" w:pos="1134"/>
              </w:tabs>
              <w:spacing w:line="240" w:lineRule="auto"/>
              <w:ind w:firstLine="0"/>
              <w:rPr>
                <w:sz w:val="18"/>
                <w:szCs w:val="18"/>
              </w:rPr>
            </w:pPr>
            <w:r>
              <w:rPr>
                <w:rStyle w:val="FontStyle14"/>
                <w:b/>
              </w:rPr>
              <w:t>З</w:t>
            </w:r>
            <w:r w:rsidRPr="00302DF6">
              <w:rPr>
                <w:rStyle w:val="FontStyle14"/>
                <w:b/>
              </w:rPr>
              <w:t xml:space="preserve">емельный участок, кадастровый номер: 47:23:2301006:7, назначение объекта недвижимости: для ведения садоводства, виды разрешенного использования объекта недвижимости: Земли сельскохозяйственного назначения, Адрес: </w:t>
            </w:r>
            <w:proofErr w:type="gramStart"/>
            <w:r w:rsidRPr="00302DF6">
              <w:rPr>
                <w:rStyle w:val="FontStyle14"/>
                <w:b/>
              </w:rPr>
              <w:t xml:space="preserve">Ленинградская область, Гатчинский район, </w:t>
            </w:r>
            <w:proofErr w:type="spellStart"/>
            <w:r w:rsidRPr="00302DF6">
              <w:rPr>
                <w:rStyle w:val="FontStyle14"/>
                <w:b/>
              </w:rPr>
              <w:t>с.т</w:t>
            </w:r>
            <w:proofErr w:type="spellEnd"/>
            <w:r w:rsidRPr="00302DF6">
              <w:rPr>
                <w:rStyle w:val="FontStyle14"/>
                <w:b/>
              </w:rPr>
              <w:t xml:space="preserve">. </w:t>
            </w:r>
            <w:proofErr w:type="spellStart"/>
            <w:r w:rsidRPr="00302DF6">
              <w:rPr>
                <w:rStyle w:val="FontStyle14"/>
                <w:b/>
              </w:rPr>
              <w:t>Оредежское</w:t>
            </w:r>
            <w:proofErr w:type="spellEnd"/>
            <w:r w:rsidRPr="00302DF6">
              <w:rPr>
                <w:rStyle w:val="FontStyle14"/>
                <w:b/>
              </w:rPr>
              <w:t xml:space="preserve">, массив Чаща, уч. 325, </w:t>
            </w:r>
            <w:r>
              <w:rPr>
                <w:rStyle w:val="FontStyle14"/>
                <w:b/>
              </w:rPr>
              <w:t xml:space="preserve">площадь: 1114 </w:t>
            </w:r>
            <w:proofErr w:type="spellStart"/>
            <w:r>
              <w:rPr>
                <w:rStyle w:val="FontStyle14"/>
                <w:b/>
              </w:rPr>
              <w:t>кв</w:t>
            </w:r>
            <w:r w:rsidRPr="00302DF6">
              <w:rPr>
                <w:rStyle w:val="FontStyle14"/>
                <w:b/>
              </w:rPr>
              <w:t>.</w:t>
            </w:r>
            <w:r>
              <w:rPr>
                <w:rStyle w:val="FontStyle14"/>
                <w:b/>
              </w:rPr>
              <w:t>м</w:t>
            </w:r>
            <w:proofErr w:type="spellEnd"/>
            <w:r w:rsidRPr="00302DF6">
              <w:rPr>
                <w:rStyle w:val="FontStyle14"/>
                <w:b/>
              </w:rPr>
              <w:t>.</w:t>
            </w:r>
            <w:proofErr w:type="gramEnd"/>
          </w:p>
        </w:tc>
        <w:tc>
          <w:tcPr>
            <w:tcW w:w="2126" w:type="dxa"/>
            <w:shd w:val="clear" w:color="auto" w:fill="auto"/>
            <w:vAlign w:val="center"/>
          </w:tcPr>
          <w:p w:rsidR="00DA02EE" w:rsidRPr="001F17AD" w:rsidRDefault="004F7FEB" w:rsidP="003857AC">
            <w:pPr>
              <w:jc w:val="center"/>
              <w:rPr>
                <w:b/>
                <w:bCs/>
                <w:sz w:val="18"/>
                <w:szCs w:val="18"/>
              </w:rPr>
            </w:pPr>
            <w:r>
              <w:rPr>
                <w:b/>
                <w:bCs/>
                <w:sz w:val="18"/>
                <w:szCs w:val="18"/>
              </w:rPr>
              <w:t>47:23:2301006:7</w:t>
            </w:r>
          </w:p>
        </w:tc>
        <w:tc>
          <w:tcPr>
            <w:tcW w:w="1560" w:type="dxa"/>
            <w:vAlign w:val="center"/>
          </w:tcPr>
          <w:p w:rsidR="00DA02EE" w:rsidRPr="001F17AD" w:rsidRDefault="004F7FEB" w:rsidP="00DE79E6">
            <w:pPr>
              <w:jc w:val="center"/>
              <w:rPr>
                <w:b/>
                <w:bCs/>
                <w:sz w:val="18"/>
                <w:szCs w:val="18"/>
              </w:rPr>
            </w:pPr>
            <w:r>
              <w:rPr>
                <w:b/>
                <w:bCs/>
                <w:sz w:val="18"/>
                <w:szCs w:val="18"/>
              </w:rPr>
              <w:t>315 000</w:t>
            </w:r>
            <w:r w:rsidR="00DE79E6" w:rsidRPr="00DE79E6">
              <w:rPr>
                <w:b/>
                <w:bCs/>
                <w:sz w:val="18"/>
                <w:szCs w:val="18"/>
              </w:rPr>
              <w:t xml:space="preserve"> </w:t>
            </w:r>
          </w:p>
        </w:tc>
      </w:tr>
    </w:tbl>
    <w:p w:rsidR="00584754" w:rsidRDefault="00584754" w:rsidP="006C02AA">
      <w:pPr>
        <w:pStyle w:val="ConsNormal"/>
        <w:widowControl/>
        <w:ind w:firstLine="0"/>
        <w:rPr>
          <w:rStyle w:val="FontStyle14"/>
          <w:lang w:val="en-US"/>
        </w:rPr>
      </w:pPr>
    </w:p>
    <w:p w:rsidR="00A83C3B" w:rsidRDefault="00A83C3B" w:rsidP="006C02AA">
      <w:pPr>
        <w:pStyle w:val="ConsNormal"/>
        <w:widowControl/>
        <w:ind w:firstLine="0"/>
        <w:rPr>
          <w:rStyle w:val="FontStyle14"/>
          <w:lang w:val="en-US"/>
        </w:rPr>
      </w:pPr>
    </w:p>
    <w:p w:rsidR="00A83C3B" w:rsidRDefault="00A83C3B" w:rsidP="006C02AA">
      <w:pPr>
        <w:pStyle w:val="ConsNormal"/>
        <w:widowControl/>
        <w:ind w:firstLine="0"/>
        <w:rPr>
          <w:rStyle w:val="FontStyle14"/>
          <w:lang w:val="en-US"/>
        </w:rPr>
      </w:pPr>
    </w:p>
    <w:p w:rsidR="00A83C3B" w:rsidRDefault="00A83C3B" w:rsidP="006C02AA">
      <w:pPr>
        <w:pStyle w:val="ConsNormal"/>
        <w:widowControl/>
        <w:ind w:firstLine="0"/>
        <w:rPr>
          <w:rStyle w:val="FontStyle14"/>
          <w:lang w:val="en-US"/>
        </w:rPr>
      </w:pPr>
    </w:p>
    <w:p w:rsidR="00A83C3B" w:rsidRDefault="00A83C3B" w:rsidP="006C02AA">
      <w:pPr>
        <w:pStyle w:val="ConsNormal"/>
        <w:widowControl/>
        <w:ind w:firstLine="0"/>
        <w:rPr>
          <w:rStyle w:val="FontStyle14"/>
          <w:lang w:val="en-US"/>
        </w:rPr>
      </w:pPr>
    </w:p>
    <w:p w:rsidR="00A83C3B" w:rsidRPr="00A83C3B" w:rsidRDefault="00A83C3B" w:rsidP="006C02AA">
      <w:pPr>
        <w:pStyle w:val="ConsNormal"/>
        <w:widowControl/>
        <w:ind w:firstLine="0"/>
        <w:rPr>
          <w:rStyle w:val="FontStyle14"/>
        </w:rPr>
      </w:pPr>
      <w:r>
        <w:rPr>
          <w:rStyle w:val="FontStyle14"/>
        </w:rPr>
        <w:t xml:space="preserve">Финансовый управляющий   </w:t>
      </w:r>
      <w:r w:rsidRPr="00A83C3B">
        <w:rPr>
          <w:rStyle w:val="FontStyle14"/>
        </w:rPr>
        <w:t xml:space="preserve">                                                                                     </w:t>
      </w:r>
      <w:proofErr w:type="spellStart"/>
      <w:r>
        <w:rPr>
          <w:rStyle w:val="FontStyle14"/>
        </w:rPr>
        <w:t>Мартос</w:t>
      </w:r>
      <w:proofErr w:type="spellEnd"/>
      <w:r>
        <w:rPr>
          <w:rStyle w:val="FontStyle14"/>
        </w:rPr>
        <w:t xml:space="preserve"> С</w:t>
      </w:r>
      <w:r w:rsidRPr="00A83C3B">
        <w:rPr>
          <w:rStyle w:val="FontStyle14"/>
        </w:rPr>
        <w:t>.</w:t>
      </w:r>
      <w:r>
        <w:rPr>
          <w:rStyle w:val="FontStyle14"/>
        </w:rPr>
        <w:t>Б</w:t>
      </w:r>
      <w:r w:rsidRPr="00A83C3B">
        <w:rPr>
          <w:rStyle w:val="FontStyle14"/>
        </w:rPr>
        <w:t>.</w:t>
      </w:r>
    </w:p>
    <w:sectPr w:rsidR="00A83C3B" w:rsidRPr="00A83C3B" w:rsidSect="003B67C6">
      <w:footerReference w:type="default" r:id="rId13"/>
      <w:type w:val="continuous"/>
      <w:pgSz w:w="11905" w:h="16837"/>
      <w:pgMar w:top="709" w:right="706" w:bottom="426" w:left="1560"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676F" w:rsidRDefault="0088676F">
      <w:r>
        <w:separator/>
      </w:r>
    </w:p>
  </w:endnote>
  <w:endnote w:type="continuationSeparator" w:id="0">
    <w:p w:rsidR="0088676F" w:rsidRDefault="008867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2BAC" w:rsidRDefault="00812BAC">
    <w:pPr>
      <w:pStyle w:val="Style3"/>
      <w:widowControl/>
      <w:ind w:left="4579"/>
      <w:jc w:val="both"/>
      <w:rPr>
        <w:rStyle w:val="FontStyle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676F" w:rsidRDefault="0088676F">
      <w:r>
        <w:separator/>
      </w:r>
    </w:p>
  </w:footnote>
  <w:footnote w:type="continuationSeparator" w:id="0">
    <w:p w:rsidR="0088676F" w:rsidRDefault="008867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131A15C2"/>
    <w:lvl w:ilvl="0">
      <w:numFmt w:val="bullet"/>
      <w:lvlText w:val="*"/>
      <w:lvlJc w:val="left"/>
    </w:lvl>
  </w:abstractNum>
  <w:abstractNum w:abstractNumId="1">
    <w:nsid w:val="00000002"/>
    <w:multiLevelType w:val="multilevel"/>
    <w:tmpl w:val="00000002"/>
    <w:name w:val="WW8Num2"/>
    <w:lvl w:ilvl="0">
      <w:start w:val="1"/>
      <w:numFmt w:val="decimal"/>
      <w:lvlText w:val="%1."/>
      <w:lvlJc w:val="left"/>
      <w:pPr>
        <w:tabs>
          <w:tab w:val="num" w:pos="851"/>
        </w:tabs>
        <w:ind w:left="851" w:hanging="851"/>
      </w:pPr>
    </w:lvl>
    <w:lvl w:ilvl="1">
      <w:start w:val="1"/>
      <w:numFmt w:val="decimal"/>
      <w:lvlText w:val="%1.%2."/>
      <w:lvlJc w:val="left"/>
      <w:pPr>
        <w:tabs>
          <w:tab w:val="num" w:pos="851"/>
        </w:tabs>
        <w:ind w:left="851" w:hanging="851"/>
      </w:pPr>
    </w:lvl>
    <w:lvl w:ilvl="2">
      <w:start w:val="1"/>
      <w:numFmt w:val="decimal"/>
      <w:lvlText w:val="%1.%2.%3."/>
      <w:lvlJc w:val="left"/>
      <w:pPr>
        <w:tabs>
          <w:tab w:val="num" w:pos="851"/>
        </w:tabs>
        <w:ind w:left="851" w:hanging="851"/>
      </w:pPr>
    </w:lvl>
    <w:lvl w:ilvl="3">
      <w:start w:val="1"/>
      <w:numFmt w:val="decimal"/>
      <w:lvlText w:val="%1.%2.%3.%4."/>
      <w:lvlJc w:val="left"/>
      <w:pPr>
        <w:tabs>
          <w:tab w:val="num" w:pos="851"/>
        </w:tabs>
        <w:ind w:left="851" w:hanging="851"/>
      </w:pPr>
    </w:lvl>
    <w:lvl w:ilvl="4">
      <w:start w:val="1"/>
      <w:numFmt w:val="decimal"/>
      <w:lvlText w:val="%1.%2.%3.%4.%5."/>
      <w:lvlJc w:val="left"/>
      <w:pPr>
        <w:tabs>
          <w:tab w:val="num" w:pos="851"/>
        </w:tabs>
        <w:ind w:left="851" w:hanging="851"/>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
    <w:nsid w:val="00836244"/>
    <w:multiLevelType w:val="singleLevel"/>
    <w:tmpl w:val="FC0E57F2"/>
    <w:lvl w:ilvl="0">
      <w:start w:val="6"/>
      <w:numFmt w:val="decimal"/>
      <w:lvlText w:val="13.%1."/>
      <w:legacy w:legacy="1" w:legacySpace="0" w:legacyIndent="456"/>
      <w:lvlJc w:val="left"/>
      <w:pPr>
        <w:ind w:left="0" w:firstLine="0"/>
      </w:pPr>
      <w:rPr>
        <w:rFonts w:ascii="Times New Roman" w:hAnsi="Times New Roman" w:cs="Times New Roman" w:hint="default"/>
      </w:rPr>
    </w:lvl>
  </w:abstractNum>
  <w:abstractNum w:abstractNumId="3">
    <w:nsid w:val="00A60675"/>
    <w:multiLevelType w:val="singleLevel"/>
    <w:tmpl w:val="86145818"/>
    <w:lvl w:ilvl="0">
      <w:start w:val="4"/>
      <w:numFmt w:val="decimal"/>
      <w:lvlText w:val="5.%1."/>
      <w:legacy w:legacy="1" w:legacySpace="0" w:legacyIndent="365"/>
      <w:lvlJc w:val="left"/>
      <w:rPr>
        <w:rFonts w:ascii="Times New Roman" w:hAnsi="Times New Roman" w:cs="Times New Roman" w:hint="default"/>
      </w:rPr>
    </w:lvl>
  </w:abstractNum>
  <w:abstractNum w:abstractNumId="4">
    <w:nsid w:val="01DE5B56"/>
    <w:multiLevelType w:val="singleLevel"/>
    <w:tmpl w:val="978EAB12"/>
    <w:lvl w:ilvl="0">
      <w:start w:val="3"/>
      <w:numFmt w:val="decimal"/>
      <w:lvlText w:val="13.%1."/>
      <w:legacy w:legacy="1" w:legacySpace="0" w:legacyIndent="485"/>
      <w:lvlJc w:val="left"/>
      <w:pPr>
        <w:ind w:left="0" w:firstLine="0"/>
      </w:pPr>
      <w:rPr>
        <w:rFonts w:ascii="Times New Roman" w:hAnsi="Times New Roman" w:cs="Times New Roman" w:hint="default"/>
      </w:rPr>
    </w:lvl>
  </w:abstractNum>
  <w:abstractNum w:abstractNumId="5">
    <w:nsid w:val="084E4E3F"/>
    <w:multiLevelType w:val="hybridMultilevel"/>
    <w:tmpl w:val="A530C0C8"/>
    <w:lvl w:ilvl="0" w:tplc="665AFE62">
      <w:numFmt w:val="bullet"/>
      <w:lvlText w:val="-"/>
      <w:lvlJc w:val="left"/>
      <w:pPr>
        <w:ind w:left="907" w:hanging="360"/>
      </w:pPr>
      <w:rPr>
        <w:rFonts w:ascii="Times New Roman" w:eastAsia="Times New Roman" w:hAnsi="Times New Roman" w:cs="Times New Roman" w:hint="default"/>
      </w:rPr>
    </w:lvl>
    <w:lvl w:ilvl="1" w:tplc="04190003" w:tentative="1">
      <w:start w:val="1"/>
      <w:numFmt w:val="bullet"/>
      <w:lvlText w:val="o"/>
      <w:lvlJc w:val="left"/>
      <w:pPr>
        <w:ind w:left="1627" w:hanging="360"/>
      </w:pPr>
      <w:rPr>
        <w:rFonts w:ascii="Courier New" w:hAnsi="Courier New" w:cs="Courier New" w:hint="default"/>
      </w:rPr>
    </w:lvl>
    <w:lvl w:ilvl="2" w:tplc="04190005" w:tentative="1">
      <w:start w:val="1"/>
      <w:numFmt w:val="bullet"/>
      <w:lvlText w:val=""/>
      <w:lvlJc w:val="left"/>
      <w:pPr>
        <w:ind w:left="2347" w:hanging="360"/>
      </w:pPr>
      <w:rPr>
        <w:rFonts w:ascii="Wingdings" w:hAnsi="Wingdings" w:hint="default"/>
      </w:rPr>
    </w:lvl>
    <w:lvl w:ilvl="3" w:tplc="04190001" w:tentative="1">
      <w:start w:val="1"/>
      <w:numFmt w:val="bullet"/>
      <w:lvlText w:val=""/>
      <w:lvlJc w:val="left"/>
      <w:pPr>
        <w:ind w:left="3067" w:hanging="360"/>
      </w:pPr>
      <w:rPr>
        <w:rFonts w:ascii="Symbol" w:hAnsi="Symbol" w:hint="default"/>
      </w:rPr>
    </w:lvl>
    <w:lvl w:ilvl="4" w:tplc="04190003" w:tentative="1">
      <w:start w:val="1"/>
      <w:numFmt w:val="bullet"/>
      <w:lvlText w:val="o"/>
      <w:lvlJc w:val="left"/>
      <w:pPr>
        <w:ind w:left="3787" w:hanging="360"/>
      </w:pPr>
      <w:rPr>
        <w:rFonts w:ascii="Courier New" w:hAnsi="Courier New" w:cs="Courier New" w:hint="default"/>
      </w:rPr>
    </w:lvl>
    <w:lvl w:ilvl="5" w:tplc="04190005" w:tentative="1">
      <w:start w:val="1"/>
      <w:numFmt w:val="bullet"/>
      <w:lvlText w:val=""/>
      <w:lvlJc w:val="left"/>
      <w:pPr>
        <w:ind w:left="4507" w:hanging="360"/>
      </w:pPr>
      <w:rPr>
        <w:rFonts w:ascii="Wingdings" w:hAnsi="Wingdings" w:hint="default"/>
      </w:rPr>
    </w:lvl>
    <w:lvl w:ilvl="6" w:tplc="04190001" w:tentative="1">
      <w:start w:val="1"/>
      <w:numFmt w:val="bullet"/>
      <w:lvlText w:val=""/>
      <w:lvlJc w:val="left"/>
      <w:pPr>
        <w:ind w:left="5227" w:hanging="360"/>
      </w:pPr>
      <w:rPr>
        <w:rFonts w:ascii="Symbol" w:hAnsi="Symbol" w:hint="default"/>
      </w:rPr>
    </w:lvl>
    <w:lvl w:ilvl="7" w:tplc="04190003" w:tentative="1">
      <w:start w:val="1"/>
      <w:numFmt w:val="bullet"/>
      <w:lvlText w:val="o"/>
      <w:lvlJc w:val="left"/>
      <w:pPr>
        <w:ind w:left="5947" w:hanging="360"/>
      </w:pPr>
      <w:rPr>
        <w:rFonts w:ascii="Courier New" w:hAnsi="Courier New" w:cs="Courier New" w:hint="default"/>
      </w:rPr>
    </w:lvl>
    <w:lvl w:ilvl="8" w:tplc="04190005" w:tentative="1">
      <w:start w:val="1"/>
      <w:numFmt w:val="bullet"/>
      <w:lvlText w:val=""/>
      <w:lvlJc w:val="left"/>
      <w:pPr>
        <w:ind w:left="6667" w:hanging="360"/>
      </w:pPr>
      <w:rPr>
        <w:rFonts w:ascii="Wingdings" w:hAnsi="Wingdings" w:hint="default"/>
      </w:rPr>
    </w:lvl>
  </w:abstractNum>
  <w:abstractNum w:abstractNumId="6">
    <w:nsid w:val="0E4C2828"/>
    <w:multiLevelType w:val="singleLevel"/>
    <w:tmpl w:val="7864EEB2"/>
    <w:lvl w:ilvl="0">
      <w:start w:val="10"/>
      <w:numFmt w:val="decimal"/>
      <w:lvlText w:val="1.%1."/>
      <w:legacy w:legacy="1" w:legacySpace="0" w:legacyIndent="442"/>
      <w:lvlJc w:val="left"/>
      <w:rPr>
        <w:rFonts w:ascii="Times New Roman" w:hAnsi="Times New Roman" w:cs="Times New Roman" w:hint="default"/>
      </w:rPr>
    </w:lvl>
  </w:abstractNum>
  <w:abstractNum w:abstractNumId="7">
    <w:nsid w:val="0E4D6118"/>
    <w:multiLevelType w:val="singleLevel"/>
    <w:tmpl w:val="1EE20834"/>
    <w:lvl w:ilvl="0">
      <w:start w:val="2"/>
      <w:numFmt w:val="decimal"/>
      <w:lvlText w:val="2.%1."/>
      <w:legacy w:legacy="1" w:legacySpace="0" w:legacyIndent="379"/>
      <w:lvlJc w:val="left"/>
      <w:rPr>
        <w:rFonts w:ascii="Times New Roman" w:hAnsi="Times New Roman" w:cs="Times New Roman" w:hint="default"/>
      </w:rPr>
    </w:lvl>
  </w:abstractNum>
  <w:abstractNum w:abstractNumId="8">
    <w:nsid w:val="0EF33AB3"/>
    <w:multiLevelType w:val="singleLevel"/>
    <w:tmpl w:val="59847088"/>
    <w:lvl w:ilvl="0">
      <w:start w:val="3"/>
      <w:numFmt w:val="decimal"/>
      <w:lvlText w:val="8.%1."/>
      <w:legacy w:legacy="1" w:legacySpace="0" w:legacyIndent="365"/>
      <w:lvlJc w:val="left"/>
      <w:pPr>
        <w:ind w:left="0" w:firstLine="0"/>
      </w:pPr>
      <w:rPr>
        <w:rFonts w:ascii="Times New Roman" w:hAnsi="Times New Roman" w:cs="Times New Roman" w:hint="default"/>
      </w:rPr>
    </w:lvl>
  </w:abstractNum>
  <w:abstractNum w:abstractNumId="9">
    <w:nsid w:val="11855761"/>
    <w:multiLevelType w:val="singleLevel"/>
    <w:tmpl w:val="DB748810"/>
    <w:lvl w:ilvl="0">
      <w:start w:val="6"/>
      <w:numFmt w:val="decimal"/>
      <w:lvlText w:val="5.%1."/>
      <w:legacy w:legacy="1" w:legacySpace="0" w:legacyIndent="365"/>
      <w:lvlJc w:val="left"/>
      <w:rPr>
        <w:rFonts w:ascii="Times New Roman" w:hAnsi="Times New Roman" w:cs="Times New Roman" w:hint="default"/>
      </w:rPr>
    </w:lvl>
  </w:abstractNum>
  <w:abstractNum w:abstractNumId="10">
    <w:nsid w:val="14DE4C11"/>
    <w:multiLevelType w:val="hybridMultilevel"/>
    <w:tmpl w:val="DDB4DF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50F2143"/>
    <w:multiLevelType w:val="singleLevel"/>
    <w:tmpl w:val="62F0FFE0"/>
    <w:lvl w:ilvl="0">
      <w:start w:val="1"/>
      <w:numFmt w:val="decimal"/>
      <w:lvlText w:val="11.%1."/>
      <w:legacy w:legacy="1" w:legacySpace="0" w:legacyIndent="484"/>
      <w:lvlJc w:val="left"/>
      <w:pPr>
        <w:ind w:left="0" w:firstLine="0"/>
      </w:pPr>
      <w:rPr>
        <w:rFonts w:ascii="Times New Roman" w:hAnsi="Times New Roman" w:cs="Times New Roman" w:hint="default"/>
      </w:rPr>
    </w:lvl>
  </w:abstractNum>
  <w:abstractNum w:abstractNumId="12">
    <w:nsid w:val="17507F1C"/>
    <w:multiLevelType w:val="singleLevel"/>
    <w:tmpl w:val="38CEC0D2"/>
    <w:lvl w:ilvl="0">
      <w:start w:val="1"/>
      <w:numFmt w:val="decimal"/>
      <w:lvlText w:val="3.%1."/>
      <w:legacy w:legacy="1" w:legacySpace="0" w:legacyIndent="365"/>
      <w:lvlJc w:val="left"/>
      <w:rPr>
        <w:rFonts w:ascii="Times New Roman" w:hAnsi="Times New Roman" w:cs="Times New Roman" w:hint="default"/>
      </w:rPr>
    </w:lvl>
  </w:abstractNum>
  <w:abstractNum w:abstractNumId="13">
    <w:nsid w:val="1ABC4DEF"/>
    <w:multiLevelType w:val="hybridMultilevel"/>
    <w:tmpl w:val="29585BB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nsid w:val="1ADD562E"/>
    <w:multiLevelType w:val="singleLevel"/>
    <w:tmpl w:val="3D122BF8"/>
    <w:lvl w:ilvl="0">
      <w:start w:val="2"/>
      <w:numFmt w:val="decimal"/>
      <w:lvlText w:val="8.%1."/>
      <w:legacy w:legacy="1" w:legacySpace="0" w:legacyIndent="365"/>
      <w:lvlJc w:val="left"/>
      <w:pPr>
        <w:ind w:left="0" w:firstLine="0"/>
      </w:pPr>
      <w:rPr>
        <w:rFonts w:ascii="Times New Roman" w:hAnsi="Times New Roman" w:cs="Times New Roman" w:hint="default"/>
      </w:rPr>
    </w:lvl>
  </w:abstractNum>
  <w:abstractNum w:abstractNumId="15">
    <w:nsid w:val="2303589E"/>
    <w:multiLevelType w:val="singleLevel"/>
    <w:tmpl w:val="B8AE7B18"/>
    <w:lvl w:ilvl="0">
      <w:start w:val="4"/>
      <w:numFmt w:val="decimal"/>
      <w:lvlText w:val="3.%1."/>
      <w:legacy w:legacy="1" w:legacySpace="0" w:legacyIndent="369"/>
      <w:lvlJc w:val="left"/>
      <w:pPr>
        <w:ind w:left="0" w:firstLine="0"/>
      </w:pPr>
      <w:rPr>
        <w:rFonts w:ascii="Times New Roman" w:hAnsi="Times New Roman" w:cs="Times New Roman" w:hint="default"/>
      </w:rPr>
    </w:lvl>
  </w:abstractNum>
  <w:abstractNum w:abstractNumId="16">
    <w:nsid w:val="267E6435"/>
    <w:multiLevelType w:val="singleLevel"/>
    <w:tmpl w:val="0A98B6CA"/>
    <w:lvl w:ilvl="0">
      <w:start w:val="2"/>
      <w:numFmt w:val="decimal"/>
      <w:lvlText w:val="9.%1."/>
      <w:legacy w:legacy="1" w:legacySpace="0" w:legacyIndent="379"/>
      <w:lvlJc w:val="left"/>
      <w:pPr>
        <w:ind w:left="0" w:firstLine="0"/>
      </w:pPr>
      <w:rPr>
        <w:rFonts w:ascii="Times New Roman" w:hAnsi="Times New Roman" w:cs="Times New Roman" w:hint="default"/>
      </w:rPr>
    </w:lvl>
  </w:abstractNum>
  <w:abstractNum w:abstractNumId="17">
    <w:nsid w:val="2A54035A"/>
    <w:multiLevelType w:val="singleLevel"/>
    <w:tmpl w:val="9656F450"/>
    <w:lvl w:ilvl="0">
      <w:start w:val="1"/>
      <w:numFmt w:val="decimal"/>
      <w:lvlText w:val="6.%1."/>
      <w:legacy w:legacy="1" w:legacySpace="0" w:legacyIndent="374"/>
      <w:lvlJc w:val="left"/>
      <w:rPr>
        <w:rFonts w:ascii="Times New Roman" w:hAnsi="Times New Roman" w:cs="Times New Roman" w:hint="default"/>
      </w:rPr>
    </w:lvl>
  </w:abstractNum>
  <w:abstractNum w:abstractNumId="18">
    <w:nsid w:val="2B022A28"/>
    <w:multiLevelType w:val="singleLevel"/>
    <w:tmpl w:val="BD04C88C"/>
    <w:lvl w:ilvl="0">
      <w:start w:val="1"/>
      <w:numFmt w:val="decimal"/>
      <w:lvlText w:val="9.%1."/>
      <w:legacy w:legacy="1" w:legacySpace="0" w:legacyIndent="379"/>
      <w:lvlJc w:val="left"/>
      <w:pPr>
        <w:ind w:left="0" w:firstLine="0"/>
      </w:pPr>
      <w:rPr>
        <w:rFonts w:ascii="Times New Roman" w:hAnsi="Times New Roman" w:cs="Times New Roman" w:hint="default"/>
      </w:rPr>
    </w:lvl>
  </w:abstractNum>
  <w:abstractNum w:abstractNumId="19">
    <w:nsid w:val="2EB625B5"/>
    <w:multiLevelType w:val="singleLevel"/>
    <w:tmpl w:val="84D670D8"/>
    <w:lvl w:ilvl="0">
      <w:start w:val="1"/>
      <w:numFmt w:val="decimal"/>
      <w:lvlText w:val="12.%1."/>
      <w:legacy w:legacy="1" w:legacySpace="0" w:legacyIndent="480"/>
      <w:lvlJc w:val="left"/>
      <w:pPr>
        <w:ind w:left="0" w:firstLine="0"/>
      </w:pPr>
      <w:rPr>
        <w:rFonts w:ascii="Times New Roman" w:hAnsi="Times New Roman" w:cs="Times New Roman" w:hint="default"/>
      </w:rPr>
    </w:lvl>
  </w:abstractNum>
  <w:abstractNum w:abstractNumId="20">
    <w:nsid w:val="31194FD0"/>
    <w:multiLevelType w:val="hybridMultilevel"/>
    <w:tmpl w:val="AD287762"/>
    <w:lvl w:ilvl="0" w:tplc="48E83FFC">
      <w:start w:val="10"/>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nsid w:val="345C6960"/>
    <w:multiLevelType w:val="singleLevel"/>
    <w:tmpl w:val="7666A73C"/>
    <w:lvl w:ilvl="0">
      <w:start w:val="3"/>
      <w:numFmt w:val="decimal"/>
      <w:lvlText w:val="11.%1."/>
      <w:legacy w:legacy="1" w:legacySpace="0" w:legacyIndent="490"/>
      <w:lvlJc w:val="left"/>
      <w:pPr>
        <w:ind w:left="0" w:firstLine="0"/>
      </w:pPr>
      <w:rPr>
        <w:rFonts w:ascii="Times New Roman" w:hAnsi="Times New Roman" w:cs="Times New Roman" w:hint="default"/>
      </w:rPr>
    </w:lvl>
  </w:abstractNum>
  <w:abstractNum w:abstractNumId="22">
    <w:nsid w:val="35972F4D"/>
    <w:multiLevelType w:val="singleLevel"/>
    <w:tmpl w:val="C762AA1A"/>
    <w:lvl w:ilvl="0">
      <w:start w:val="1"/>
      <w:numFmt w:val="decimal"/>
      <w:lvlText w:val="%1)"/>
      <w:legacy w:legacy="1" w:legacySpace="0" w:legacyIndent="245"/>
      <w:lvlJc w:val="left"/>
      <w:rPr>
        <w:rFonts w:ascii="Times New Roman" w:hAnsi="Times New Roman" w:cs="Times New Roman" w:hint="default"/>
      </w:rPr>
    </w:lvl>
  </w:abstractNum>
  <w:abstractNum w:abstractNumId="23">
    <w:nsid w:val="3C751C2B"/>
    <w:multiLevelType w:val="singleLevel"/>
    <w:tmpl w:val="3E92CEB6"/>
    <w:lvl w:ilvl="0">
      <w:start w:val="1"/>
      <w:numFmt w:val="decimal"/>
      <w:lvlText w:val="7.%1."/>
      <w:legacy w:legacy="1" w:legacySpace="0" w:legacyIndent="374"/>
      <w:lvlJc w:val="left"/>
      <w:rPr>
        <w:rFonts w:ascii="Times New Roman" w:hAnsi="Times New Roman" w:cs="Times New Roman" w:hint="default"/>
      </w:rPr>
    </w:lvl>
  </w:abstractNum>
  <w:abstractNum w:abstractNumId="24">
    <w:nsid w:val="3D8903C2"/>
    <w:multiLevelType w:val="singleLevel"/>
    <w:tmpl w:val="8CECDB12"/>
    <w:lvl w:ilvl="0">
      <w:start w:val="3"/>
      <w:numFmt w:val="decimal"/>
      <w:lvlText w:val="5.%1."/>
      <w:legacy w:legacy="1" w:legacySpace="0" w:legacyIndent="360"/>
      <w:lvlJc w:val="left"/>
      <w:pPr>
        <w:ind w:left="0" w:firstLine="0"/>
      </w:pPr>
      <w:rPr>
        <w:rFonts w:ascii="Times New Roman" w:hAnsi="Times New Roman" w:cs="Times New Roman" w:hint="default"/>
      </w:rPr>
    </w:lvl>
  </w:abstractNum>
  <w:abstractNum w:abstractNumId="25">
    <w:nsid w:val="3F914EEB"/>
    <w:multiLevelType w:val="singleLevel"/>
    <w:tmpl w:val="25069998"/>
    <w:lvl w:ilvl="0">
      <w:start w:val="3"/>
      <w:numFmt w:val="decimal"/>
      <w:lvlText w:val="4.%1."/>
      <w:legacy w:legacy="1" w:legacySpace="0" w:legacyIndent="365"/>
      <w:lvlJc w:val="left"/>
      <w:pPr>
        <w:ind w:left="0" w:firstLine="0"/>
      </w:pPr>
      <w:rPr>
        <w:rFonts w:ascii="Times New Roman" w:hAnsi="Times New Roman" w:cs="Times New Roman" w:hint="default"/>
      </w:rPr>
    </w:lvl>
  </w:abstractNum>
  <w:abstractNum w:abstractNumId="26">
    <w:nsid w:val="41620829"/>
    <w:multiLevelType w:val="singleLevel"/>
    <w:tmpl w:val="60505716"/>
    <w:lvl w:ilvl="0">
      <w:start w:val="4"/>
      <w:numFmt w:val="decimal"/>
      <w:lvlText w:val="13.%1."/>
      <w:legacy w:legacy="1" w:legacySpace="0" w:legacyIndent="485"/>
      <w:lvlJc w:val="left"/>
      <w:pPr>
        <w:ind w:left="0" w:firstLine="0"/>
      </w:pPr>
      <w:rPr>
        <w:rFonts w:ascii="Times New Roman" w:hAnsi="Times New Roman" w:cs="Times New Roman" w:hint="default"/>
      </w:rPr>
    </w:lvl>
  </w:abstractNum>
  <w:abstractNum w:abstractNumId="27">
    <w:nsid w:val="45E76C57"/>
    <w:multiLevelType w:val="singleLevel"/>
    <w:tmpl w:val="112057BC"/>
    <w:lvl w:ilvl="0">
      <w:start w:val="5"/>
      <w:numFmt w:val="decimal"/>
      <w:lvlText w:val="8.%1."/>
      <w:legacy w:legacy="1" w:legacySpace="0" w:legacyIndent="365"/>
      <w:lvlJc w:val="left"/>
      <w:pPr>
        <w:ind w:left="0" w:firstLine="0"/>
      </w:pPr>
      <w:rPr>
        <w:rFonts w:ascii="Times New Roman" w:hAnsi="Times New Roman" w:cs="Times New Roman" w:hint="default"/>
      </w:rPr>
    </w:lvl>
  </w:abstractNum>
  <w:abstractNum w:abstractNumId="28">
    <w:nsid w:val="5B290B7F"/>
    <w:multiLevelType w:val="singleLevel"/>
    <w:tmpl w:val="905A6C4C"/>
    <w:lvl w:ilvl="0">
      <w:start w:val="1"/>
      <w:numFmt w:val="decimal"/>
      <w:lvlText w:val="4.%1."/>
      <w:legacy w:legacy="1" w:legacySpace="0" w:legacyIndent="370"/>
      <w:lvlJc w:val="left"/>
      <w:pPr>
        <w:ind w:left="0" w:firstLine="0"/>
      </w:pPr>
      <w:rPr>
        <w:rFonts w:ascii="Times New Roman" w:hAnsi="Times New Roman" w:cs="Times New Roman" w:hint="default"/>
      </w:rPr>
    </w:lvl>
  </w:abstractNum>
  <w:abstractNum w:abstractNumId="29">
    <w:nsid w:val="6A11503C"/>
    <w:multiLevelType w:val="multilevel"/>
    <w:tmpl w:val="B6043F66"/>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0">
    <w:nsid w:val="6AA63ED5"/>
    <w:multiLevelType w:val="singleLevel"/>
    <w:tmpl w:val="90467244"/>
    <w:lvl w:ilvl="0">
      <w:start w:val="1"/>
      <w:numFmt w:val="decimal"/>
      <w:lvlText w:val="1.%1."/>
      <w:legacy w:legacy="1" w:legacySpace="0" w:legacyIndent="384"/>
      <w:lvlJc w:val="left"/>
      <w:rPr>
        <w:rFonts w:ascii="Times New Roman" w:hAnsi="Times New Roman" w:cs="Times New Roman" w:hint="default"/>
      </w:rPr>
    </w:lvl>
  </w:abstractNum>
  <w:abstractNum w:abstractNumId="31">
    <w:nsid w:val="6E325578"/>
    <w:multiLevelType w:val="singleLevel"/>
    <w:tmpl w:val="2970F936"/>
    <w:lvl w:ilvl="0">
      <w:start w:val="1"/>
      <w:numFmt w:val="decimal"/>
      <w:lvlText w:val="2.%1."/>
      <w:legacy w:legacy="1" w:legacySpace="0" w:legacyIndent="379"/>
      <w:lvlJc w:val="left"/>
      <w:rPr>
        <w:rFonts w:ascii="Times New Roman" w:hAnsi="Times New Roman" w:cs="Times New Roman" w:hint="default"/>
      </w:rPr>
    </w:lvl>
  </w:abstractNum>
  <w:abstractNum w:abstractNumId="32">
    <w:nsid w:val="6F6675CE"/>
    <w:multiLevelType w:val="singleLevel"/>
    <w:tmpl w:val="F59E6604"/>
    <w:lvl w:ilvl="0">
      <w:start w:val="3"/>
      <w:numFmt w:val="decimal"/>
      <w:lvlText w:val="3.%1."/>
      <w:legacy w:legacy="1" w:legacySpace="0" w:legacyIndent="451"/>
      <w:lvlJc w:val="left"/>
      <w:pPr>
        <w:ind w:left="0" w:firstLine="0"/>
      </w:pPr>
      <w:rPr>
        <w:rFonts w:ascii="Times New Roman" w:hAnsi="Times New Roman" w:cs="Times New Roman" w:hint="default"/>
      </w:rPr>
    </w:lvl>
  </w:abstractNum>
  <w:abstractNum w:abstractNumId="33">
    <w:nsid w:val="71A92171"/>
    <w:multiLevelType w:val="hybridMultilevel"/>
    <w:tmpl w:val="64D6EB18"/>
    <w:lvl w:ilvl="0" w:tplc="04190019">
      <w:start w:val="1"/>
      <w:numFmt w:val="lowerLetter"/>
      <w:lvlText w:val="%1."/>
      <w:lvlJc w:val="left"/>
      <w:pPr>
        <w:ind w:left="12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nsid w:val="79063832"/>
    <w:multiLevelType w:val="hybridMultilevel"/>
    <w:tmpl w:val="2CD68B46"/>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5">
    <w:nsid w:val="7A5E28F1"/>
    <w:multiLevelType w:val="singleLevel"/>
    <w:tmpl w:val="9D3A2342"/>
    <w:lvl w:ilvl="0">
      <w:start w:val="5"/>
      <w:numFmt w:val="decimal"/>
      <w:lvlText w:val="5.%1."/>
      <w:legacy w:legacy="1" w:legacySpace="0" w:legacyIndent="365"/>
      <w:lvlJc w:val="left"/>
      <w:rPr>
        <w:rFonts w:ascii="Times New Roman" w:hAnsi="Times New Roman" w:cs="Times New Roman" w:hint="default"/>
      </w:rPr>
    </w:lvl>
  </w:abstractNum>
  <w:abstractNum w:abstractNumId="36">
    <w:nsid w:val="7AE16646"/>
    <w:multiLevelType w:val="singleLevel"/>
    <w:tmpl w:val="B27827F6"/>
    <w:lvl w:ilvl="0">
      <w:start w:val="1"/>
      <w:numFmt w:val="decimal"/>
      <w:lvlText w:val="5.%1."/>
      <w:legacy w:legacy="1" w:legacySpace="0" w:legacyIndent="446"/>
      <w:lvlJc w:val="left"/>
      <w:pPr>
        <w:ind w:left="0" w:firstLine="0"/>
      </w:pPr>
      <w:rPr>
        <w:rFonts w:ascii="Times New Roman" w:hAnsi="Times New Roman" w:cs="Times New Roman" w:hint="default"/>
      </w:rPr>
    </w:lvl>
  </w:abstractNum>
  <w:num w:numId="1">
    <w:abstractNumId w:val="30"/>
  </w:num>
  <w:num w:numId="2">
    <w:abstractNumId w:val="32"/>
    <w:lvlOverride w:ilvl="0">
      <w:startOverride w:val="3"/>
    </w:lvlOverride>
  </w:num>
  <w:num w:numId="3">
    <w:abstractNumId w:val="15"/>
    <w:lvlOverride w:ilvl="0">
      <w:startOverride w:val="4"/>
    </w:lvlOverride>
  </w:num>
  <w:num w:numId="4">
    <w:abstractNumId w:val="15"/>
    <w:lvlOverride w:ilvl="0">
      <w:lvl w:ilvl="0">
        <w:start w:val="4"/>
        <w:numFmt w:val="decimal"/>
        <w:lvlText w:val="3.%1."/>
        <w:legacy w:legacy="1" w:legacySpace="0" w:legacyIndent="494"/>
        <w:lvlJc w:val="left"/>
        <w:pPr>
          <w:ind w:left="0" w:firstLine="0"/>
        </w:pPr>
        <w:rPr>
          <w:rFonts w:ascii="Times New Roman" w:hAnsi="Times New Roman" w:cs="Times New Roman" w:hint="default"/>
        </w:rPr>
      </w:lvl>
    </w:lvlOverride>
  </w:num>
  <w:num w:numId="5">
    <w:abstractNumId w:val="28"/>
    <w:lvlOverride w:ilvl="0">
      <w:startOverride w:val="1"/>
    </w:lvlOverride>
  </w:num>
  <w:num w:numId="6">
    <w:abstractNumId w:val="28"/>
    <w:lvlOverride w:ilvl="0">
      <w:lvl w:ilvl="0">
        <w:start w:val="1"/>
        <w:numFmt w:val="decimal"/>
        <w:lvlText w:val="4.%1."/>
        <w:legacy w:legacy="1" w:legacySpace="0" w:legacyIndent="369"/>
        <w:lvlJc w:val="left"/>
        <w:pPr>
          <w:ind w:left="0" w:firstLine="0"/>
        </w:pPr>
        <w:rPr>
          <w:rFonts w:ascii="Times New Roman" w:hAnsi="Times New Roman" w:cs="Times New Roman" w:hint="default"/>
        </w:rPr>
      </w:lvl>
    </w:lvlOverride>
  </w:num>
  <w:num w:numId="7">
    <w:abstractNumId w:val="6"/>
  </w:num>
  <w:num w:numId="8">
    <w:abstractNumId w:val="6"/>
    <w:lvlOverride w:ilvl="0">
      <w:lvl w:ilvl="0">
        <w:start w:val="10"/>
        <w:numFmt w:val="decimal"/>
        <w:lvlText w:val="1.%1."/>
        <w:legacy w:legacy="1" w:legacySpace="0" w:legacyIndent="441"/>
        <w:lvlJc w:val="left"/>
        <w:rPr>
          <w:rFonts w:ascii="Times New Roman" w:hAnsi="Times New Roman" w:cs="Times New Roman" w:hint="default"/>
        </w:rPr>
      </w:lvl>
    </w:lvlOverride>
  </w:num>
  <w:num w:numId="9">
    <w:abstractNumId w:val="31"/>
  </w:num>
  <w:num w:numId="10">
    <w:abstractNumId w:val="0"/>
    <w:lvlOverride w:ilvl="0">
      <w:lvl w:ilvl="0">
        <w:start w:val="65535"/>
        <w:numFmt w:val="bullet"/>
        <w:lvlText w:val="•"/>
        <w:legacy w:legacy="1" w:legacySpace="0" w:legacyIndent="341"/>
        <w:lvlJc w:val="left"/>
        <w:rPr>
          <w:rFonts w:ascii="Times New Roman" w:hAnsi="Times New Roman" w:cs="Times New Roman" w:hint="default"/>
        </w:rPr>
      </w:lvl>
    </w:lvlOverride>
  </w:num>
  <w:num w:numId="11">
    <w:abstractNumId w:val="7"/>
  </w:num>
  <w:num w:numId="12">
    <w:abstractNumId w:val="12"/>
  </w:num>
  <w:num w:numId="13">
    <w:abstractNumId w:val="25"/>
    <w:lvlOverride w:ilvl="0">
      <w:startOverride w:val="3"/>
    </w:lvlOverride>
  </w:num>
  <w:num w:numId="14">
    <w:abstractNumId w:val="36"/>
    <w:lvlOverride w:ilvl="0">
      <w:startOverride w:val="1"/>
    </w:lvlOverride>
  </w:num>
  <w:num w:numId="15">
    <w:abstractNumId w:val="36"/>
    <w:lvlOverride w:ilvl="0">
      <w:lvl w:ilvl="0">
        <w:start w:val="1"/>
        <w:numFmt w:val="decimal"/>
        <w:lvlText w:val="5.%1."/>
        <w:legacy w:legacy="1" w:legacySpace="0" w:legacyIndent="360"/>
        <w:lvlJc w:val="left"/>
        <w:pPr>
          <w:ind w:left="0" w:firstLine="0"/>
        </w:pPr>
        <w:rPr>
          <w:rFonts w:ascii="Times New Roman" w:hAnsi="Times New Roman" w:cs="Times New Roman" w:hint="default"/>
        </w:rPr>
      </w:lvl>
    </w:lvlOverride>
  </w:num>
  <w:num w:numId="16">
    <w:abstractNumId w:val="24"/>
    <w:lvlOverride w:ilvl="0">
      <w:startOverride w:val="3"/>
    </w:lvlOverride>
  </w:num>
  <w:num w:numId="17">
    <w:abstractNumId w:val="3"/>
  </w:num>
  <w:num w:numId="18">
    <w:abstractNumId w:val="35"/>
  </w:num>
  <w:num w:numId="19">
    <w:abstractNumId w:val="9"/>
  </w:num>
  <w:num w:numId="20">
    <w:abstractNumId w:val="17"/>
  </w:num>
  <w:num w:numId="21">
    <w:abstractNumId w:val="17"/>
    <w:lvlOverride w:ilvl="0">
      <w:lvl w:ilvl="0">
        <w:start w:val="1"/>
        <w:numFmt w:val="decimal"/>
        <w:lvlText w:val="6.%1."/>
        <w:legacy w:legacy="1" w:legacySpace="0" w:legacyIndent="375"/>
        <w:lvlJc w:val="left"/>
        <w:rPr>
          <w:rFonts w:ascii="Times New Roman" w:hAnsi="Times New Roman" w:cs="Times New Roman" w:hint="default"/>
        </w:rPr>
      </w:lvl>
    </w:lvlOverride>
  </w:num>
  <w:num w:numId="22">
    <w:abstractNumId w:val="22"/>
  </w:num>
  <w:num w:numId="23">
    <w:abstractNumId w:val="23"/>
  </w:num>
  <w:num w:numId="24">
    <w:abstractNumId w:val="14"/>
    <w:lvlOverride w:ilvl="0">
      <w:startOverride w:val="2"/>
    </w:lvlOverride>
  </w:num>
  <w:num w:numId="25">
    <w:abstractNumId w:val="8"/>
    <w:lvlOverride w:ilvl="0">
      <w:startOverride w:val="3"/>
    </w:lvlOverride>
  </w:num>
  <w:num w:numId="26">
    <w:abstractNumId w:val="27"/>
    <w:lvlOverride w:ilvl="0">
      <w:startOverride w:val="5"/>
    </w:lvlOverride>
  </w:num>
  <w:num w:numId="27">
    <w:abstractNumId w:val="18"/>
    <w:lvlOverride w:ilvl="0">
      <w:startOverride w:val="1"/>
    </w:lvlOverride>
  </w:num>
  <w:num w:numId="28">
    <w:abstractNumId w:val="16"/>
    <w:lvlOverride w:ilvl="0">
      <w:startOverride w:val="2"/>
    </w:lvlOverride>
  </w:num>
  <w:num w:numId="29">
    <w:abstractNumId w:val="0"/>
    <w:lvlOverride w:ilvl="0">
      <w:lvl w:ilvl="0">
        <w:numFmt w:val="bullet"/>
        <w:lvlText w:val="•"/>
        <w:legacy w:legacy="1" w:legacySpace="0" w:legacyIndent="153"/>
        <w:lvlJc w:val="left"/>
        <w:pPr>
          <w:ind w:left="0" w:firstLine="0"/>
        </w:pPr>
        <w:rPr>
          <w:rFonts w:ascii="Times New Roman" w:hAnsi="Times New Roman" w:cs="Times New Roman" w:hint="default"/>
        </w:rPr>
      </w:lvl>
    </w:lvlOverride>
  </w:num>
  <w:num w:numId="30">
    <w:abstractNumId w:val="11"/>
    <w:lvlOverride w:ilvl="0">
      <w:startOverride w:val="1"/>
    </w:lvlOverride>
  </w:num>
  <w:num w:numId="31">
    <w:abstractNumId w:val="21"/>
    <w:lvlOverride w:ilvl="0">
      <w:startOverride w:val="3"/>
    </w:lvlOverride>
  </w:num>
  <w:num w:numId="32">
    <w:abstractNumId w:val="19"/>
    <w:lvlOverride w:ilvl="0">
      <w:startOverride w:val="1"/>
    </w:lvlOverride>
  </w:num>
  <w:num w:numId="33">
    <w:abstractNumId w:val="4"/>
    <w:lvlOverride w:ilvl="0">
      <w:startOverride w:val="3"/>
    </w:lvlOverride>
  </w:num>
  <w:num w:numId="34">
    <w:abstractNumId w:val="26"/>
    <w:lvlOverride w:ilvl="0">
      <w:startOverride w:val="4"/>
    </w:lvlOverride>
  </w:num>
  <w:num w:numId="35">
    <w:abstractNumId w:val="0"/>
    <w:lvlOverride w:ilvl="0">
      <w:lvl w:ilvl="0">
        <w:numFmt w:val="bullet"/>
        <w:lvlText w:val="-"/>
        <w:legacy w:legacy="1" w:legacySpace="0" w:legacyIndent="216"/>
        <w:lvlJc w:val="left"/>
        <w:pPr>
          <w:ind w:left="0" w:firstLine="0"/>
        </w:pPr>
        <w:rPr>
          <w:rFonts w:ascii="Times New Roman" w:hAnsi="Times New Roman" w:cs="Times New Roman" w:hint="default"/>
        </w:rPr>
      </w:lvl>
    </w:lvlOverride>
  </w:num>
  <w:num w:numId="36">
    <w:abstractNumId w:val="2"/>
    <w:lvlOverride w:ilvl="0">
      <w:startOverride w:val="6"/>
    </w:lvlOverride>
  </w:num>
  <w:num w:numId="37">
    <w:abstractNumId w:val="2"/>
    <w:lvlOverride w:ilvl="0">
      <w:lvl w:ilvl="0">
        <w:start w:val="6"/>
        <w:numFmt w:val="decimal"/>
        <w:lvlText w:val="13.%1."/>
        <w:legacy w:legacy="1" w:legacySpace="0" w:legacyIndent="524"/>
        <w:lvlJc w:val="left"/>
        <w:pPr>
          <w:ind w:left="0" w:firstLine="0"/>
        </w:pPr>
        <w:rPr>
          <w:rFonts w:ascii="Times New Roman" w:hAnsi="Times New Roman" w:cs="Times New Roman" w:hint="default"/>
        </w:rPr>
      </w:lvl>
    </w:lvlOverride>
  </w:num>
  <w:num w:numId="3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num>
  <w:num w:numId="40">
    <w:abstractNumId w:val="10"/>
  </w:num>
  <w:num w:numId="41">
    <w:abstractNumId w:val="20"/>
  </w:num>
  <w:num w:numId="42">
    <w:abstractNumId w:val="5"/>
  </w:num>
  <w:num w:numId="43">
    <w:abstractNumId w:val="29"/>
  </w:num>
  <w:num w:numId="44">
    <w:abstractNumId w:val="13"/>
  </w:num>
  <w:num w:numId="45">
    <w:abstractNumId w:val="34"/>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567B"/>
    <w:rsid w:val="000261CE"/>
    <w:rsid w:val="00036B26"/>
    <w:rsid w:val="00040CCF"/>
    <w:rsid w:val="00042330"/>
    <w:rsid w:val="0005171C"/>
    <w:rsid w:val="000536EF"/>
    <w:rsid w:val="00054C5E"/>
    <w:rsid w:val="00055BC4"/>
    <w:rsid w:val="00067EA8"/>
    <w:rsid w:val="000819F3"/>
    <w:rsid w:val="0008390E"/>
    <w:rsid w:val="00084259"/>
    <w:rsid w:val="00096D84"/>
    <w:rsid w:val="00096DA6"/>
    <w:rsid w:val="000A1583"/>
    <w:rsid w:val="000A1976"/>
    <w:rsid w:val="000A66B8"/>
    <w:rsid w:val="000A6CC2"/>
    <w:rsid w:val="000B7FB3"/>
    <w:rsid w:val="000C6BF8"/>
    <w:rsid w:val="000E07BB"/>
    <w:rsid w:val="000E29F4"/>
    <w:rsid w:val="000E55C9"/>
    <w:rsid w:val="000F7DE6"/>
    <w:rsid w:val="00100615"/>
    <w:rsid w:val="001156BB"/>
    <w:rsid w:val="00117A25"/>
    <w:rsid w:val="00120756"/>
    <w:rsid w:val="00120B9B"/>
    <w:rsid w:val="00122757"/>
    <w:rsid w:val="00123861"/>
    <w:rsid w:val="0012628B"/>
    <w:rsid w:val="00126B28"/>
    <w:rsid w:val="0013266F"/>
    <w:rsid w:val="00144410"/>
    <w:rsid w:val="00153386"/>
    <w:rsid w:val="001534BB"/>
    <w:rsid w:val="00154663"/>
    <w:rsid w:val="001569EB"/>
    <w:rsid w:val="0015772D"/>
    <w:rsid w:val="00160987"/>
    <w:rsid w:val="00162496"/>
    <w:rsid w:val="00172AB1"/>
    <w:rsid w:val="00182B6B"/>
    <w:rsid w:val="00186AD1"/>
    <w:rsid w:val="001A5D35"/>
    <w:rsid w:val="001B27A7"/>
    <w:rsid w:val="001B3385"/>
    <w:rsid w:val="001B34E2"/>
    <w:rsid w:val="001B59C9"/>
    <w:rsid w:val="001C1FC2"/>
    <w:rsid w:val="001E456B"/>
    <w:rsid w:val="001F17AD"/>
    <w:rsid w:val="001F45E7"/>
    <w:rsid w:val="00215A43"/>
    <w:rsid w:val="002175E8"/>
    <w:rsid w:val="00223EAB"/>
    <w:rsid w:val="00245767"/>
    <w:rsid w:val="002528AC"/>
    <w:rsid w:val="00274D16"/>
    <w:rsid w:val="002752EE"/>
    <w:rsid w:val="002762D3"/>
    <w:rsid w:val="0027703C"/>
    <w:rsid w:val="00287377"/>
    <w:rsid w:val="002911F1"/>
    <w:rsid w:val="002954E0"/>
    <w:rsid w:val="00297E6C"/>
    <w:rsid w:val="002A6EA9"/>
    <w:rsid w:val="002B2923"/>
    <w:rsid w:val="002B35AD"/>
    <w:rsid w:val="002C004F"/>
    <w:rsid w:val="002C0F42"/>
    <w:rsid w:val="002C49C1"/>
    <w:rsid w:val="002C5991"/>
    <w:rsid w:val="002D3D4F"/>
    <w:rsid w:val="002D6F0B"/>
    <w:rsid w:val="002F27AB"/>
    <w:rsid w:val="002F3338"/>
    <w:rsid w:val="00300372"/>
    <w:rsid w:val="00302DF6"/>
    <w:rsid w:val="00304CFE"/>
    <w:rsid w:val="003137E0"/>
    <w:rsid w:val="0031562E"/>
    <w:rsid w:val="0031792E"/>
    <w:rsid w:val="00321DAA"/>
    <w:rsid w:val="0033170E"/>
    <w:rsid w:val="003325C9"/>
    <w:rsid w:val="00344F3D"/>
    <w:rsid w:val="003554E6"/>
    <w:rsid w:val="003650EB"/>
    <w:rsid w:val="0037393C"/>
    <w:rsid w:val="00382626"/>
    <w:rsid w:val="00382C7C"/>
    <w:rsid w:val="0038387A"/>
    <w:rsid w:val="00387A9C"/>
    <w:rsid w:val="00390284"/>
    <w:rsid w:val="00392128"/>
    <w:rsid w:val="003950C1"/>
    <w:rsid w:val="003A0CEC"/>
    <w:rsid w:val="003B3415"/>
    <w:rsid w:val="003B4728"/>
    <w:rsid w:val="003B67C6"/>
    <w:rsid w:val="003C4FB5"/>
    <w:rsid w:val="003D5C77"/>
    <w:rsid w:val="003E0252"/>
    <w:rsid w:val="003E1F6D"/>
    <w:rsid w:val="003F2D90"/>
    <w:rsid w:val="003F6FF3"/>
    <w:rsid w:val="003F6FF9"/>
    <w:rsid w:val="00401E03"/>
    <w:rsid w:val="00407D2D"/>
    <w:rsid w:val="0042697D"/>
    <w:rsid w:val="004277B1"/>
    <w:rsid w:val="0044447E"/>
    <w:rsid w:val="00445EAB"/>
    <w:rsid w:val="00453159"/>
    <w:rsid w:val="004838AE"/>
    <w:rsid w:val="004913FE"/>
    <w:rsid w:val="00491F91"/>
    <w:rsid w:val="0049492B"/>
    <w:rsid w:val="004A1010"/>
    <w:rsid w:val="004A311F"/>
    <w:rsid w:val="004A5E07"/>
    <w:rsid w:val="004A7DBD"/>
    <w:rsid w:val="004B16F6"/>
    <w:rsid w:val="004C0FD6"/>
    <w:rsid w:val="004D4759"/>
    <w:rsid w:val="004D5817"/>
    <w:rsid w:val="004D645A"/>
    <w:rsid w:val="004F0120"/>
    <w:rsid w:val="004F1A69"/>
    <w:rsid w:val="004F3CAE"/>
    <w:rsid w:val="004F7FEB"/>
    <w:rsid w:val="00502E81"/>
    <w:rsid w:val="00504FA5"/>
    <w:rsid w:val="00507B2E"/>
    <w:rsid w:val="005104AD"/>
    <w:rsid w:val="005152BD"/>
    <w:rsid w:val="005269CF"/>
    <w:rsid w:val="00526C01"/>
    <w:rsid w:val="00533C6E"/>
    <w:rsid w:val="00536B31"/>
    <w:rsid w:val="005379E1"/>
    <w:rsid w:val="00542F86"/>
    <w:rsid w:val="005430FD"/>
    <w:rsid w:val="005506B1"/>
    <w:rsid w:val="005746AA"/>
    <w:rsid w:val="00582B7E"/>
    <w:rsid w:val="00584754"/>
    <w:rsid w:val="005877F8"/>
    <w:rsid w:val="00587ECD"/>
    <w:rsid w:val="00590CB4"/>
    <w:rsid w:val="00592994"/>
    <w:rsid w:val="0059714E"/>
    <w:rsid w:val="005A5A51"/>
    <w:rsid w:val="005B6053"/>
    <w:rsid w:val="005C273E"/>
    <w:rsid w:val="005D5E8D"/>
    <w:rsid w:val="005D7699"/>
    <w:rsid w:val="005E567B"/>
    <w:rsid w:val="005E5EB5"/>
    <w:rsid w:val="005E7B32"/>
    <w:rsid w:val="005F0048"/>
    <w:rsid w:val="005F6DBF"/>
    <w:rsid w:val="00626B10"/>
    <w:rsid w:val="00645207"/>
    <w:rsid w:val="006475ED"/>
    <w:rsid w:val="006563AA"/>
    <w:rsid w:val="00662622"/>
    <w:rsid w:val="00670382"/>
    <w:rsid w:val="0067266D"/>
    <w:rsid w:val="00675E3B"/>
    <w:rsid w:val="006819AA"/>
    <w:rsid w:val="00681C05"/>
    <w:rsid w:val="00684577"/>
    <w:rsid w:val="00697FA6"/>
    <w:rsid w:val="006A2A7A"/>
    <w:rsid w:val="006A5BB8"/>
    <w:rsid w:val="006B3C13"/>
    <w:rsid w:val="006C02AA"/>
    <w:rsid w:val="006C03F1"/>
    <w:rsid w:val="006C2EA3"/>
    <w:rsid w:val="006E111B"/>
    <w:rsid w:val="006F67AD"/>
    <w:rsid w:val="0071658A"/>
    <w:rsid w:val="00725529"/>
    <w:rsid w:val="007328DA"/>
    <w:rsid w:val="00742B02"/>
    <w:rsid w:val="00745E8C"/>
    <w:rsid w:val="00752970"/>
    <w:rsid w:val="00756F3D"/>
    <w:rsid w:val="00771AA4"/>
    <w:rsid w:val="00771F45"/>
    <w:rsid w:val="00781007"/>
    <w:rsid w:val="00783237"/>
    <w:rsid w:val="00784FFA"/>
    <w:rsid w:val="00786DB9"/>
    <w:rsid w:val="00794ECF"/>
    <w:rsid w:val="00796DD0"/>
    <w:rsid w:val="007A6A4A"/>
    <w:rsid w:val="007B296C"/>
    <w:rsid w:val="007B721A"/>
    <w:rsid w:val="007D36A1"/>
    <w:rsid w:val="007D56A9"/>
    <w:rsid w:val="007E1015"/>
    <w:rsid w:val="007E5FC5"/>
    <w:rsid w:val="007F1095"/>
    <w:rsid w:val="007F489C"/>
    <w:rsid w:val="00805DAE"/>
    <w:rsid w:val="00812BAC"/>
    <w:rsid w:val="0081330C"/>
    <w:rsid w:val="00814C09"/>
    <w:rsid w:val="00815FCD"/>
    <w:rsid w:val="008176A5"/>
    <w:rsid w:val="0081789F"/>
    <w:rsid w:val="0082325E"/>
    <w:rsid w:val="00833A65"/>
    <w:rsid w:val="008356B2"/>
    <w:rsid w:val="00843CEE"/>
    <w:rsid w:val="00844FA6"/>
    <w:rsid w:val="00847D69"/>
    <w:rsid w:val="008509D1"/>
    <w:rsid w:val="0085186A"/>
    <w:rsid w:val="00856973"/>
    <w:rsid w:val="0086136A"/>
    <w:rsid w:val="00874310"/>
    <w:rsid w:val="00875D56"/>
    <w:rsid w:val="008803BC"/>
    <w:rsid w:val="0088676F"/>
    <w:rsid w:val="0089496B"/>
    <w:rsid w:val="0089533D"/>
    <w:rsid w:val="00897788"/>
    <w:rsid w:val="008A303A"/>
    <w:rsid w:val="008C4C84"/>
    <w:rsid w:val="008E385B"/>
    <w:rsid w:val="008E5691"/>
    <w:rsid w:val="008F782B"/>
    <w:rsid w:val="00905404"/>
    <w:rsid w:val="009121DE"/>
    <w:rsid w:val="00914521"/>
    <w:rsid w:val="0091687A"/>
    <w:rsid w:val="00955AEE"/>
    <w:rsid w:val="00956003"/>
    <w:rsid w:val="00967152"/>
    <w:rsid w:val="00971A46"/>
    <w:rsid w:val="00992FF2"/>
    <w:rsid w:val="009A0785"/>
    <w:rsid w:val="009A6B4F"/>
    <w:rsid w:val="009E2604"/>
    <w:rsid w:val="00A05387"/>
    <w:rsid w:val="00A11EF6"/>
    <w:rsid w:val="00A17CE7"/>
    <w:rsid w:val="00A22906"/>
    <w:rsid w:val="00A23438"/>
    <w:rsid w:val="00A24835"/>
    <w:rsid w:val="00A30E54"/>
    <w:rsid w:val="00A3269A"/>
    <w:rsid w:val="00A32B55"/>
    <w:rsid w:val="00A33BDC"/>
    <w:rsid w:val="00A3539D"/>
    <w:rsid w:val="00A35686"/>
    <w:rsid w:val="00A4173B"/>
    <w:rsid w:val="00A50429"/>
    <w:rsid w:val="00A507F9"/>
    <w:rsid w:val="00A5255A"/>
    <w:rsid w:val="00A5339B"/>
    <w:rsid w:val="00A70BD5"/>
    <w:rsid w:val="00A75DC3"/>
    <w:rsid w:val="00A83C3B"/>
    <w:rsid w:val="00A970E5"/>
    <w:rsid w:val="00AA27C2"/>
    <w:rsid w:val="00AA7184"/>
    <w:rsid w:val="00AB2750"/>
    <w:rsid w:val="00AB5365"/>
    <w:rsid w:val="00AB63CD"/>
    <w:rsid w:val="00AC1F3D"/>
    <w:rsid w:val="00AC381F"/>
    <w:rsid w:val="00AE0237"/>
    <w:rsid w:val="00AE2413"/>
    <w:rsid w:val="00AE538B"/>
    <w:rsid w:val="00AF14FE"/>
    <w:rsid w:val="00AF44F0"/>
    <w:rsid w:val="00B01A50"/>
    <w:rsid w:val="00B141C2"/>
    <w:rsid w:val="00B16733"/>
    <w:rsid w:val="00B21DC6"/>
    <w:rsid w:val="00B32AEC"/>
    <w:rsid w:val="00B32B44"/>
    <w:rsid w:val="00B35A57"/>
    <w:rsid w:val="00B376BE"/>
    <w:rsid w:val="00B54CB0"/>
    <w:rsid w:val="00B6036A"/>
    <w:rsid w:val="00B641AC"/>
    <w:rsid w:val="00B7054E"/>
    <w:rsid w:val="00B738B2"/>
    <w:rsid w:val="00B939EA"/>
    <w:rsid w:val="00BB3116"/>
    <w:rsid w:val="00BB354C"/>
    <w:rsid w:val="00BB7A2B"/>
    <w:rsid w:val="00BC2117"/>
    <w:rsid w:val="00BC2752"/>
    <w:rsid w:val="00BD70C2"/>
    <w:rsid w:val="00BE051F"/>
    <w:rsid w:val="00BF1D17"/>
    <w:rsid w:val="00BF29B5"/>
    <w:rsid w:val="00BF513B"/>
    <w:rsid w:val="00C01294"/>
    <w:rsid w:val="00C075F7"/>
    <w:rsid w:val="00C322D0"/>
    <w:rsid w:val="00C46248"/>
    <w:rsid w:val="00C5128E"/>
    <w:rsid w:val="00C77CBB"/>
    <w:rsid w:val="00C822B2"/>
    <w:rsid w:val="00C83346"/>
    <w:rsid w:val="00C86272"/>
    <w:rsid w:val="00CA2FC6"/>
    <w:rsid w:val="00CA5EF0"/>
    <w:rsid w:val="00CB074C"/>
    <w:rsid w:val="00CB1337"/>
    <w:rsid w:val="00CB2DD1"/>
    <w:rsid w:val="00CB3BBF"/>
    <w:rsid w:val="00CB707A"/>
    <w:rsid w:val="00CC1608"/>
    <w:rsid w:val="00CC59D2"/>
    <w:rsid w:val="00CD3E17"/>
    <w:rsid w:val="00CD40CB"/>
    <w:rsid w:val="00CD7F77"/>
    <w:rsid w:val="00CF3B78"/>
    <w:rsid w:val="00D00173"/>
    <w:rsid w:val="00D0118E"/>
    <w:rsid w:val="00D16564"/>
    <w:rsid w:val="00D2357E"/>
    <w:rsid w:val="00D308A8"/>
    <w:rsid w:val="00D32D33"/>
    <w:rsid w:val="00D36F27"/>
    <w:rsid w:val="00D4149F"/>
    <w:rsid w:val="00D43709"/>
    <w:rsid w:val="00D572A9"/>
    <w:rsid w:val="00D6390D"/>
    <w:rsid w:val="00D63A5B"/>
    <w:rsid w:val="00D64B0F"/>
    <w:rsid w:val="00D70635"/>
    <w:rsid w:val="00D70C32"/>
    <w:rsid w:val="00D80BD5"/>
    <w:rsid w:val="00D813AA"/>
    <w:rsid w:val="00D82B65"/>
    <w:rsid w:val="00D852C6"/>
    <w:rsid w:val="00D93BAB"/>
    <w:rsid w:val="00DA02EE"/>
    <w:rsid w:val="00DA0537"/>
    <w:rsid w:val="00DB213E"/>
    <w:rsid w:val="00DB2E67"/>
    <w:rsid w:val="00DB6613"/>
    <w:rsid w:val="00DD04AD"/>
    <w:rsid w:val="00DD6F32"/>
    <w:rsid w:val="00DD7D09"/>
    <w:rsid w:val="00DE79E6"/>
    <w:rsid w:val="00DF1C67"/>
    <w:rsid w:val="00DF2BCC"/>
    <w:rsid w:val="00DF564B"/>
    <w:rsid w:val="00E0325A"/>
    <w:rsid w:val="00E03E93"/>
    <w:rsid w:val="00E040D1"/>
    <w:rsid w:val="00E065D7"/>
    <w:rsid w:val="00E26880"/>
    <w:rsid w:val="00E268FD"/>
    <w:rsid w:val="00E31170"/>
    <w:rsid w:val="00E320A4"/>
    <w:rsid w:val="00E3228B"/>
    <w:rsid w:val="00E334EA"/>
    <w:rsid w:val="00E40160"/>
    <w:rsid w:val="00E443A5"/>
    <w:rsid w:val="00E476C3"/>
    <w:rsid w:val="00E537DE"/>
    <w:rsid w:val="00E626D5"/>
    <w:rsid w:val="00E7551D"/>
    <w:rsid w:val="00E77A92"/>
    <w:rsid w:val="00E87016"/>
    <w:rsid w:val="00E91E33"/>
    <w:rsid w:val="00E95EB3"/>
    <w:rsid w:val="00E9618D"/>
    <w:rsid w:val="00EA0E5B"/>
    <w:rsid w:val="00EA4C4F"/>
    <w:rsid w:val="00EB51FB"/>
    <w:rsid w:val="00EC39A3"/>
    <w:rsid w:val="00EC39DA"/>
    <w:rsid w:val="00EC3B66"/>
    <w:rsid w:val="00ED14F4"/>
    <w:rsid w:val="00EE12F8"/>
    <w:rsid w:val="00EE1489"/>
    <w:rsid w:val="00EE4DA5"/>
    <w:rsid w:val="00EF061D"/>
    <w:rsid w:val="00EF443D"/>
    <w:rsid w:val="00F00F65"/>
    <w:rsid w:val="00F07E06"/>
    <w:rsid w:val="00F14D03"/>
    <w:rsid w:val="00F22EB1"/>
    <w:rsid w:val="00F3291B"/>
    <w:rsid w:val="00F3329A"/>
    <w:rsid w:val="00F349B4"/>
    <w:rsid w:val="00F464BB"/>
    <w:rsid w:val="00F572DB"/>
    <w:rsid w:val="00F66171"/>
    <w:rsid w:val="00F7579C"/>
    <w:rsid w:val="00F81342"/>
    <w:rsid w:val="00F84636"/>
    <w:rsid w:val="00F932CB"/>
    <w:rsid w:val="00F96CDE"/>
    <w:rsid w:val="00FA0D19"/>
    <w:rsid w:val="00FA17B7"/>
    <w:rsid w:val="00FA1FF4"/>
    <w:rsid w:val="00FA75E9"/>
    <w:rsid w:val="00FB2F1F"/>
    <w:rsid w:val="00FC2C09"/>
    <w:rsid w:val="00FC3B20"/>
    <w:rsid w:val="00FD3172"/>
    <w:rsid w:val="00FF0537"/>
    <w:rsid w:val="00FF5B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w:uiPriority="0"/>
    <w:lsdException w:name="Body Text Indent" w:uiPriority="0"/>
    <w:lsdException w:name="Subtitle" w:semiHidden="0" w:uiPriority="11" w:unhideWhenUsed="0" w:qFormat="1"/>
    <w:lsdException w:name="Body Text Indent 2" w:uiPriority="0"/>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255A"/>
    <w:pPr>
      <w:widowControl w:val="0"/>
      <w:autoSpaceDE w:val="0"/>
      <w:autoSpaceDN w:val="0"/>
      <w:adjustRightInd w:val="0"/>
      <w:spacing w:after="0" w:line="240" w:lineRule="auto"/>
    </w:pPr>
    <w:rPr>
      <w:rFonts w:hAnsi="Times New Roman" w:cs="Times New Roman"/>
      <w:sz w:val="24"/>
      <w:szCs w:val="24"/>
    </w:rPr>
  </w:style>
  <w:style w:type="paragraph" w:styleId="2">
    <w:name w:val="heading 2"/>
    <w:basedOn w:val="a"/>
    <w:next w:val="a"/>
    <w:link w:val="20"/>
    <w:uiPriority w:val="9"/>
    <w:semiHidden/>
    <w:unhideWhenUsed/>
    <w:qFormat/>
    <w:rsid w:val="0058475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C77CBB"/>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semiHidden/>
    <w:unhideWhenUsed/>
    <w:qFormat/>
    <w:rsid w:val="00FC3B20"/>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A5255A"/>
    <w:pPr>
      <w:spacing w:line="240" w:lineRule="exact"/>
    </w:pPr>
  </w:style>
  <w:style w:type="paragraph" w:customStyle="1" w:styleId="Style2">
    <w:name w:val="Style2"/>
    <w:basedOn w:val="a"/>
    <w:uiPriority w:val="99"/>
    <w:rsid w:val="00A5255A"/>
  </w:style>
  <w:style w:type="paragraph" w:customStyle="1" w:styleId="Style3">
    <w:name w:val="Style3"/>
    <w:basedOn w:val="a"/>
    <w:uiPriority w:val="99"/>
    <w:rsid w:val="00A5255A"/>
  </w:style>
  <w:style w:type="paragraph" w:customStyle="1" w:styleId="Style4">
    <w:name w:val="Style4"/>
    <w:basedOn w:val="a"/>
    <w:uiPriority w:val="99"/>
    <w:rsid w:val="00A5255A"/>
  </w:style>
  <w:style w:type="paragraph" w:customStyle="1" w:styleId="Style5">
    <w:name w:val="Style5"/>
    <w:basedOn w:val="a"/>
    <w:uiPriority w:val="99"/>
    <w:rsid w:val="00A5255A"/>
  </w:style>
  <w:style w:type="paragraph" w:customStyle="1" w:styleId="Style6">
    <w:name w:val="Style6"/>
    <w:basedOn w:val="a"/>
    <w:uiPriority w:val="99"/>
    <w:rsid w:val="00A5255A"/>
    <w:pPr>
      <w:spacing w:line="240" w:lineRule="exact"/>
      <w:ind w:firstLine="499"/>
      <w:jc w:val="both"/>
    </w:pPr>
  </w:style>
  <w:style w:type="paragraph" w:customStyle="1" w:styleId="Style7">
    <w:name w:val="Style7"/>
    <w:basedOn w:val="a"/>
    <w:uiPriority w:val="99"/>
    <w:rsid w:val="00A5255A"/>
  </w:style>
  <w:style w:type="paragraph" w:customStyle="1" w:styleId="Style8">
    <w:name w:val="Style8"/>
    <w:basedOn w:val="a"/>
    <w:uiPriority w:val="99"/>
    <w:rsid w:val="00A5255A"/>
    <w:pPr>
      <w:spacing w:line="240" w:lineRule="exact"/>
      <w:ind w:firstLine="806"/>
    </w:pPr>
  </w:style>
  <w:style w:type="paragraph" w:customStyle="1" w:styleId="Style9">
    <w:name w:val="Style9"/>
    <w:basedOn w:val="a"/>
    <w:uiPriority w:val="99"/>
    <w:rsid w:val="00A5255A"/>
  </w:style>
  <w:style w:type="paragraph" w:customStyle="1" w:styleId="Style10">
    <w:name w:val="Style10"/>
    <w:basedOn w:val="a"/>
    <w:uiPriority w:val="99"/>
    <w:rsid w:val="00A5255A"/>
    <w:pPr>
      <w:spacing w:line="241" w:lineRule="exact"/>
      <w:ind w:firstLine="533"/>
      <w:jc w:val="both"/>
    </w:pPr>
  </w:style>
  <w:style w:type="character" w:customStyle="1" w:styleId="FontStyle12">
    <w:name w:val="Font Style12"/>
    <w:basedOn w:val="a0"/>
    <w:uiPriority w:val="99"/>
    <w:rsid w:val="00A5255A"/>
    <w:rPr>
      <w:rFonts w:ascii="Times New Roman" w:hAnsi="Times New Roman" w:cs="Times New Roman"/>
      <w:b/>
      <w:bCs/>
      <w:sz w:val="18"/>
      <w:szCs w:val="18"/>
    </w:rPr>
  </w:style>
  <w:style w:type="character" w:customStyle="1" w:styleId="FontStyle13">
    <w:name w:val="Font Style13"/>
    <w:basedOn w:val="a0"/>
    <w:uiPriority w:val="99"/>
    <w:rsid w:val="00A5255A"/>
    <w:rPr>
      <w:rFonts w:ascii="Times New Roman" w:hAnsi="Times New Roman" w:cs="Times New Roman"/>
      <w:b/>
      <w:bCs/>
      <w:sz w:val="18"/>
      <w:szCs w:val="18"/>
    </w:rPr>
  </w:style>
  <w:style w:type="character" w:customStyle="1" w:styleId="FontStyle14">
    <w:name w:val="Font Style14"/>
    <w:basedOn w:val="a0"/>
    <w:uiPriority w:val="99"/>
    <w:rsid w:val="00A5255A"/>
    <w:rPr>
      <w:rFonts w:ascii="Times New Roman" w:hAnsi="Times New Roman" w:cs="Times New Roman"/>
      <w:sz w:val="18"/>
      <w:szCs w:val="18"/>
    </w:rPr>
  </w:style>
  <w:style w:type="character" w:customStyle="1" w:styleId="FontStyle15">
    <w:name w:val="Font Style15"/>
    <w:basedOn w:val="a0"/>
    <w:uiPriority w:val="99"/>
    <w:rsid w:val="00A5255A"/>
    <w:rPr>
      <w:rFonts w:ascii="Times New Roman" w:hAnsi="Times New Roman" w:cs="Times New Roman"/>
      <w:b/>
      <w:bCs/>
      <w:i/>
      <w:iCs/>
      <w:sz w:val="18"/>
      <w:szCs w:val="18"/>
    </w:rPr>
  </w:style>
  <w:style w:type="character" w:styleId="a3">
    <w:name w:val="Hyperlink"/>
    <w:basedOn w:val="a0"/>
    <w:uiPriority w:val="99"/>
    <w:rsid w:val="00A5255A"/>
    <w:rPr>
      <w:color w:val="000080"/>
      <w:u w:val="single"/>
    </w:rPr>
  </w:style>
  <w:style w:type="character" w:customStyle="1" w:styleId="FontStyle11">
    <w:name w:val="Font Style11"/>
    <w:basedOn w:val="a0"/>
    <w:uiPriority w:val="99"/>
    <w:rsid w:val="00407D2D"/>
    <w:rPr>
      <w:rFonts w:ascii="Times New Roman" w:hAnsi="Times New Roman" w:cs="Times New Roman" w:hint="default"/>
      <w:sz w:val="18"/>
      <w:szCs w:val="18"/>
    </w:rPr>
  </w:style>
  <w:style w:type="paragraph" w:styleId="a4">
    <w:name w:val="header"/>
    <w:basedOn w:val="a"/>
    <w:link w:val="a5"/>
    <w:uiPriority w:val="99"/>
    <w:semiHidden/>
    <w:unhideWhenUsed/>
    <w:rsid w:val="00215A43"/>
    <w:pPr>
      <w:tabs>
        <w:tab w:val="center" w:pos="4677"/>
        <w:tab w:val="right" w:pos="9355"/>
      </w:tabs>
    </w:pPr>
  </w:style>
  <w:style w:type="character" w:customStyle="1" w:styleId="a5">
    <w:name w:val="Верхний колонтитул Знак"/>
    <w:basedOn w:val="a0"/>
    <w:link w:val="a4"/>
    <w:uiPriority w:val="99"/>
    <w:semiHidden/>
    <w:rsid w:val="00215A43"/>
    <w:rPr>
      <w:rFonts w:hAnsi="Times New Roman" w:cs="Times New Roman"/>
      <w:sz w:val="24"/>
      <w:szCs w:val="24"/>
    </w:rPr>
  </w:style>
  <w:style w:type="paragraph" w:styleId="a6">
    <w:name w:val="footer"/>
    <w:basedOn w:val="a"/>
    <w:link w:val="a7"/>
    <w:uiPriority w:val="99"/>
    <w:semiHidden/>
    <w:unhideWhenUsed/>
    <w:rsid w:val="00215A43"/>
    <w:pPr>
      <w:tabs>
        <w:tab w:val="center" w:pos="4677"/>
        <w:tab w:val="right" w:pos="9355"/>
      </w:tabs>
    </w:pPr>
  </w:style>
  <w:style w:type="character" w:customStyle="1" w:styleId="a7">
    <w:name w:val="Нижний колонтитул Знак"/>
    <w:basedOn w:val="a0"/>
    <w:link w:val="a6"/>
    <w:uiPriority w:val="99"/>
    <w:semiHidden/>
    <w:rsid w:val="00215A43"/>
    <w:rPr>
      <w:rFonts w:hAnsi="Times New Roman" w:cs="Times New Roman"/>
      <w:sz w:val="24"/>
      <w:szCs w:val="24"/>
    </w:rPr>
  </w:style>
  <w:style w:type="paragraph" w:customStyle="1" w:styleId="ConsNormal">
    <w:name w:val="ConsNormal"/>
    <w:rsid w:val="00584754"/>
    <w:pPr>
      <w:widowControl w:val="0"/>
      <w:autoSpaceDE w:val="0"/>
      <w:autoSpaceDN w:val="0"/>
      <w:adjustRightInd w:val="0"/>
      <w:spacing w:after="0" w:line="240" w:lineRule="auto"/>
      <w:ind w:right="23" w:firstLine="720"/>
      <w:jc w:val="both"/>
    </w:pPr>
    <w:rPr>
      <w:rFonts w:ascii="Arial" w:eastAsia="Times New Roman" w:hAnsi="Arial" w:cs="Arial"/>
      <w:sz w:val="20"/>
      <w:szCs w:val="20"/>
    </w:rPr>
  </w:style>
  <w:style w:type="paragraph" w:customStyle="1" w:styleId="a8">
    <w:name w:val="ЗЗЗАГОЛОВОК"/>
    <w:basedOn w:val="2"/>
    <w:qFormat/>
    <w:rsid w:val="00584754"/>
    <w:pPr>
      <w:keepLines w:val="0"/>
      <w:widowControl/>
      <w:autoSpaceDE/>
      <w:autoSpaceDN/>
      <w:adjustRightInd/>
      <w:spacing w:before="240" w:after="240"/>
      <w:ind w:right="23" w:firstLine="142"/>
      <w:jc w:val="center"/>
    </w:pPr>
    <w:rPr>
      <w:rFonts w:ascii="Times New Roman" w:eastAsia="Times New Roman" w:hAnsi="Times New Roman" w:cs="Times New Roman"/>
      <w:iCs/>
      <w:caps/>
      <w:color w:val="auto"/>
    </w:rPr>
  </w:style>
  <w:style w:type="character" w:customStyle="1" w:styleId="20">
    <w:name w:val="Заголовок 2 Знак"/>
    <w:basedOn w:val="a0"/>
    <w:link w:val="2"/>
    <w:uiPriority w:val="9"/>
    <w:semiHidden/>
    <w:rsid w:val="00584754"/>
    <w:rPr>
      <w:rFonts w:asciiTheme="majorHAnsi" w:eastAsiaTheme="majorEastAsia" w:hAnsiTheme="majorHAnsi" w:cstheme="majorBidi"/>
      <w:b/>
      <w:bCs/>
      <w:color w:val="4F81BD" w:themeColor="accent1"/>
      <w:sz w:val="26"/>
      <w:szCs w:val="26"/>
    </w:rPr>
  </w:style>
  <w:style w:type="paragraph" w:styleId="a9">
    <w:name w:val="List Paragraph"/>
    <w:basedOn w:val="a"/>
    <w:uiPriority w:val="34"/>
    <w:qFormat/>
    <w:rsid w:val="00584754"/>
    <w:pPr>
      <w:ind w:left="720"/>
      <w:contextualSpacing/>
    </w:pPr>
  </w:style>
  <w:style w:type="character" w:customStyle="1" w:styleId="50">
    <w:name w:val="Заголовок 5 Знак"/>
    <w:basedOn w:val="a0"/>
    <w:link w:val="5"/>
    <w:uiPriority w:val="9"/>
    <w:semiHidden/>
    <w:rsid w:val="00FC3B20"/>
    <w:rPr>
      <w:rFonts w:asciiTheme="majorHAnsi" w:eastAsiaTheme="majorEastAsia" w:hAnsiTheme="majorHAnsi" w:cstheme="majorBidi"/>
      <w:color w:val="243F60" w:themeColor="accent1" w:themeShade="7F"/>
      <w:sz w:val="24"/>
      <w:szCs w:val="24"/>
    </w:rPr>
  </w:style>
  <w:style w:type="character" w:customStyle="1" w:styleId="30">
    <w:name w:val="Заголовок 3 Знак"/>
    <w:basedOn w:val="a0"/>
    <w:link w:val="3"/>
    <w:uiPriority w:val="9"/>
    <w:semiHidden/>
    <w:rsid w:val="00C77CBB"/>
    <w:rPr>
      <w:rFonts w:asciiTheme="majorHAnsi" w:eastAsiaTheme="majorEastAsia" w:hAnsiTheme="majorHAnsi" w:cstheme="majorBidi"/>
      <w:b/>
      <w:bCs/>
      <w:color w:val="4F81BD" w:themeColor="accent1"/>
      <w:sz w:val="24"/>
      <w:szCs w:val="24"/>
    </w:rPr>
  </w:style>
  <w:style w:type="character" w:customStyle="1" w:styleId="error1">
    <w:name w:val="error1"/>
    <w:basedOn w:val="a0"/>
    <w:rsid w:val="00C77CBB"/>
    <w:rPr>
      <w:color w:val="CC0000"/>
    </w:rPr>
  </w:style>
  <w:style w:type="paragraph" w:styleId="aa">
    <w:name w:val="Body Text"/>
    <w:basedOn w:val="a"/>
    <w:link w:val="ab"/>
    <w:rsid w:val="007B721A"/>
    <w:pPr>
      <w:suppressAutoHyphens/>
      <w:autoSpaceDE/>
      <w:autoSpaceDN/>
      <w:adjustRightInd/>
      <w:spacing w:after="120"/>
    </w:pPr>
    <w:rPr>
      <w:rFonts w:eastAsia="Lucida Sans Unicode"/>
      <w:kern w:val="1"/>
      <w:lang w:eastAsia="ar-SA"/>
    </w:rPr>
  </w:style>
  <w:style w:type="character" w:customStyle="1" w:styleId="ab">
    <w:name w:val="Основной текст Знак"/>
    <w:basedOn w:val="a0"/>
    <w:link w:val="aa"/>
    <w:rsid w:val="007B721A"/>
    <w:rPr>
      <w:rFonts w:eastAsia="Lucida Sans Unicode" w:hAnsi="Times New Roman" w:cs="Times New Roman"/>
      <w:kern w:val="1"/>
      <w:sz w:val="24"/>
      <w:szCs w:val="24"/>
      <w:lang w:eastAsia="ar-SA"/>
    </w:rPr>
  </w:style>
  <w:style w:type="paragraph" w:styleId="ac">
    <w:name w:val="Body Text Indent"/>
    <w:basedOn w:val="a"/>
    <w:link w:val="ad"/>
    <w:rsid w:val="007B721A"/>
    <w:pPr>
      <w:suppressAutoHyphens/>
      <w:autoSpaceDE/>
      <w:autoSpaceDN/>
      <w:adjustRightInd/>
      <w:ind w:left="360"/>
      <w:jc w:val="both"/>
    </w:pPr>
    <w:rPr>
      <w:rFonts w:eastAsia="Lucida Sans Unicode"/>
      <w:kern w:val="1"/>
      <w:lang w:eastAsia="ar-SA"/>
    </w:rPr>
  </w:style>
  <w:style w:type="character" w:customStyle="1" w:styleId="ad">
    <w:name w:val="Основной текст с отступом Знак"/>
    <w:basedOn w:val="a0"/>
    <w:link w:val="ac"/>
    <w:rsid w:val="007B721A"/>
    <w:rPr>
      <w:rFonts w:eastAsia="Lucida Sans Unicode" w:hAnsi="Times New Roman" w:cs="Times New Roman"/>
      <w:kern w:val="1"/>
      <w:sz w:val="24"/>
      <w:szCs w:val="24"/>
      <w:lang w:eastAsia="ar-SA"/>
    </w:rPr>
  </w:style>
  <w:style w:type="paragraph" w:styleId="21">
    <w:name w:val="Body Text Indent 2"/>
    <w:basedOn w:val="a"/>
    <w:link w:val="22"/>
    <w:rsid w:val="00D63A5B"/>
    <w:pPr>
      <w:widowControl/>
      <w:autoSpaceDE/>
      <w:autoSpaceDN/>
      <w:adjustRightInd/>
      <w:spacing w:after="120" w:line="480" w:lineRule="auto"/>
      <w:ind w:left="283"/>
    </w:pPr>
    <w:rPr>
      <w:rFonts w:eastAsia="Times New Roman"/>
      <w:sz w:val="20"/>
      <w:szCs w:val="20"/>
    </w:rPr>
  </w:style>
  <w:style w:type="character" w:customStyle="1" w:styleId="22">
    <w:name w:val="Основной текст с отступом 2 Знак"/>
    <w:basedOn w:val="a0"/>
    <w:link w:val="21"/>
    <w:rsid w:val="00D63A5B"/>
    <w:rPr>
      <w:rFonts w:eastAsia="Times New Roman" w:hAnsi="Times New Roman" w:cs="Times New Roman"/>
      <w:sz w:val="20"/>
      <w:szCs w:val="20"/>
    </w:rPr>
  </w:style>
  <w:style w:type="paragraph" w:customStyle="1" w:styleId="Default">
    <w:name w:val="Default"/>
    <w:rsid w:val="00054C5E"/>
    <w:pPr>
      <w:autoSpaceDE w:val="0"/>
      <w:autoSpaceDN w:val="0"/>
      <w:adjustRightInd w:val="0"/>
      <w:spacing w:after="0" w:line="240" w:lineRule="auto"/>
    </w:pPr>
    <w:rPr>
      <w:rFonts w:ascii="Arial" w:hAnsi="Arial" w:cs="Arial"/>
      <w:color w:val="000000"/>
      <w:sz w:val="24"/>
      <w:szCs w:val="24"/>
    </w:rPr>
  </w:style>
  <w:style w:type="character" w:styleId="ae">
    <w:name w:val="Strong"/>
    <w:basedOn w:val="a0"/>
    <w:uiPriority w:val="22"/>
    <w:qFormat/>
    <w:rsid w:val="00186AD1"/>
    <w:rPr>
      <w:b/>
      <w:bCs/>
    </w:rPr>
  </w:style>
  <w:style w:type="paragraph" w:styleId="af">
    <w:name w:val="Normal (Web)"/>
    <w:basedOn w:val="a"/>
    <w:uiPriority w:val="99"/>
    <w:unhideWhenUsed/>
    <w:rsid w:val="00186AD1"/>
    <w:pPr>
      <w:widowControl/>
      <w:autoSpaceDE/>
      <w:autoSpaceDN/>
      <w:adjustRightInd/>
      <w:spacing w:before="100" w:beforeAutospacing="1" w:after="100" w:afterAutospacing="1"/>
    </w:pPr>
    <w:rPr>
      <w:rFonts w:eastAsia="Times New Roman"/>
    </w:rPr>
  </w:style>
  <w:style w:type="paragraph" w:customStyle="1" w:styleId="ConsPlusNormal">
    <w:name w:val="ConsPlusNormal"/>
    <w:rsid w:val="00B939EA"/>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rsid w:val="00B641AC"/>
    <w:pPr>
      <w:autoSpaceDE w:val="0"/>
      <w:autoSpaceDN w:val="0"/>
      <w:adjustRightInd w:val="0"/>
      <w:spacing w:after="0" w:line="240" w:lineRule="auto"/>
    </w:pPr>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w:uiPriority="0"/>
    <w:lsdException w:name="Body Text Indent" w:uiPriority="0"/>
    <w:lsdException w:name="Subtitle" w:semiHidden="0" w:uiPriority="11" w:unhideWhenUsed="0" w:qFormat="1"/>
    <w:lsdException w:name="Body Text Indent 2" w:uiPriority="0"/>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255A"/>
    <w:pPr>
      <w:widowControl w:val="0"/>
      <w:autoSpaceDE w:val="0"/>
      <w:autoSpaceDN w:val="0"/>
      <w:adjustRightInd w:val="0"/>
      <w:spacing w:after="0" w:line="240" w:lineRule="auto"/>
    </w:pPr>
    <w:rPr>
      <w:rFonts w:hAnsi="Times New Roman" w:cs="Times New Roman"/>
      <w:sz w:val="24"/>
      <w:szCs w:val="24"/>
    </w:rPr>
  </w:style>
  <w:style w:type="paragraph" w:styleId="2">
    <w:name w:val="heading 2"/>
    <w:basedOn w:val="a"/>
    <w:next w:val="a"/>
    <w:link w:val="20"/>
    <w:uiPriority w:val="9"/>
    <w:semiHidden/>
    <w:unhideWhenUsed/>
    <w:qFormat/>
    <w:rsid w:val="0058475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C77CBB"/>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semiHidden/>
    <w:unhideWhenUsed/>
    <w:qFormat/>
    <w:rsid w:val="00FC3B20"/>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A5255A"/>
    <w:pPr>
      <w:spacing w:line="240" w:lineRule="exact"/>
    </w:pPr>
  </w:style>
  <w:style w:type="paragraph" w:customStyle="1" w:styleId="Style2">
    <w:name w:val="Style2"/>
    <w:basedOn w:val="a"/>
    <w:uiPriority w:val="99"/>
    <w:rsid w:val="00A5255A"/>
  </w:style>
  <w:style w:type="paragraph" w:customStyle="1" w:styleId="Style3">
    <w:name w:val="Style3"/>
    <w:basedOn w:val="a"/>
    <w:uiPriority w:val="99"/>
    <w:rsid w:val="00A5255A"/>
  </w:style>
  <w:style w:type="paragraph" w:customStyle="1" w:styleId="Style4">
    <w:name w:val="Style4"/>
    <w:basedOn w:val="a"/>
    <w:uiPriority w:val="99"/>
    <w:rsid w:val="00A5255A"/>
  </w:style>
  <w:style w:type="paragraph" w:customStyle="1" w:styleId="Style5">
    <w:name w:val="Style5"/>
    <w:basedOn w:val="a"/>
    <w:uiPriority w:val="99"/>
    <w:rsid w:val="00A5255A"/>
  </w:style>
  <w:style w:type="paragraph" w:customStyle="1" w:styleId="Style6">
    <w:name w:val="Style6"/>
    <w:basedOn w:val="a"/>
    <w:uiPriority w:val="99"/>
    <w:rsid w:val="00A5255A"/>
    <w:pPr>
      <w:spacing w:line="240" w:lineRule="exact"/>
      <w:ind w:firstLine="499"/>
      <w:jc w:val="both"/>
    </w:pPr>
  </w:style>
  <w:style w:type="paragraph" w:customStyle="1" w:styleId="Style7">
    <w:name w:val="Style7"/>
    <w:basedOn w:val="a"/>
    <w:uiPriority w:val="99"/>
    <w:rsid w:val="00A5255A"/>
  </w:style>
  <w:style w:type="paragraph" w:customStyle="1" w:styleId="Style8">
    <w:name w:val="Style8"/>
    <w:basedOn w:val="a"/>
    <w:uiPriority w:val="99"/>
    <w:rsid w:val="00A5255A"/>
    <w:pPr>
      <w:spacing w:line="240" w:lineRule="exact"/>
      <w:ind w:firstLine="806"/>
    </w:pPr>
  </w:style>
  <w:style w:type="paragraph" w:customStyle="1" w:styleId="Style9">
    <w:name w:val="Style9"/>
    <w:basedOn w:val="a"/>
    <w:uiPriority w:val="99"/>
    <w:rsid w:val="00A5255A"/>
  </w:style>
  <w:style w:type="paragraph" w:customStyle="1" w:styleId="Style10">
    <w:name w:val="Style10"/>
    <w:basedOn w:val="a"/>
    <w:uiPriority w:val="99"/>
    <w:rsid w:val="00A5255A"/>
    <w:pPr>
      <w:spacing w:line="241" w:lineRule="exact"/>
      <w:ind w:firstLine="533"/>
      <w:jc w:val="both"/>
    </w:pPr>
  </w:style>
  <w:style w:type="character" w:customStyle="1" w:styleId="FontStyle12">
    <w:name w:val="Font Style12"/>
    <w:basedOn w:val="a0"/>
    <w:uiPriority w:val="99"/>
    <w:rsid w:val="00A5255A"/>
    <w:rPr>
      <w:rFonts w:ascii="Times New Roman" w:hAnsi="Times New Roman" w:cs="Times New Roman"/>
      <w:b/>
      <w:bCs/>
      <w:sz w:val="18"/>
      <w:szCs w:val="18"/>
    </w:rPr>
  </w:style>
  <w:style w:type="character" w:customStyle="1" w:styleId="FontStyle13">
    <w:name w:val="Font Style13"/>
    <w:basedOn w:val="a0"/>
    <w:uiPriority w:val="99"/>
    <w:rsid w:val="00A5255A"/>
    <w:rPr>
      <w:rFonts w:ascii="Times New Roman" w:hAnsi="Times New Roman" w:cs="Times New Roman"/>
      <w:b/>
      <w:bCs/>
      <w:sz w:val="18"/>
      <w:szCs w:val="18"/>
    </w:rPr>
  </w:style>
  <w:style w:type="character" w:customStyle="1" w:styleId="FontStyle14">
    <w:name w:val="Font Style14"/>
    <w:basedOn w:val="a0"/>
    <w:uiPriority w:val="99"/>
    <w:rsid w:val="00A5255A"/>
    <w:rPr>
      <w:rFonts w:ascii="Times New Roman" w:hAnsi="Times New Roman" w:cs="Times New Roman"/>
      <w:sz w:val="18"/>
      <w:szCs w:val="18"/>
    </w:rPr>
  </w:style>
  <w:style w:type="character" w:customStyle="1" w:styleId="FontStyle15">
    <w:name w:val="Font Style15"/>
    <w:basedOn w:val="a0"/>
    <w:uiPriority w:val="99"/>
    <w:rsid w:val="00A5255A"/>
    <w:rPr>
      <w:rFonts w:ascii="Times New Roman" w:hAnsi="Times New Roman" w:cs="Times New Roman"/>
      <w:b/>
      <w:bCs/>
      <w:i/>
      <w:iCs/>
      <w:sz w:val="18"/>
      <w:szCs w:val="18"/>
    </w:rPr>
  </w:style>
  <w:style w:type="character" w:styleId="a3">
    <w:name w:val="Hyperlink"/>
    <w:basedOn w:val="a0"/>
    <w:uiPriority w:val="99"/>
    <w:rsid w:val="00A5255A"/>
    <w:rPr>
      <w:color w:val="000080"/>
      <w:u w:val="single"/>
    </w:rPr>
  </w:style>
  <w:style w:type="character" w:customStyle="1" w:styleId="FontStyle11">
    <w:name w:val="Font Style11"/>
    <w:basedOn w:val="a0"/>
    <w:uiPriority w:val="99"/>
    <w:rsid w:val="00407D2D"/>
    <w:rPr>
      <w:rFonts w:ascii="Times New Roman" w:hAnsi="Times New Roman" w:cs="Times New Roman" w:hint="default"/>
      <w:sz w:val="18"/>
      <w:szCs w:val="18"/>
    </w:rPr>
  </w:style>
  <w:style w:type="paragraph" w:styleId="a4">
    <w:name w:val="header"/>
    <w:basedOn w:val="a"/>
    <w:link w:val="a5"/>
    <w:uiPriority w:val="99"/>
    <w:semiHidden/>
    <w:unhideWhenUsed/>
    <w:rsid w:val="00215A43"/>
    <w:pPr>
      <w:tabs>
        <w:tab w:val="center" w:pos="4677"/>
        <w:tab w:val="right" w:pos="9355"/>
      </w:tabs>
    </w:pPr>
  </w:style>
  <w:style w:type="character" w:customStyle="1" w:styleId="a5">
    <w:name w:val="Верхний колонтитул Знак"/>
    <w:basedOn w:val="a0"/>
    <w:link w:val="a4"/>
    <w:uiPriority w:val="99"/>
    <w:semiHidden/>
    <w:rsid w:val="00215A43"/>
    <w:rPr>
      <w:rFonts w:hAnsi="Times New Roman" w:cs="Times New Roman"/>
      <w:sz w:val="24"/>
      <w:szCs w:val="24"/>
    </w:rPr>
  </w:style>
  <w:style w:type="paragraph" w:styleId="a6">
    <w:name w:val="footer"/>
    <w:basedOn w:val="a"/>
    <w:link w:val="a7"/>
    <w:uiPriority w:val="99"/>
    <w:semiHidden/>
    <w:unhideWhenUsed/>
    <w:rsid w:val="00215A43"/>
    <w:pPr>
      <w:tabs>
        <w:tab w:val="center" w:pos="4677"/>
        <w:tab w:val="right" w:pos="9355"/>
      </w:tabs>
    </w:pPr>
  </w:style>
  <w:style w:type="character" w:customStyle="1" w:styleId="a7">
    <w:name w:val="Нижний колонтитул Знак"/>
    <w:basedOn w:val="a0"/>
    <w:link w:val="a6"/>
    <w:uiPriority w:val="99"/>
    <w:semiHidden/>
    <w:rsid w:val="00215A43"/>
    <w:rPr>
      <w:rFonts w:hAnsi="Times New Roman" w:cs="Times New Roman"/>
      <w:sz w:val="24"/>
      <w:szCs w:val="24"/>
    </w:rPr>
  </w:style>
  <w:style w:type="paragraph" w:customStyle="1" w:styleId="ConsNormal">
    <w:name w:val="ConsNormal"/>
    <w:rsid w:val="00584754"/>
    <w:pPr>
      <w:widowControl w:val="0"/>
      <w:autoSpaceDE w:val="0"/>
      <w:autoSpaceDN w:val="0"/>
      <w:adjustRightInd w:val="0"/>
      <w:spacing w:after="0" w:line="240" w:lineRule="auto"/>
      <w:ind w:right="23" w:firstLine="720"/>
      <w:jc w:val="both"/>
    </w:pPr>
    <w:rPr>
      <w:rFonts w:ascii="Arial" w:eastAsia="Times New Roman" w:hAnsi="Arial" w:cs="Arial"/>
      <w:sz w:val="20"/>
      <w:szCs w:val="20"/>
    </w:rPr>
  </w:style>
  <w:style w:type="paragraph" w:customStyle="1" w:styleId="a8">
    <w:name w:val="ЗЗЗАГОЛОВОК"/>
    <w:basedOn w:val="2"/>
    <w:qFormat/>
    <w:rsid w:val="00584754"/>
    <w:pPr>
      <w:keepLines w:val="0"/>
      <w:widowControl/>
      <w:autoSpaceDE/>
      <w:autoSpaceDN/>
      <w:adjustRightInd/>
      <w:spacing w:before="240" w:after="240"/>
      <w:ind w:right="23" w:firstLine="142"/>
      <w:jc w:val="center"/>
    </w:pPr>
    <w:rPr>
      <w:rFonts w:ascii="Times New Roman" w:eastAsia="Times New Roman" w:hAnsi="Times New Roman" w:cs="Times New Roman"/>
      <w:iCs/>
      <w:caps/>
      <w:color w:val="auto"/>
    </w:rPr>
  </w:style>
  <w:style w:type="character" w:customStyle="1" w:styleId="20">
    <w:name w:val="Заголовок 2 Знак"/>
    <w:basedOn w:val="a0"/>
    <w:link w:val="2"/>
    <w:uiPriority w:val="9"/>
    <w:semiHidden/>
    <w:rsid w:val="00584754"/>
    <w:rPr>
      <w:rFonts w:asciiTheme="majorHAnsi" w:eastAsiaTheme="majorEastAsia" w:hAnsiTheme="majorHAnsi" w:cstheme="majorBidi"/>
      <w:b/>
      <w:bCs/>
      <w:color w:val="4F81BD" w:themeColor="accent1"/>
      <w:sz w:val="26"/>
      <w:szCs w:val="26"/>
    </w:rPr>
  </w:style>
  <w:style w:type="paragraph" w:styleId="a9">
    <w:name w:val="List Paragraph"/>
    <w:basedOn w:val="a"/>
    <w:uiPriority w:val="34"/>
    <w:qFormat/>
    <w:rsid w:val="00584754"/>
    <w:pPr>
      <w:ind w:left="720"/>
      <w:contextualSpacing/>
    </w:pPr>
  </w:style>
  <w:style w:type="character" w:customStyle="1" w:styleId="50">
    <w:name w:val="Заголовок 5 Знак"/>
    <w:basedOn w:val="a0"/>
    <w:link w:val="5"/>
    <w:uiPriority w:val="9"/>
    <w:semiHidden/>
    <w:rsid w:val="00FC3B20"/>
    <w:rPr>
      <w:rFonts w:asciiTheme="majorHAnsi" w:eastAsiaTheme="majorEastAsia" w:hAnsiTheme="majorHAnsi" w:cstheme="majorBidi"/>
      <w:color w:val="243F60" w:themeColor="accent1" w:themeShade="7F"/>
      <w:sz w:val="24"/>
      <w:szCs w:val="24"/>
    </w:rPr>
  </w:style>
  <w:style w:type="character" w:customStyle="1" w:styleId="30">
    <w:name w:val="Заголовок 3 Знак"/>
    <w:basedOn w:val="a0"/>
    <w:link w:val="3"/>
    <w:uiPriority w:val="9"/>
    <w:semiHidden/>
    <w:rsid w:val="00C77CBB"/>
    <w:rPr>
      <w:rFonts w:asciiTheme="majorHAnsi" w:eastAsiaTheme="majorEastAsia" w:hAnsiTheme="majorHAnsi" w:cstheme="majorBidi"/>
      <w:b/>
      <w:bCs/>
      <w:color w:val="4F81BD" w:themeColor="accent1"/>
      <w:sz w:val="24"/>
      <w:szCs w:val="24"/>
    </w:rPr>
  </w:style>
  <w:style w:type="character" w:customStyle="1" w:styleId="error1">
    <w:name w:val="error1"/>
    <w:basedOn w:val="a0"/>
    <w:rsid w:val="00C77CBB"/>
    <w:rPr>
      <w:color w:val="CC0000"/>
    </w:rPr>
  </w:style>
  <w:style w:type="paragraph" w:styleId="aa">
    <w:name w:val="Body Text"/>
    <w:basedOn w:val="a"/>
    <w:link w:val="ab"/>
    <w:rsid w:val="007B721A"/>
    <w:pPr>
      <w:suppressAutoHyphens/>
      <w:autoSpaceDE/>
      <w:autoSpaceDN/>
      <w:adjustRightInd/>
      <w:spacing w:after="120"/>
    </w:pPr>
    <w:rPr>
      <w:rFonts w:eastAsia="Lucida Sans Unicode"/>
      <w:kern w:val="1"/>
      <w:lang w:eastAsia="ar-SA"/>
    </w:rPr>
  </w:style>
  <w:style w:type="character" w:customStyle="1" w:styleId="ab">
    <w:name w:val="Основной текст Знак"/>
    <w:basedOn w:val="a0"/>
    <w:link w:val="aa"/>
    <w:rsid w:val="007B721A"/>
    <w:rPr>
      <w:rFonts w:eastAsia="Lucida Sans Unicode" w:hAnsi="Times New Roman" w:cs="Times New Roman"/>
      <w:kern w:val="1"/>
      <w:sz w:val="24"/>
      <w:szCs w:val="24"/>
      <w:lang w:eastAsia="ar-SA"/>
    </w:rPr>
  </w:style>
  <w:style w:type="paragraph" w:styleId="ac">
    <w:name w:val="Body Text Indent"/>
    <w:basedOn w:val="a"/>
    <w:link w:val="ad"/>
    <w:rsid w:val="007B721A"/>
    <w:pPr>
      <w:suppressAutoHyphens/>
      <w:autoSpaceDE/>
      <w:autoSpaceDN/>
      <w:adjustRightInd/>
      <w:ind w:left="360"/>
      <w:jc w:val="both"/>
    </w:pPr>
    <w:rPr>
      <w:rFonts w:eastAsia="Lucida Sans Unicode"/>
      <w:kern w:val="1"/>
      <w:lang w:eastAsia="ar-SA"/>
    </w:rPr>
  </w:style>
  <w:style w:type="character" w:customStyle="1" w:styleId="ad">
    <w:name w:val="Основной текст с отступом Знак"/>
    <w:basedOn w:val="a0"/>
    <w:link w:val="ac"/>
    <w:rsid w:val="007B721A"/>
    <w:rPr>
      <w:rFonts w:eastAsia="Lucida Sans Unicode" w:hAnsi="Times New Roman" w:cs="Times New Roman"/>
      <w:kern w:val="1"/>
      <w:sz w:val="24"/>
      <w:szCs w:val="24"/>
      <w:lang w:eastAsia="ar-SA"/>
    </w:rPr>
  </w:style>
  <w:style w:type="paragraph" w:styleId="21">
    <w:name w:val="Body Text Indent 2"/>
    <w:basedOn w:val="a"/>
    <w:link w:val="22"/>
    <w:rsid w:val="00D63A5B"/>
    <w:pPr>
      <w:widowControl/>
      <w:autoSpaceDE/>
      <w:autoSpaceDN/>
      <w:adjustRightInd/>
      <w:spacing w:after="120" w:line="480" w:lineRule="auto"/>
      <w:ind w:left="283"/>
    </w:pPr>
    <w:rPr>
      <w:rFonts w:eastAsia="Times New Roman"/>
      <w:sz w:val="20"/>
      <w:szCs w:val="20"/>
    </w:rPr>
  </w:style>
  <w:style w:type="character" w:customStyle="1" w:styleId="22">
    <w:name w:val="Основной текст с отступом 2 Знак"/>
    <w:basedOn w:val="a0"/>
    <w:link w:val="21"/>
    <w:rsid w:val="00D63A5B"/>
    <w:rPr>
      <w:rFonts w:eastAsia="Times New Roman" w:hAnsi="Times New Roman" w:cs="Times New Roman"/>
      <w:sz w:val="20"/>
      <w:szCs w:val="20"/>
    </w:rPr>
  </w:style>
  <w:style w:type="paragraph" w:customStyle="1" w:styleId="Default">
    <w:name w:val="Default"/>
    <w:rsid w:val="00054C5E"/>
    <w:pPr>
      <w:autoSpaceDE w:val="0"/>
      <w:autoSpaceDN w:val="0"/>
      <w:adjustRightInd w:val="0"/>
      <w:spacing w:after="0" w:line="240" w:lineRule="auto"/>
    </w:pPr>
    <w:rPr>
      <w:rFonts w:ascii="Arial" w:hAnsi="Arial" w:cs="Arial"/>
      <w:color w:val="000000"/>
      <w:sz w:val="24"/>
      <w:szCs w:val="24"/>
    </w:rPr>
  </w:style>
  <w:style w:type="character" w:styleId="ae">
    <w:name w:val="Strong"/>
    <w:basedOn w:val="a0"/>
    <w:uiPriority w:val="22"/>
    <w:qFormat/>
    <w:rsid w:val="00186AD1"/>
    <w:rPr>
      <w:b/>
      <w:bCs/>
    </w:rPr>
  </w:style>
  <w:style w:type="paragraph" w:styleId="af">
    <w:name w:val="Normal (Web)"/>
    <w:basedOn w:val="a"/>
    <w:uiPriority w:val="99"/>
    <w:unhideWhenUsed/>
    <w:rsid w:val="00186AD1"/>
    <w:pPr>
      <w:widowControl/>
      <w:autoSpaceDE/>
      <w:autoSpaceDN/>
      <w:adjustRightInd/>
      <w:spacing w:before="100" w:beforeAutospacing="1" w:after="100" w:afterAutospacing="1"/>
    </w:pPr>
    <w:rPr>
      <w:rFonts w:eastAsia="Times New Roman"/>
    </w:rPr>
  </w:style>
  <w:style w:type="paragraph" w:customStyle="1" w:styleId="ConsPlusNormal">
    <w:name w:val="ConsPlusNormal"/>
    <w:rsid w:val="00B939EA"/>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rsid w:val="00B641AC"/>
    <w:pPr>
      <w:autoSpaceDE w:val="0"/>
      <w:autoSpaceDN w:val="0"/>
      <w:adjustRightInd w:val="0"/>
      <w:spacing w:after="0" w:line="240" w:lineRule="auto"/>
    </w:pPr>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675578">
      <w:bodyDiv w:val="1"/>
      <w:marLeft w:val="0"/>
      <w:marRight w:val="0"/>
      <w:marTop w:val="0"/>
      <w:marBottom w:val="0"/>
      <w:divBdr>
        <w:top w:val="none" w:sz="0" w:space="0" w:color="auto"/>
        <w:left w:val="none" w:sz="0" w:space="0" w:color="auto"/>
        <w:bottom w:val="none" w:sz="0" w:space="0" w:color="auto"/>
        <w:right w:val="none" w:sz="0" w:space="0" w:color="auto"/>
      </w:divBdr>
    </w:div>
    <w:div w:id="373122984">
      <w:bodyDiv w:val="1"/>
      <w:marLeft w:val="0"/>
      <w:marRight w:val="0"/>
      <w:marTop w:val="0"/>
      <w:marBottom w:val="0"/>
      <w:divBdr>
        <w:top w:val="none" w:sz="0" w:space="0" w:color="auto"/>
        <w:left w:val="none" w:sz="0" w:space="0" w:color="auto"/>
        <w:bottom w:val="none" w:sz="0" w:space="0" w:color="auto"/>
        <w:right w:val="none" w:sz="0" w:space="0" w:color="auto"/>
      </w:divBdr>
    </w:div>
    <w:div w:id="845553616">
      <w:bodyDiv w:val="1"/>
      <w:marLeft w:val="0"/>
      <w:marRight w:val="0"/>
      <w:marTop w:val="0"/>
      <w:marBottom w:val="0"/>
      <w:divBdr>
        <w:top w:val="none" w:sz="0" w:space="0" w:color="auto"/>
        <w:left w:val="none" w:sz="0" w:space="0" w:color="auto"/>
        <w:bottom w:val="none" w:sz="0" w:space="0" w:color="auto"/>
        <w:right w:val="none" w:sz="0" w:space="0" w:color="auto"/>
      </w:divBdr>
    </w:div>
    <w:div w:id="880243730">
      <w:bodyDiv w:val="1"/>
      <w:marLeft w:val="0"/>
      <w:marRight w:val="0"/>
      <w:marTop w:val="0"/>
      <w:marBottom w:val="0"/>
      <w:divBdr>
        <w:top w:val="none" w:sz="0" w:space="0" w:color="auto"/>
        <w:left w:val="none" w:sz="0" w:space="0" w:color="auto"/>
        <w:bottom w:val="none" w:sz="0" w:space="0" w:color="auto"/>
        <w:right w:val="none" w:sz="0" w:space="0" w:color="auto"/>
      </w:divBdr>
    </w:div>
    <w:div w:id="1169981169">
      <w:bodyDiv w:val="1"/>
      <w:marLeft w:val="0"/>
      <w:marRight w:val="0"/>
      <w:marTop w:val="0"/>
      <w:marBottom w:val="0"/>
      <w:divBdr>
        <w:top w:val="none" w:sz="0" w:space="0" w:color="auto"/>
        <w:left w:val="none" w:sz="0" w:space="0" w:color="auto"/>
        <w:bottom w:val="none" w:sz="0" w:space="0" w:color="auto"/>
        <w:right w:val="none" w:sz="0" w:space="0" w:color="auto"/>
      </w:divBdr>
      <w:divsChild>
        <w:div w:id="1187449365">
          <w:marLeft w:val="0"/>
          <w:marRight w:val="0"/>
          <w:marTop w:val="0"/>
          <w:marBottom w:val="0"/>
          <w:divBdr>
            <w:top w:val="none" w:sz="0" w:space="0" w:color="auto"/>
            <w:left w:val="none" w:sz="0" w:space="0" w:color="auto"/>
            <w:bottom w:val="none" w:sz="0" w:space="0" w:color="auto"/>
            <w:right w:val="none" w:sz="0" w:space="0" w:color="auto"/>
          </w:divBdr>
          <w:divsChild>
            <w:div w:id="2143422273">
              <w:marLeft w:val="0"/>
              <w:marRight w:val="0"/>
              <w:marTop w:val="0"/>
              <w:marBottom w:val="0"/>
              <w:divBdr>
                <w:top w:val="none" w:sz="0" w:space="0" w:color="auto"/>
                <w:left w:val="none" w:sz="0" w:space="0" w:color="auto"/>
                <w:bottom w:val="none" w:sz="0" w:space="0" w:color="auto"/>
                <w:right w:val="none" w:sz="0" w:space="0" w:color="auto"/>
              </w:divBdr>
              <w:divsChild>
                <w:div w:id="149121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901570">
      <w:bodyDiv w:val="1"/>
      <w:marLeft w:val="0"/>
      <w:marRight w:val="0"/>
      <w:marTop w:val="0"/>
      <w:marBottom w:val="0"/>
      <w:divBdr>
        <w:top w:val="none" w:sz="0" w:space="0" w:color="auto"/>
        <w:left w:val="none" w:sz="0" w:space="0" w:color="auto"/>
        <w:bottom w:val="none" w:sz="0" w:space="0" w:color="auto"/>
        <w:right w:val="none" w:sz="0" w:space="0" w:color="auto"/>
      </w:divBdr>
    </w:div>
    <w:div w:id="1374767969">
      <w:bodyDiv w:val="1"/>
      <w:marLeft w:val="0"/>
      <w:marRight w:val="0"/>
      <w:marTop w:val="0"/>
      <w:marBottom w:val="0"/>
      <w:divBdr>
        <w:top w:val="none" w:sz="0" w:space="0" w:color="auto"/>
        <w:left w:val="none" w:sz="0" w:space="0" w:color="auto"/>
        <w:bottom w:val="none" w:sz="0" w:space="0" w:color="auto"/>
        <w:right w:val="none" w:sz="0" w:space="0" w:color="auto"/>
      </w:divBdr>
    </w:div>
    <w:div w:id="1472361948">
      <w:bodyDiv w:val="1"/>
      <w:marLeft w:val="0"/>
      <w:marRight w:val="0"/>
      <w:marTop w:val="0"/>
      <w:marBottom w:val="0"/>
      <w:divBdr>
        <w:top w:val="none" w:sz="0" w:space="0" w:color="auto"/>
        <w:left w:val="none" w:sz="0" w:space="0" w:color="auto"/>
        <w:bottom w:val="none" w:sz="0" w:space="0" w:color="auto"/>
        <w:right w:val="none" w:sz="0" w:space="0" w:color="auto"/>
      </w:divBdr>
    </w:div>
    <w:div w:id="1513643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main?base=LAW;n=110205;fld=134;dst=10048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main?base=LAW;n=110205;fld=134;dst=100465"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1090;&#1086;&#1088;&#1075;&#1086;&#1074;&#1072;&#1103;-&#1087;&#1083;&#1086;&#1097;&#1072;&#1076;&#1082;&#1072;-&#1074;&#1101;&#1090;&#1087;.&#1088;&#1092;" TargetMode="External"/><Relationship Id="rId4" Type="http://schemas.microsoft.com/office/2007/relationships/stylesWithEffects" Target="stylesWithEffects.xml"/><Relationship Id="rId9" Type="http://schemas.openxmlformats.org/officeDocument/2006/relationships/hyperlink" Target="https://&#1090;&#1086;&#1088;&#1075;&#1086;&#1074;&#1072;&#1103;-&#1087;&#1083;&#1086;&#1097;&#1072;&#1076;&#1082;&#1072;-&#1074;&#1101;&#1090;&#1087;.&#1088;&#1092;"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144AAF-2498-4408-A50B-B7AFAB5BB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275</TotalTime>
  <Pages>8</Pages>
  <Words>5007</Words>
  <Characters>35167</Characters>
  <Application>Microsoft Office Word</Application>
  <DocSecurity>0</DocSecurity>
  <Lines>293</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rb041952</dc:creator>
  <cp:lastModifiedBy>user</cp:lastModifiedBy>
  <cp:revision>9</cp:revision>
  <cp:lastPrinted>2018-05-08T15:21:00Z</cp:lastPrinted>
  <dcterms:created xsi:type="dcterms:W3CDTF">2017-12-27T08:25:00Z</dcterms:created>
  <dcterms:modified xsi:type="dcterms:W3CDTF">2018-05-10T06:45:00Z</dcterms:modified>
</cp:coreProperties>
</file>