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</w:t>
      </w:r>
      <w:r w:rsidR="00A0225C">
        <w:rPr>
          <w:color w:val="auto"/>
          <w:sz w:val="21"/>
          <w:szCs w:val="21"/>
        </w:rPr>
        <w:t xml:space="preserve">ород         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A0225C">
        <w:rPr>
          <w:color w:val="auto"/>
          <w:sz w:val="21"/>
          <w:szCs w:val="21"/>
        </w:rPr>
        <w:t>8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A0225C" w:rsidP="00974C02">
      <w:pPr>
        <w:ind w:firstLine="567"/>
        <w:jc w:val="both"/>
        <w:rPr>
          <w:color w:val="auto"/>
          <w:sz w:val="21"/>
          <w:szCs w:val="21"/>
        </w:rPr>
      </w:pPr>
      <w:r w:rsidRPr="00A0225C">
        <w:rPr>
          <w:color w:val="auto"/>
          <w:sz w:val="21"/>
          <w:szCs w:val="21"/>
        </w:rPr>
        <w:t>ООО ТД «Традиционные напитки», именуемое в дальнейшем «Организатор торгов», в лице конкурсного управляющего Меркулова Ярослава Викторовича, действующего на основании определения Арбитражного суда Пензенской области от 03.04.2017 г. по делу № А49-13230/2016</w:t>
      </w:r>
      <w:r>
        <w:rPr>
          <w:color w:val="auto"/>
          <w:sz w:val="21"/>
          <w:szCs w:val="21"/>
        </w:rPr>
        <w:t xml:space="preserve"> с одной стороны</w:t>
      </w:r>
      <w:r w:rsidR="000729C5" w:rsidRPr="00974C02">
        <w:rPr>
          <w:color w:val="auto"/>
          <w:sz w:val="21"/>
          <w:szCs w:val="21"/>
        </w:rPr>
        <w:t>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1.1. Претендент обязуется перечислить на расчетный счет </w:t>
      </w:r>
      <w:r w:rsidR="00702A91">
        <w:rPr>
          <w:color w:val="auto"/>
          <w:sz w:val="21"/>
          <w:szCs w:val="21"/>
        </w:rPr>
        <w:t xml:space="preserve">ООО </w:t>
      </w:r>
      <w:r w:rsidR="00A0225C" w:rsidRPr="00A0225C">
        <w:rPr>
          <w:color w:val="auto"/>
          <w:sz w:val="21"/>
          <w:szCs w:val="21"/>
        </w:rPr>
        <w:t>ТД «Традиционные напитки»</w:t>
      </w:r>
      <w:r w:rsidR="00702A91" w:rsidRPr="00702A91">
        <w:rPr>
          <w:color w:val="auto"/>
          <w:sz w:val="21"/>
          <w:szCs w:val="21"/>
        </w:rPr>
        <w:t xml:space="preserve"> </w:t>
      </w:r>
      <w:r w:rsidR="00A0225C">
        <w:rPr>
          <w:color w:val="auto"/>
          <w:sz w:val="21"/>
          <w:szCs w:val="21"/>
        </w:rPr>
        <w:t>№</w:t>
      </w:r>
      <w:r w:rsidR="00A0225C" w:rsidRPr="00A0225C">
        <w:rPr>
          <w:color w:val="auto"/>
          <w:sz w:val="21"/>
          <w:szCs w:val="21"/>
        </w:rPr>
        <w:t xml:space="preserve"> 40702810213000001794, в </w:t>
      </w:r>
      <w:proofErr w:type="spellStart"/>
      <w:r w:rsidR="00A0225C" w:rsidRPr="00A0225C">
        <w:rPr>
          <w:color w:val="auto"/>
          <w:sz w:val="21"/>
          <w:szCs w:val="21"/>
        </w:rPr>
        <w:t>Доп</w:t>
      </w:r>
      <w:proofErr w:type="spellEnd"/>
      <w:r w:rsidR="00A0225C" w:rsidRPr="00A0225C">
        <w:rPr>
          <w:color w:val="auto"/>
          <w:sz w:val="21"/>
          <w:szCs w:val="21"/>
        </w:rPr>
        <w:t xml:space="preserve"> офис № 9013/0162 Центрально-Черноземный ПАО «Сбербанк» г. Воронеж, к/</w:t>
      </w:r>
      <w:proofErr w:type="spellStart"/>
      <w:r w:rsidR="00A0225C" w:rsidRPr="00A0225C">
        <w:rPr>
          <w:color w:val="auto"/>
          <w:sz w:val="21"/>
          <w:szCs w:val="21"/>
        </w:rPr>
        <w:t>сч</w:t>
      </w:r>
      <w:proofErr w:type="spellEnd"/>
      <w:r w:rsidR="00A0225C" w:rsidRPr="00A0225C">
        <w:rPr>
          <w:color w:val="auto"/>
          <w:sz w:val="21"/>
          <w:szCs w:val="21"/>
        </w:rPr>
        <w:t>. 3010</w:t>
      </w:r>
      <w:r w:rsidR="00A0225C">
        <w:rPr>
          <w:color w:val="auto"/>
          <w:sz w:val="21"/>
          <w:szCs w:val="21"/>
        </w:rPr>
        <w:t>1810600000000681, БИК 042007681</w:t>
      </w:r>
      <w:r w:rsidRPr="00F2558E">
        <w:rPr>
          <w:color w:val="auto"/>
          <w:sz w:val="21"/>
          <w:szCs w:val="21"/>
        </w:rPr>
        <w:t xml:space="preserve">, задаток в размере </w:t>
      </w:r>
      <w:r w:rsidR="00702A91">
        <w:rPr>
          <w:color w:val="auto"/>
          <w:sz w:val="21"/>
          <w:szCs w:val="21"/>
        </w:rPr>
        <w:t>________________</w:t>
      </w:r>
      <w:r w:rsidR="003B1971">
        <w:rPr>
          <w:color w:val="auto"/>
          <w:sz w:val="21"/>
          <w:szCs w:val="21"/>
        </w:rPr>
        <w:t xml:space="preserve"> руб.</w:t>
      </w:r>
      <w:r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в счет обеспечения оплаты лота, приобретаемого на проводимом Организатором торгов аукционе, начальная цена лота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3B1971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35161A">
        <w:rPr>
          <w:color w:val="auto"/>
          <w:sz w:val="21"/>
          <w:szCs w:val="21"/>
        </w:rPr>
        <w:t xml:space="preserve">ООО </w:t>
      </w:r>
      <w:r w:rsidR="0035161A" w:rsidRPr="00A0225C">
        <w:rPr>
          <w:color w:val="auto"/>
          <w:sz w:val="21"/>
          <w:szCs w:val="21"/>
        </w:rPr>
        <w:t>ТД «Традиционные напитки»</w:t>
      </w:r>
      <w:r w:rsidRPr="008D2322">
        <w:rPr>
          <w:color w:val="auto"/>
          <w:sz w:val="21"/>
          <w:szCs w:val="21"/>
        </w:rPr>
        <w:t>, не позднее 1</w:t>
      </w:r>
      <w:r w:rsidR="0035161A">
        <w:rPr>
          <w:color w:val="auto"/>
          <w:sz w:val="21"/>
          <w:szCs w:val="21"/>
        </w:rPr>
        <w:t>1</w:t>
      </w:r>
      <w:r w:rsidRPr="008D2322">
        <w:rPr>
          <w:color w:val="auto"/>
          <w:sz w:val="21"/>
          <w:szCs w:val="21"/>
        </w:rPr>
        <w:t xml:space="preserve"> час. 00 мин. </w:t>
      </w:r>
      <w:r w:rsidR="0035161A">
        <w:rPr>
          <w:color w:val="auto"/>
          <w:sz w:val="21"/>
          <w:szCs w:val="21"/>
        </w:rPr>
        <w:t>06.03.2018</w:t>
      </w:r>
      <w:bookmarkStart w:id="0" w:name="_GoBack"/>
      <w:bookmarkEnd w:id="0"/>
      <w:r w:rsidR="007C5283" w:rsidRPr="008D2322">
        <w:rPr>
          <w:color w:val="auto"/>
          <w:sz w:val="21"/>
          <w:szCs w:val="21"/>
        </w:rPr>
        <w:t xml:space="preserve"> </w:t>
      </w:r>
      <w:r w:rsidR="00702A91" w:rsidRPr="008D2322">
        <w:rPr>
          <w:color w:val="auto"/>
          <w:sz w:val="21"/>
          <w:szCs w:val="21"/>
        </w:rPr>
        <w:t>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пяти 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A0225C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35161A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C778D"/>
    <w:rsid w:val="0021731B"/>
    <w:rsid w:val="0035161A"/>
    <w:rsid w:val="0038133A"/>
    <w:rsid w:val="00390EFE"/>
    <w:rsid w:val="003B1971"/>
    <w:rsid w:val="0057604F"/>
    <w:rsid w:val="00576330"/>
    <w:rsid w:val="00702A91"/>
    <w:rsid w:val="00707A75"/>
    <w:rsid w:val="0071552A"/>
    <w:rsid w:val="007C5283"/>
    <w:rsid w:val="0080671F"/>
    <w:rsid w:val="008D2322"/>
    <w:rsid w:val="00974C02"/>
    <w:rsid w:val="00A0225C"/>
    <w:rsid w:val="00A62AF7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Пользователь Windows</cp:lastModifiedBy>
  <cp:revision>17</cp:revision>
  <dcterms:created xsi:type="dcterms:W3CDTF">2013-02-15T10:00:00Z</dcterms:created>
  <dcterms:modified xsi:type="dcterms:W3CDTF">2018-01-18T13:49:00Z</dcterms:modified>
</cp:coreProperties>
</file>