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736" w:rsidRPr="00091EF8" w:rsidRDefault="00DB5736" w:rsidP="00DB5736">
      <w:pPr>
        <w:jc w:val="center"/>
        <w:rPr>
          <w:b/>
          <w:bCs/>
        </w:rPr>
      </w:pPr>
      <w:r w:rsidRPr="00091EF8">
        <w:rPr>
          <w:b/>
          <w:bCs/>
        </w:rPr>
        <w:t xml:space="preserve">ДОГОВОР </w:t>
      </w:r>
    </w:p>
    <w:p w:rsidR="00DB5736" w:rsidRPr="00091EF8" w:rsidRDefault="00DB5736" w:rsidP="00DB5736">
      <w:pPr>
        <w:jc w:val="center"/>
        <w:rPr>
          <w:b/>
          <w:bCs/>
        </w:rPr>
      </w:pPr>
      <w:r w:rsidRPr="00091EF8">
        <w:rPr>
          <w:b/>
          <w:bCs/>
        </w:rPr>
        <w:t>купли-продажи недвижимого</w:t>
      </w:r>
      <w:r>
        <w:rPr>
          <w:b/>
          <w:bCs/>
        </w:rPr>
        <w:t xml:space="preserve"> и движимого</w:t>
      </w:r>
      <w:r w:rsidRPr="00091EF8">
        <w:rPr>
          <w:b/>
          <w:bCs/>
        </w:rPr>
        <w:t xml:space="preserve"> имущества </w:t>
      </w:r>
    </w:p>
    <w:p w:rsidR="00DB5736" w:rsidRPr="00091EF8" w:rsidRDefault="00DB5736" w:rsidP="00DB5736">
      <w:pPr>
        <w:jc w:val="center"/>
      </w:pPr>
    </w:p>
    <w:p w:rsidR="00DB5736" w:rsidRPr="00091EF8" w:rsidRDefault="00DB5736" w:rsidP="00DB5736">
      <w:pPr>
        <w:jc w:val="both"/>
      </w:pPr>
    </w:p>
    <w:tbl>
      <w:tblPr>
        <w:tblW w:w="0" w:type="auto"/>
        <w:jc w:val="center"/>
        <w:tblLook w:val="01E0"/>
      </w:tblPr>
      <w:tblGrid>
        <w:gridCol w:w="4220"/>
        <w:gridCol w:w="1025"/>
        <w:gridCol w:w="4325"/>
      </w:tblGrid>
      <w:tr w:rsidR="00DB5736" w:rsidRPr="00091EF8" w:rsidTr="005130EC">
        <w:trPr>
          <w:jc w:val="center"/>
        </w:trPr>
        <w:tc>
          <w:tcPr>
            <w:tcW w:w="4220" w:type="dxa"/>
          </w:tcPr>
          <w:p w:rsidR="00DB5736" w:rsidRPr="00091EF8" w:rsidRDefault="00DB5736" w:rsidP="005130EC">
            <w:pPr>
              <w:jc w:val="both"/>
              <w:rPr>
                <w:iCs/>
              </w:rPr>
            </w:pPr>
            <w:r>
              <w:t>г. Тюмень</w:t>
            </w:r>
          </w:p>
        </w:tc>
        <w:tc>
          <w:tcPr>
            <w:tcW w:w="1025" w:type="dxa"/>
          </w:tcPr>
          <w:p w:rsidR="00DB5736" w:rsidRPr="00091EF8" w:rsidRDefault="00DB5736" w:rsidP="005130EC">
            <w:pPr>
              <w:jc w:val="both"/>
              <w:rPr>
                <w:iCs/>
              </w:rPr>
            </w:pPr>
          </w:p>
        </w:tc>
        <w:tc>
          <w:tcPr>
            <w:tcW w:w="4325" w:type="dxa"/>
          </w:tcPr>
          <w:p w:rsidR="00DB5736" w:rsidRPr="00091EF8" w:rsidRDefault="00DB5736" w:rsidP="005130EC">
            <w:pPr>
              <w:jc w:val="right"/>
              <w:rPr>
                <w:iCs/>
              </w:rPr>
            </w:pPr>
          </w:p>
          <w:p w:rsidR="00DB5736" w:rsidRPr="00091EF8" w:rsidRDefault="00DB5736" w:rsidP="005130EC">
            <w:pPr>
              <w:jc w:val="right"/>
              <w:rPr>
                <w:iCs/>
              </w:rPr>
            </w:pPr>
            <w:r w:rsidRPr="00091EF8">
              <w:rPr>
                <w:iCs/>
              </w:rPr>
              <w:t>«_____» ________________201</w:t>
            </w:r>
            <w:r>
              <w:rPr>
                <w:iCs/>
              </w:rPr>
              <w:t>4</w:t>
            </w:r>
            <w:r w:rsidRPr="00091EF8">
              <w:rPr>
                <w:iCs/>
              </w:rPr>
              <w:t>г.</w:t>
            </w:r>
          </w:p>
        </w:tc>
      </w:tr>
    </w:tbl>
    <w:p w:rsidR="00DB5736" w:rsidRPr="005D31C6" w:rsidRDefault="00DB5736" w:rsidP="00DB5736">
      <w:pPr>
        <w:ind w:firstLine="720"/>
        <w:jc w:val="both"/>
        <w:rPr>
          <w:b/>
        </w:rPr>
      </w:pPr>
    </w:p>
    <w:p w:rsidR="00DB5736" w:rsidRPr="00141B93" w:rsidRDefault="00DB5736" w:rsidP="00DB5736">
      <w:pPr>
        <w:ind w:firstLine="720"/>
        <w:jc w:val="both"/>
        <w:rPr>
          <w:sz w:val="22"/>
          <w:szCs w:val="22"/>
        </w:rPr>
      </w:pPr>
      <w:r>
        <w:rPr>
          <w:b/>
          <w:sz w:val="22"/>
          <w:szCs w:val="22"/>
        </w:rPr>
        <w:t>Индивидуальный предприниматель Агеев Александр Александрович</w:t>
      </w:r>
      <w:r w:rsidRPr="00141B93">
        <w:rPr>
          <w:bCs/>
          <w:sz w:val="22"/>
          <w:szCs w:val="22"/>
        </w:rPr>
        <w:t xml:space="preserve">, в лице конкурсного управляющего </w:t>
      </w:r>
      <w:proofErr w:type="spellStart"/>
      <w:r>
        <w:rPr>
          <w:sz w:val="22"/>
          <w:szCs w:val="22"/>
        </w:rPr>
        <w:t>Марьясовой</w:t>
      </w:r>
      <w:proofErr w:type="spellEnd"/>
      <w:r>
        <w:rPr>
          <w:sz w:val="22"/>
          <w:szCs w:val="22"/>
        </w:rPr>
        <w:t xml:space="preserve"> </w:t>
      </w:r>
      <w:proofErr w:type="spellStart"/>
      <w:r>
        <w:rPr>
          <w:sz w:val="22"/>
          <w:szCs w:val="22"/>
        </w:rPr>
        <w:t>Инги</w:t>
      </w:r>
      <w:proofErr w:type="spellEnd"/>
      <w:r>
        <w:rPr>
          <w:sz w:val="22"/>
          <w:szCs w:val="22"/>
        </w:rPr>
        <w:t xml:space="preserve"> </w:t>
      </w:r>
      <w:proofErr w:type="spellStart"/>
      <w:r>
        <w:rPr>
          <w:sz w:val="22"/>
          <w:szCs w:val="22"/>
        </w:rPr>
        <w:t>Алексанжровны</w:t>
      </w:r>
      <w:proofErr w:type="spellEnd"/>
      <w:r w:rsidRPr="00141B93">
        <w:rPr>
          <w:bCs/>
          <w:sz w:val="22"/>
          <w:szCs w:val="22"/>
        </w:rPr>
        <w:t xml:space="preserve"> действующ</w:t>
      </w:r>
      <w:r>
        <w:rPr>
          <w:bCs/>
          <w:sz w:val="22"/>
          <w:szCs w:val="22"/>
        </w:rPr>
        <w:t>е</w:t>
      </w:r>
      <w:r w:rsidRPr="00141B93">
        <w:rPr>
          <w:bCs/>
          <w:sz w:val="22"/>
          <w:szCs w:val="22"/>
        </w:rPr>
        <w:t xml:space="preserve">й на основании решения </w:t>
      </w:r>
      <w:r w:rsidRPr="00141B93">
        <w:rPr>
          <w:color w:val="000000"/>
          <w:sz w:val="22"/>
          <w:szCs w:val="22"/>
        </w:rPr>
        <w:t xml:space="preserve">арбитражного суда </w:t>
      </w:r>
      <w:r>
        <w:rPr>
          <w:color w:val="000000"/>
          <w:sz w:val="22"/>
          <w:szCs w:val="22"/>
        </w:rPr>
        <w:t xml:space="preserve">Тюменской области по </w:t>
      </w:r>
      <w:r w:rsidRPr="00E36368">
        <w:t xml:space="preserve">делу </w:t>
      </w:r>
      <w:r w:rsidRPr="00E36368">
        <w:rPr>
          <w:rStyle w:val="paragraph"/>
        </w:rPr>
        <w:t>№ А70-13193/2013 от 31.03.2014г</w:t>
      </w:r>
      <w:r>
        <w:rPr>
          <w:sz w:val="22"/>
          <w:szCs w:val="22"/>
        </w:rPr>
        <w:t xml:space="preserve">. </w:t>
      </w:r>
      <w:r w:rsidRPr="00141B93">
        <w:rPr>
          <w:sz w:val="22"/>
          <w:szCs w:val="22"/>
        </w:rPr>
        <w:t>именуем</w:t>
      </w:r>
      <w:r>
        <w:rPr>
          <w:sz w:val="22"/>
          <w:szCs w:val="22"/>
        </w:rPr>
        <w:t>ый</w:t>
      </w:r>
      <w:r w:rsidRPr="00141B93">
        <w:rPr>
          <w:sz w:val="22"/>
          <w:szCs w:val="22"/>
        </w:rPr>
        <w:t xml:space="preserve"> в дал</w:t>
      </w:r>
      <w:r w:rsidRPr="00141B93">
        <w:rPr>
          <w:sz w:val="22"/>
          <w:szCs w:val="22"/>
        </w:rPr>
        <w:t>ь</w:t>
      </w:r>
      <w:r w:rsidRPr="00141B93">
        <w:rPr>
          <w:sz w:val="22"/>
          <w:szCs w:val="22"/>
        </w:rPr>
        <w:t xml:space="preserve">нейшем «Продавец», с одной стороны, и </w:t>
      </w:r>
    </w:p>
    <w:p w:rsidR="00DB5736" w:rsidRPr="003D291F" w:rsidRDefault="00DB5736" w:rsidP="00DB5736">
      <w:pPr>
        <w:ind w:firstLine="720"/>
        <w:jc w:val="both"/>
        <w:rPr>
          <w:color w:val="000000"/>
          <w:sz w:val="22"/>
          <w:szCs w:val="22"/>
        </w:rPr>
      </w:pPr>
      <w:r w:rsidRPr="003D291F">
        <w:rPr>
          <w:b/>
          <w:sz w:val="22"/>
          <w:szCs w:val="22"/>
        </w:rPr>
        <w:t>____________________________________________________________________________________________________________________________________________________</w:t>
      </w:r>
      <w:r w:rsidRPr="003D291F">
        <w:rPr>
          <w:sz w:val="22"/>
          <w:szCs w:val="22"/>
        </w:rPr>
        <w:t>,</w:t>
      </w:r>
      <w:r w:rsidRPr="003D291F">
        <w:rPr>
          <w:bCs/>
          <w:sz w:val="22"/>
          <w:szCs w:val="22"/>
        </w:rPr>
        <w:t xml:space="preserve"> именуемы</w:t>
      </w:r>
      <w:proofErr w:type="gramStart"/>
      <w:r w:rsidRPr="003D291F">
        <w:rPr>
          <w:bCs/>
          <w:sz w:val="22"/>
          <w:szCs w:val="22"/>
        </w:rPr>
        <w:t>й(</w:t>
      </w:r>
      <w:proofErr w:type="gramEnd"/>
      <w:r w:rsidRPr="003D291F">
        <w:rPr>
          <w:bCs/>
          <w:sz w:val="22"/>
          <w:szCs w:val="22"/>
        </w:rPr>
        <w:t>-</w:t>
      </w:r>
      <w:proofErr w:type="spellStart"/>
      <w:r w:rsidRPr="003D291F">
        <w:rPr>
          <w:bCs/>
          <w:sz w:val="22"/>
          <w:szCs w:val="22"/>
        </w:rPr>
        <w:t>ое</w:t>
      </w:r>
      <w:proofErr w:type="spellEnd"/>
      <w:r w:rsidRPr="003D291F">
        <w:rPr>
          <w:bCs/>
          <w:sz w:val="22"/>
          <w:szCs w:val="22"/>
        </w:rPr>
        <w:t>) в дальнейшем «Покупатель», с другой стороны, именуемые совместно «Стороны», заключили настоящий договор о нижеследующем:</w:t>
      </w:r>
    </w:p>
    <w:p w:rsidR="00DB5736" w:rsidRPr="00091EF8" w:rsidRDefault="00DB5736" w:rsidP="00DB5736">
      <w:pPr>
        <w:jc w:val="both"/>
      </w:pPr>
    </w:p>
    <w:p w:rsidR="00DB5736" w:rsidRPr="00091EF8" w:rsidRDefault="00DB5736" w:rsidP="00DB5736">
      <w:pPr>
        <w:jc w:val="center"/>
        <w:rPr>
          <w:b/>
          <w:bCs/>
        </w:rPr>
      </w:pPr>
      <w:r w:rsidRPr="00091EF8">
        <w:rPr>
          <w:b/>
          <w:bCs/>
        </w:rPr>
        <w:t>1. Предмет договора</w:t>
      </w:r>
    </w:p>
    <w:p w:rsidR="00DB5736" w:rsidRPr="00091EF8" w:rsidRDefault="00DB5736" w:rsidP="00DB5736">
      <w:pPr>
        <w:jc w:val="center"/>
        <w:rPr>
          <w:b/>
          <w:bCs/>
        </w:rPr>
      </w:pPr>
    </w:p>
    <w:p w:rsidR="00DB5736" w:rsidRPr="00091EF8" w:rsidRDefault="00DB5736" w:rsidP="00DB5736">
      <w:pPr>
        <w:pStyle w:val="BodyText2"/>
        <w:rPr>
          <w:szCs w:val="24"/>
        </w:rPr>
      </w:pPr>
      <w:r w:rsidRPr="00091EF8">
        <w:rPr>
          <w:szCs w:val="24"/>
        </w:rPr>
        <w:t>1.1. Продавец обязуется на условиях настоящего договора передать в собственность Покупателя Лот №</w:t>
      </w:r>
      <w:r>
        <w:rPr>
          <w:szCs w:val="24"/>
        </w:rPr>
        <w:t>1</w:t>
      </w:r>
      <w:r w:rsidRPr="00091EF8">
        <w:rPr>
          <w:szCs w:val="24"/>
        </w:rPr>
        <w:t xml:space="preserve"> (код Лота</w:t>
      </w:r>
      <w:proofErr w:type="gramStart"/>
      <w:r w:rsidRPr="00091EF8">
        <w:rPr>
          <w:szCs w:val="24"/>
        </w:rPr>
        <w:t xml:space="preserve">: ), </w:t>
      </w:r>
      <w:proofErr w:type="gramEnd"/>
      <w:r w:rsidRPr="00091EF8">
        <w:rPr>
          <w:szCs w:val="24"/>
        </w:rPr>
        <w:t xml:space="preserve">состоящий из следующего недвижимого имущества: </w:t>
      </w:r>
    </w:p>
    <w:p w:rsidR="00DB5736" w:rsidRDefault="00DB5736" w:rsidP="00DB5736">
      <w:pPr>
        <w:pStyle w:val="BodyText2"/>
        <w:rPr>
          <w:bCs/>
          <w:szCs w:val="24"/>
        </w:rPr>
      </w:pPr>
      <w:r w:rsidRPr="00091EF8">
        <w:rPr>
          <w:szCs w:val="24"/>
        </w:rPr>
        <w:t xml:space="preserve">1.1.1. </w:t>
      </w:r>
      <w:r w:rsidRPr="00E36368">
        <w:rPr>
          <w:bCs/>
          <w:szCs w:val="24"/>
        </w:rPr>
        <w:t>помещение, назначение: нежилое, общая площадь 269,4 кв. м, этаж 1, адрес объекта: Тюменская область, г. Тюмень, ул. Интернациональная, д. 138/8; Общее имущество в многоквартирном доме (доля в праве 2694/92654), адрес: г. Тюмень, ул. Интернациональная, д. 138 многоквартирный жилой дом, назначение, жилое, 10 этажный, тех</w:t>
      </w:r>
      <w:proofErr w:type="gramStart"/>
      <w:r w:rsidRPr="00E36368">
        <w:rPr>
          <w:bCs/>
          <w:szCs w:val="24"/>
        </w:rPr>
        <w:t>.э</w:t>
      </w:r>
      <w:proofErr w:type="gramEnd"/>
      <w:r w:rsidRPr="00E36368">
        <w:rPr>
          <w:bCs/>
          <w:szCs w:val="24"/>
        </w:rPr>
        <w:t xml:space="preserve">таж, (подземных этажей - 1), общая площадь 4043,5 кв. м, инв. № нет, лит. А, </w:t>
      </w:r>
      <w:proofErr w:type="spellStart"/>
      <w:r w:rsidRPr="00E36368">
        <w:rPr>
          <w:bCs/>
          <w:szCs w:val="24"/>
        </w:rPr>
        <w:t>лифтерная</w:t>
      </w:r>
      <w:proofErr w:type="spellEnd"/>
      <w:r w:rsidRPr="00E36368">
        <w:rPr>
          <w:bCs/>
          <w:szCs w:val="24"/>
        </w:rPr>
        <w:t xml:space="preserve">, тамбур, тепловой узел, насосная, технические помещения, </w:t>
      </w:r>
      <w:proofErr w:type="spellStart"/>
      <w:r w:rsidRPr="00E36368">
        <w:rPr>
          <w:bCs/>
          <w:szCs w:val="24"/>
        </w:rPr>
        <w:t>электрощитовая</w:t>
      </w:r>
      <w:proofErr w:type="spellEnd"/>
      <w:r w:rsidRPr="00E36368">
        <w:rPr>
          <w:bCs/>
          <w:szCs w:val="24"/>
        </w:rPr>
        <w:t>, кладовые уборочного инвентаря, машинные помещения, тех</w:t>
      </w:r>
      <w:proofErr w:type="gramStart"/>
      <w:r w:rsidRPr="00E36368">
        <w:rPr>
          <w:bCs/>
          <w:szCs w:val="24"/>
        </w:rPr>
        <w:t>.э</w:t>
      </w:r>
      <w:proofErr w:type="gramEnd"/>
      <w:r w:rsidRPr="00E36368">
        <w:rPr>
          <w:bCs/>
          <w:szCs w:val="24"/>
        </w:rPr>
        <w:t>таж.</w:t>
      </w:r>
    </w:p>
    <w:p w:rsidR="00DB5736" w:rsidRDefault="00DB5736" w:rsidP="00DB5736">
      <w:pPr>
        <w:pStyle w:val="BodyText2"/>
        <w:rPr>
          <w:szCs w:val="24"/>
        </w:rPr>
      </w:pPr>
      <w:proofErr w:type="gramStart"/>
      <w:r w:rsidRPr="001E10DE">
        <w:rPr>
          <w:szCs w:val="24"/>
        </w:rPr>
        <w:t>Указанное в п. 1.11.  настоящего договора недвижимое имущество принадлежит Продавцу на праве собственности, что подтверждается свидетельством о государственной регистрации права собственности серии 72 НМ 149039 от 14.03.2012г., выданным Управлением Федеральной службы государственной регистрации кадастра и картографии по Тюменской области, о чем в Едином государственном реестре прав на недвижимое имущество и сделок с ним 14.03.2012г. сделана запись регистрации № 72-72-01</w:t>
      </w:r>
      <w:proofErr w:type="gramEnd"/>
      <w:r w:rsidRPr="001E10DE">
        <w:rPr>
          <w:szCs w:val="24"/>
        </w:rPr>
        <w:t>/139/2012-195,</w:t>
      </w:r>
      <w:r>
        <w:rPr>
          <w:szCs w:val="24"/>
        </w:rPr>
        <w:t xml:space="preserve"> </w:t>
      </w:r>
    </w:p>
    <w:p w:rsidR="00DB5736" w:rsidRPr="00091EF8" w:rsidRDefault="00DB5736" w:rsidP="00DB5736">
      <w:pPr>
        <w:pStyle w:val="BodyText2"/>
        <w:rPr>
          <w:szCs w:val="24"/>
        </w:rPr>
      </w:pPr>
      <w:r w:rsidRPr="00091EF8">
        <w:rPr>
          <w:szCs w:val="24"/>
        </w:rPr>
        <w:t>а Покупатель обязуется принять недвижимое имущество, указанное в настоящем пункте договора и уплатить Продавцу обусловленную договором стоимость недвижимого имущества.</w:t>
      </w:r>
    </w:p>
    <w:p w:rsidR="00DB5736" w:rsidRPr="00091EF8" w:rsidRDefault="00DB5736" w:rsidP="00DB5736">
      <w:pPr>
        <w:ind w:firstLine="567"/>
        <w:jc w:val="both"/>
      </w:pPr>
      <w:r w:rsidRPr="00091EF8">
        <w:t>1.</w:t>
      </w:r>
      <w:r>
        <w:t>2</w:t>
      </w:r>
      <w:r w:rsidRPr="00091EF8">
        <w:t xml:space="preserve">. С момента заключения настоящего договора Продавец не вправе совершать какие-либо сделки с третьими лицами в отношении недвижимого и движимого имущества. </w:t>
      </w:r>
    </w:p>
    <w:p w:rsidR="00DB5736" w:rsidRPr="00091EF8" w:rsidRDefault="00DB5736" w:rsidP="00DB5736">
      <w:pPr>
        <w:ind w:firstLine="567"/>
        <w:jc w:val="both"/>
      </w:pPr>
      <w:r w:rsidRPr="00091EF8">
        <w:t>1.</w:t>
      </w:r>
      <w:r>
        <w:t>3</w:t>
      </w:r>
      <w:r w:rsidRPr="00091EF8">
        <w:t xml:space="preserve">. Настоящий договор купли-продажи недвижимого и движимого имущества не влечет за собой перехода к Покупателю задолженностей Продавца, как собственника недвижимого и движимого имущества перед кредиторами, существующих на момент заключения настоящего договора (обязанности по уплате земельного и иных налогов, иные обязанности по обязательствам, где Продавец является должником). </w:t>
      </w:r>
    </w:p>
    <w:p w:rsidR="00DB5736" w:rsidRPr="00091EF8" w:rsidRDefault="00DB5736" w:rsidP="00DB5736">
      <w:pPr>
        <w:tabs>
          <w:tab w:val="left" w:pos="993"/>
        </w:tabs>
        <w:ind w:firstLine="540"/>
        <w:jc w:val="both"/>
      </w:pPr>
      <w:r w:rsidRPr="00091EF8">
        <w:t>1.</w:t>
      </w:r>
      <w:r>
        <w:t>4</w:t>
      </w:r>
      <w:r w:rsidRPr="00091EF8">
        <w:t>. В отношении недвижимого имущества, указанного в пункте 1.1. настоящего договора зарегистрированы ограничения (обременения) права: арест, ипотека.</w:t>
      </w:r>
    </w:p>
    <w:p w:rsidR="00DB5736" w:rsidRPr="00091EF8" w:rsidRDefault="00DB5736" w:rsidP="00DB5736">
      <w:pPr>
        <w:ind w:firstLine="567"/>
        <w:jc w:val="both"/>
      </w:pPr>
      <w:r w:rsidRPr="00091EF8">
        <w:t>1.</w:t>
      </w:r>
      <w:r>
        <w:t>5</w:t>
      </w:r>
      <w:r w:rsidRPr="00091EF8">
        <w:t>. Покупатель обязуется уплатить за недвижимое и движимое имущество цену в соответствии с п. 2.1 настоящего договора.</w:t>
      </w:r>
    </w:p>
    <w:p w:rsidR="00DB5736" w:rsidRPr="00091EF8" w:rsidRDefault="00DB5736" w:rsidP="00DB5736">
      <w:pPr>
        <w:ind w:firstLine="567"/>
        <w:jc w:val="both"/>
      </w:pPr>
    </w:p>
    <w:p w:rsidR="00DB5736" w:rsidRPr="00091EF8" w:rsidRDefault="00DB5736" w:rsidP="00DB5736">
      <w:pPr>
        <w:jc w:val="center"/>
        <w:rPr>
          <w:b/>
          <w:bCs/>
        </w:rPr>
      </w:pPr>
      <w:r w:rsidRPr="00091EF8">
        <w:rPr>
          <w:b/>
          <w:bCs/>
        </w:rPr>
        <w:t>2. Цена договора. Порядок расчетов.</w:t>
      </w:r>
    </w:p>
    <w:p w:rsidR="00DB5736" w:rsidRPr="00091EF8" w:rsidRDefault="00DB5736" w:rsidP="00DB5736">
      <w:pPr>
        <w:jc w:val="center"/>
        <w:rPr>
          <w:b/>
          <w:bCs/>
        </w:rPr>
      </w:pPr>
    </w:p>
    <w:p w:rsidR="00DB5736" w:rsidRPr="00091EF8" w:rsidRDefault="00DB5736" w:rsidP="00DB5736">
      <w:pPr>
        <w:ind w:firstLine="540"/>
        <w:jc w:val="both"/>
        <w:rPr>
          <w:b/>
        </w:rPr>
      </w:pPr>
      <w:r w:rsidRPr="00091EF8">
        <w:t xml:space="preserve">2.1. Общая сумма договора купли-продажи недвижимого </w:t>
      </w:r>
      <w:r>
        <w:t>и движимого имущества, указанного в п. 1.1, п. 1.2.</w:t>
      </w:r>
      <w:r w:rsidRPr="00091EF8">
        <w:t xml:space="preserve"> настоящего договора составляет </w:t>
      </w:r>
      <w:r w:rsidRPr="00091EF8">
        <w:rPr>
          <w:b/>
        </w:rPr>
        <w:t>____________________</w:t>
      </w:r>
      <w:r>
        <w:rPr>
          <w:b/>
        </w:rPr>
        <w:t>________________________ рублей.</w:t>
      </w:r>
    </w:p>
    <w:p w:rsidR="00DB5736" w:rsidRPr="00091EF8" w:rsidRDefault="00DB5736" w:rsidP="00DB5736">
      <w:pPr>
        <w:ind w:firstLine="540"/>
        <w:jc w:val="both"/>
      </w:pPr>
      <w:r w:rsidRPr="00091EF8">
        <w:lastRenderedPageBreak/>
        <w:t>2.2. Покупатель рассчитывается с Продавцом за недвижимое и движимое имущество, указанное в п. 1.1 настоящего договора по цене, указанной в п. 2.1. настоящего договора, в течение 30 дней с момента подписания настоящего договора путем перечисления денежных средств на расчетный счет Продавца.</w:t>
      </w:r>
    </w:p>
    <w:p w:rsidR="00DB5736" w:rsidRPr="00091EF8" w:rsidRDefault="00DB5736" w:rsidP="00DB5736">
      <w:pPr>
        <w:ind w:firstLine="540"/>
        <w:jc w:val="both"/>
      </w:pPr>
      <w:r w:rsidRPr="00091EF8">
        <w:t xml:space="preserve">2.3. В случае нарушения Покупателем условий срока оплаты, указанного в пункте 2.2 настоящего договора, Продавец вправе в одностороннем порядке отказаться от исполнения настоящего договора, что влечет прекращение его действия. </w:t>
      </w:r>
    </w:p>
    <w:p w:rsidR="00DB5736" w:rsidRPr="00091EF8" w:rsidRDefault="00DB5736" w:rsidP="00DB5736">
      <w:pPr>
        <w:ind w:firstLine="540"/>
        <w:jc w:val="both"/>
      </w:pPr>
      <w:r w:rsidRPr="00091EF8">
        <w:t xml:space="preserve">2.4. Перечислению подлежит сумма, указанная в п. 2.1. настоящего договора, за исключением оплаченного задатка по лоту № </w:t>
      </w:r>
      <w:r>
        <w:t xml:space="preserve">1 </w:t>
      </w:r>
      <w:r w:rsidRPr="00091EF8">
        <w:t>(код лота</w:t>
      </w:r>
      <w:proofErr w:type="gramStart"/>
      <w:r w:rsidRPr="00091EF8">
        <w:t xml:space="preserve">:) </w:t>
      </w:r>
      <w:proofErr w:type="gramEnd"/>
      <w:r w:rsidRPr="00091EF8">
        <w:t>в сумме _____________________________________________________________________________ рублей на основании договора о задатке от «_____» __________ 201</w:t>
      </w:r>
      <w:r>
        <w:t>4</w:t>
      </w:r>
      <w:r w:rsidRPr="00091EF8">
        <w:t>г.</w:t>
      </w:r>
    </w:p>
    <w:p w:rsidR="00DB5736" w:rsidRPr="00091EF8" w:rsidRDefault="00DB5736" w:rsidP="00DB5736">
      <w:pPr>
        <w:jc w:val="both"/>
      </w:pPr>
    </w:p>
    <w:p w:rsidR="00DB5736" w:rsidRPr="00091EF8" w:rsidRDefault="00DB5736" w:rsidP="00DB5736">
      <w:pPr>
        <w:jc w:val="center"/>
        <w:rPr>
          <w:b/>
          <w:bCs/>
        </w:rPr>
      </w:pPr>
      <w:r w:rsidRPr="00091EF8">
        <w:rPr>
          <w:b/>
          <w:bCs/>
        </w:rPr>
        <w:t>3. Порядок передачи имущества и регистрация прав.</w:t>
      </w:r>
    </w:p>
    <w:p w:rsidR="00DB5736" w:rsidRPr="00091EF8" w:rsidRDefault="00DB5736" w:rsidP="00DB5736">
      <w:pPr>
        <w:jc w:val="center"/>
        <w:rPr>
          <w:b/>
          <w:bCs/>
        </w:rPr>
      </w:pPr>
    </w:p>
    <w:p w:rsidR="00DB5736" w:rsidRPr="00091EF8" w:rsidRDefault="00DB5736" w:rsidP="00DB5736">
      <w:pPr>
        <w:ind w:firstLine="567"/>
        <w:jc w:val="both"/>
      </w:pPr>
      <w:r w:rsidRPr="00091EF8">
        <w:t>3.1. Продавец обязуется передать Покупателю недвижимое иму</w:t>
      </w:r>
      <w:r>
        <w:t xml:space="preserve">щество, указанное в пункте 1.1. </w:t>
      </w:r>
      <w:r w:rsidRPr="00091EF8">
        <w:t>настоящего договора, в день подписания акта приема-передачи.</w:t>
      </w:r>
    </w:p>
    <w:p w:rsidR="00DB5736" w:rsidRPr="00091EF8" w:rsidRDefault="00DB5736" w:rsidP="00DB5736">
      <w:pPr>
        <w:ind w:firstLine="567"/>
        <w:jc w:val="both"/>
      </w:pPr>
      <w:r w:rsidRPr="00091EF8">
        <w:t xml:space="preserve">3.2. Передача недвижимого имущества оформляется актами приема-передачи, которые подписываются уполномоченными представителями сторон после полной оплаты стоимости недвижимого </w:t>
      </w:r>
      <w:r>
        <w:t xml:space="preserve">имущества, указанного в п. 1.1. </w:t>
      </w:r>
      <w:r w:rsidRPr="00091EF8">
        <w:t xml:space="preserve">настоящего договора. </w:t>
      </w:r>
    </w:p>
    <w:p w:rsidR="00DB5736" w:rsidRPr="00091EF8" w:rsidRDefault="00DB5736" w:rsidP="00DB5736">
      <w:pPr>
        <w:ind w:firstLine="567"/>
        <w:jc w:val="both"/>
      </w:pPr>
      <w:r w:rsidRPr="00091EF8">
        <w:t xml:space="preserve">3.3. Договор и акт приема-передачи недвижимого имущества служит основанием </w:t>
      </w:r>
      <w:proofErr w:type="gramStart"/>
      <w:r w:rsidRPr="00091EF8">
        <w:t>для регистрации перехода права собственности на недвижимое имущество от Продавца к Покупателю в Управлении</w:t>
      </w:r>
      <w:proofErr w:type="gramEnd"/>
      <w:r w:rsidRPr="00091EF8">
        <w:t xml:space="preserve"> государственной регистрации, кадастра и картографии по </w:t>
      </w:r>
      <w:r>
        <w:t>Тюменской области.</w:t>
      </w:r>
    </w:p>
    <w:p w:rsidR="00DB5736" w:rsidRPr="00091EF8" w:rsidRDefault="00DB5736" w:rsidP="00DB5736">
      <w:pPr>
        <w:ind w:firstLine="567"/>
        <w:jc w:val="both"/>
      </w:pPr>
      <w:r w:rsidRPr="00091EF8">
        <w:t>3.4. Государственная регистрация перехода права собственности на недвижимое имущество осуществляется после оплаты полной стоимости недвижимого имущества, указанного в п. 1.1. настоящего договора, на условиях раздела 2 настоящего договора.</w:t>
      </w:r>
    </w:p>
    <w:p w:rsidR="00DB5736" w:rsidRPr="00091EF8" w:rsidRDefault="00DB5736" w:rsidP="00DB5736">
      <w:pPr>
        <w:ind w:firstLine="567"/>
        <w:jc w:val="both"/>
      </w:pPr>
    </w:p>
    <w:p w:rsidR="00DB5736" w:rsidRPr="00091EF8" w:rsidRDefault="00DB5736" w:rsidP="00DB5736">
      <w:pPr>
        <w:jc w:val="center"/>
        <w:rPr>
          <w:b/>
          <w:bCs/>
        </w:rPr>
      </w:pPr>
      <w:r w:rsidRPr="00091EF8">
        <w:rPr>
          <w:b/>
          <w:bCs/>
        </w:rPr>
        <w:t>4. Права и обязанности сторон.</w:t>
      </w:r>
    </w:p>
    <w:p w:rsidR="00DB5736" w:rsidRPr="00091EF8" w:rsidRDefault="00DB5736" w:rsidP="00DB5736">
      <w:pPr>
        <w:jc w:val="center"/>
        <w:rPr>
          <w:b/>
          <w:bCs/>
        </w:rPr>
      </w:pPr>
    </w:p>
    <w:p w:rsidR="00DB5736" w:rsidRPr="00091EF8" w:rsidRDefault="00DB5736" w:rsidP="00DB5736">
      <w:pPr>
        <w:ind w:firstLine="567"/>
        <w:jc w:val="both"/>
      </w:pPr>
      <w:r w:rsidRPr="00091EF8">
        <w:t>4.1. Продавец обязан:</w:t>
      </w:r>
    </w:p>
    <w:p w:rsidR="00DB5736" w:rsidRPr="00091EF8" w:rsidRDefault="00DB5736" w:rsidP="00DB5736">
      <w:pPr>
        <w:ind w:firstLine="567"/>
        <w:jc w:val="both"/>
      </w:pPr>
      <w:r w:rsidRPr="00091EF8">
        <w:t xml:space="preserve">4.1.1. Предоставить в регистрирующий орган документы, необходимые для государственной регистрации перехода прав собственности на недвижимое имущество в соответствии с Законодательством РФ. </w:t>
      </w:r>
    </w:p>
    <w:p w:rsidR="00DB5736" w:rsidRPr="00091EF8" w:rsidRDefault="00DB5736" w:rsidP="00DB5736">
      <w:pPr>
        <w:ind w:firstLine="567"/>
        <w:jc w:val="both"/>
      </w:pPr>
      <w:r w:rsidRPr="00091EF8">
        <w:t xml:space="preserve">4.1.2. Продавец обязуется </w:t>
      </w:r>
      <w:proofErr w:type="gramStart"/>
      <w:r w:rsidRPr="00091EF8">
        <w:t>предоставить вышеназванные документы</w:t>
      </w:r>
      <w:proofErr w:type="gramEnd"/>
      <w:r w:rsidRPr="00091EF8">
        <w:t xml:space="preserve"> в Управлении государственной регистрации, кадастра и картографии по </w:t>
      </w:r>
      <w:r>
        <w:t xml:space="preserve">Тюменской области </w:t>
      </w:r>
      <w:r w:rsidRPr="00091EF8">
        <w:t>в момент предоставления в регистрирующий орган договора купли-продажи для его государственной регистрации.</w:t>
      </w:r>
    </w:p>
    <w:p w:rsidR="00DB5736" w:rsidRPr="00091EF8" w:rsidRDefault="00DB5736" w:rsidP="00DB5736">
      <w:pPr>
        <w:ind w:firstLine="567"/>
        <w:jc w:val="both"/>
      </w:pPr>
      <w:r w:rsidRPr="00091EF8">
        <w:t xml:space="preserve">4.1.3. В случае </w:t>
      </w:r>
      <w:proofErr w:type="gramStart"/>
      <w:r w:rsidRPr="00091EF8">
        <w:t>приостановления государственной регистрации перехода прав собственности</w:t>
      </w:r>
      <w:proofErr w:type="gramEnd"/>
      <w:r w:rsidRPr="00091EF8">
        <w:t xml:space="preserve"> на недвижимое имущество в соответствии с законодательством РФ стороны обязаны в течение 5 (пяти) дней с момента получения уведомления о таком приостановлении, дополнительно предоставить в регистрирующий орган  требуемые документы. </w:t>
      </w:r>
    </w:p>
    <w:p w:rsidR="00DB5736" w:rsidRPr="00091EF8" w:rsidRDefault="00DB5736" w:rsidP="00DB5736">
      <w:pPr>
        <w:ind w:firstLine="567"/>
        <w:jc w:val="both"/>
      </w:pPr>
      <w:r w:rsidRPr="00091EF8">
        <w:t xml:space="preserve">4.1.4. Явиться лично или обеспечить явку своего представителя, имеющего надлежаще оформленные полномочия, в Управление государственной регистрации, кадастра и картографии по </w:t>
      </w:r>
      <w:r>
        <w:t>Тюменской области</w:t>
      </w:r>
      <w:r w:rsidRPr="00091EF8">
        <w:t xml:space="preserve"> для государственной регистрации перехода права собственности на недвижимое имущество.</w:t>
      </w:r>
    </w:p>
    <w:p w:rsidR="00DB5736" w:rsidRPr="00091EF8" w:rsidRDefault="00DB5736" w:rsidP="00DB5736">
      <w:pPr>
        <w:ind w:firstLine="567"/>
        <w:jc w:val="both"/>
      </w:pPr>
      <w:r w:rsidRPr="00091EF8">
        <w:t xml:space="preserve">4.2. Покупатель обязан: </w:t>
      </w:r>
    </w:p>
    <w:p w:rsidR="00DB5736" w:rsidRPr="00091EF8" w:rsidRDefault="00DB5736" w:rsidP="00DB5736">
      <w:pPr>
        <w:ind w:firstLine="567"/>
        <w:jc w:val="both"/>
      </w:pPr>
      <w:r w:rsidRPr="00091EF8">
        <w:t xml:space="preserve">4.2.1. Уплатить за недвижимое имущество цену на условиях настоящего договора. </w:t>
      </w:r>
    </w:p>
    <w:p w:rsidR="00DB5736" w:rsidRPr="00091EF8" w:rsidRDefault="00DB5736" w:rsidP="00DB5736">
      <w:pPr>
        <w:ind w:firstLine="567"/>
        <w:jc w:val="both"/>
      </w:pPr>
      <w:r w:rsidRPr="00091EF8">
        <w:t xml:space="preserve">4.2.2. Нести расходы, связанные с содержанием недвижимого имущества, возникшие после их передачи Покупателю. </w:t>
      </w:r>
    </w:p>
    <w:p w:rsidR="00DB5736" w:rsidRPr="00091EF8" w:rsidRDefault="00DB5736" w:rsidP="00DB5736">
      <w:pPr>
        <w:ind w:firstLine="567"/>
        <w:jc w:val="both"/>
      </w:pPr>
      <w:r w:rsidRPr="00091EF8">
        <w:t xml:space="preserve">4.3. С момента подписания акта приема-передачи недвижимого имущества Покупатель вправе пользоваться ими по своему усмотрению (проводить реконструкцию, строительные и отделочные работы, осуществлять складирование своего имущества и т.д.). </w:t>
      </w:r>
    </w:p>
    <w:p w:rsidR="00DB5736" w:rsidRPr="00091EF8" w:rsidRDefault="00DB5736" w:rsidP="00DB5736">
      <w:pPr>
        <w:ind w:firstLine="567"/>
        <w:jc w:val="both"/>
      </w:pPr>
      <w:r w:rsidRPr="00091EF8">
        <w:t xml:space="preserve">4.4. Право собственности на недвижимое имущество, являющееся предметом настоящего договора, переходит к Покупателю с момента государственной регистрации перехода права собственности на такое имущество в Управлении Федеральной службы государственной регистрации, кадастра и картографии по </w:t>
      </w:r>
      <w:r>
        <w:t>Тюменской области.</w:t>
      </w:r>
    </w:p>
    <w:p w:rsidR="00DB5736" w:rsidRPr="00091EF8" w:rsidRDefault="00DB5736" w:rsidP="00DB5736">
      <w:pPr>
        <w:rPr>
          <w:b/>
          <w:bCs/>
        </w:rPr>
      </w:pPr>
    </w:p>
    <w:p w:rsidR="00DB5736" w:rsidRPr="00091EF8" w:rsidRDefault="00DB5736" w:rsidP="00DB5736">
      <w:pPr>
        <w:jc w:val="center"/>
        <w:rPr>
          <w:b/>
          <w:bCs/>
        </w:rPr>
      </w:pPr>
      <w:r w:rsidRPr="00091EF8">
        <w:rPr>
          <w:b/>
          <w:bCs/>
        </w:rPr>
        <w:t>5. Ответственность сторон.</w:t>
      </w:r>
    </w:p>
    <w:p w:rsidR="00DB5736" w:rsidRPr="00091EF8" w:rsidRDefault="00DB5736" w:rsidP="00DB5736">
      <w:pPr>
        <w:jc w:val="center"/>
        <w:rPr>
          <w:b/>
          <w:bCs/>
        </w:rPr>
      </w:pPr>
    </w:p>
    <w:p w:rsidR="00DB5736" w:rsidRPr="00091EF8" w:rsidRDefault="00DB5736" w:rsidP="00DB5736">
      <w:pPr>
        <w:ind w:firstLine="567"/>
        <w:jc w:val="both"/>
      </w:pPr>
      <w:r w:rsidRPr="00091EF8">
        <w:t>5.1. В случае отказа в государственной регистрации перехода права собственности на недвижимое имущество, расторжения или прекращения договора по вине Продавца, последний обязан возмещать Покупателю стоимость неотделимых улучшений недвижимого имущества, произведенных им до момента возвращения их Продавцу.</w:t>
      </w:r>
    </w:p>
    <w:p w:rsidR="00DB5736" w:rsidRPr="00091EF8" w:rsidRDefault="00DB5736" w:rsidP="00DB5736">
      <w:pPr>
        <w:ind w:firstLine="567"/>
        <w:jc w:val="both"/>
      </w:pPr>
      <w:r w:rsidRPr="00091EF8">
        <w:t>5.2. Риск случайной гибели или порчи недвижимого имущества с момента подписания акта приема-передачи и при условии выполнения Продавцом положений пункта 4.1. настоящего договора несет Покупатель.</w:t>
      </w:r>
    </w:p>
    <w:p w:rsidR="00DB5736" w:rsidRPr="00091EF8" w:rsidRDefault="00DB5736" w:rsidP="00DB5736">
      <w:pPr>
        <w:ind w:firstLine="567"/>
        <w:jc w:val="both"/>
      </w:pPr>
    </w:p>
    <w:p w:rsidR="00DB5736" w:rsidRPr="00091EF8" w:rsidRDefault="00DB5736" w:rsidP="00DB5736">
      <w:pPr>
        <w:jc w:val="center"/>
        <w:rPr>
          <w:b/>
          <w:bCs/>
        </w:rPr>
      </w:pPr>
      <w:r w:rsidRPr="00091EF8">
        <w:rPr>
          <w:b/>
          <w:bCs/>
        </w:rPr>
        <w:t>6. Заключительные положения.</w:t>
      </w:r>
    </w:p>
    <w:p w:rsidR="00DB5736" w:rsidRPr="00091EF8" w:rsidRDefault="00DB5736" w:rsidP="00DB5736">
      <w:pPr>
        <w:jc w:val="both"/>
      </w:pPr>
    </w:p>
    <w:p w:rsidR="00DB5736" w:rsidRPr="00091EF8" w:rsidRDefault="00DB5736" w:rsidP="00DB5736">
      <w:pPr>
        <w:ind w:firstLine="708"/>
        <w:jc w:val="both"/>
      </w:pPr>
      <w:r w:rsidRPr="00091EF8">
        <w:t>6.1. В случае нарушения условий настоящего договора по сроку оплаты, указанного в п. 2.2. настоящего договора, задаток на участие в торгах, уплаченный  Покупателем по договору о задатке от «___» __________ 201</w:t>
      </w:r>
      <w:r>
        <w:t xml:space="preserve">4 </w:t>
      </w:r>
      <w:r w:rsidRPr="00091EF8">
        <w:t xml:space="preserve">г. возврату не подлежит. </w:t>
      </w:r>
    </w:p>
    <w:p w:rsidR="00DB5736" w:rsidRPr="00091EF8" w:rsidRDefault="00DB5736" w:rsidP="00DB5736">
      <w:pPr>
        <w:ind w:firstLine="567"/>
        <w:jc w:val="both"/>
      </w:pPr>
      <w:r w:rsidRPr="00091EF8">
        <w:t xml:space="preserve">6.2. Настоящий договор вступает в силу с момента его подписания сторонами и действует до полного исполнения взятых на себя по настоящему договору обязательств. </w:t>
      </w:r>
    </w:p>
    <w:p w:rsidR="00DB5736" w:rsidRPr="00091EF8" w:rsidRDefault="00DB5736" w:rsidP="00DB5736">
      <w:pPr>
        <w:ind w:firstLine="567"/>
        <w:jc w:val="both"/>
      </w:pPr>
      <w:r w:rsidRPr="00091EF8">
        <w:t xml:space="preserve">6.3. Изменение, дополнение или прекращение настоящего договора осуществляется только по письменному соглашению сторон или в случаях, предусмотренных настоящим договором. </w:t>
      </w:r>
    </w:p>
    <w:p w:rsidR="00DB5736" w:rsidRPr="00091EF8" w:rsidRDefault="00DB5736" w:rsidP="00DB5736">
      <w:pPr>
        <w:ind w:firstLine="567"/>
        <w:jc w:val="both"/>
      </w:pPr>
      <w:r w:rsidRPr="00091EF8">
        <w:t>6.4. Настоящий договор составлен в 3 экземплярах, по одному экземпляру для каждой из сторон, третий экземпляр для Управления Федеральной службы государственной регистрации, кадастра и картографии по Тюменской области.</w:t>
      </w:r>
    </w:p>
    <w:p w:rsidR="00DB5736" w:rsidRPr="00091EF8" w:rsidRDefault="00DB5736" w:rsidP="00DB5736">
      <w:pPr>
        <w:ind w:firstLine="567"/>
        <w:jc w:val="both"/>
      </w:pPr>
    </w:p>
    <w:p w:rsidR="00DB5736" w:rsidRPr="00091EF8" w:rsidRDefault="00DB5736" w:rsidP="00DB5736">
      <w:pPr>
        <w:jc w:val="center"/>
        <w:rPr>
          <w:b/>
          <w:bCs/>
        </w:rPr>
      </w:pPr>
      <w:r w:rsidRPr="00091EF8">
        <w:rPr>
          <w:b/>
          <w:bCs/>
        </w:rPr>
        <w:t>7. Место нахождения и банковские реквизиты Сторон:</w:t>
      </w:r>
    </w:p>
    <w:p w:rsidR="00DB5736" w:rsidRPr="00091EF8" w:rsidRDefault="00DB5736" w:rsidP="00DB5736"/>
    <w:tbl>
      <w:tblPr>
        <w:tblW w:w="10080" w:type="dxa"/>
        <w:tblInd w:w="-252" w:type="dxa"/>
        <w:tblLayout w:type="fixed"/>
        <w:tblLook w:val="0000"/>
      </w:tblPr>
      <w:tblGrid>
        <w:gridCol w:w="5220"/>
        <w:gridCol w:w="4860"/>
      </w:tblGrid>
      <w:tr w:rsidR="00DB5736" w:rsidRPr="00091EF8" w:rsidTr="005130EC">
        <w:tblPrEx>
          <w:tblCellMar>
            <w:top w:w="0" w:type="dxa"/>
            <w:bottom w:w="0" w:type="dxa"/>
          </w:tblCellMar>
        </w:tblPrEx>
        <w:trPr>
          <w:trHeight w:val="80"/>
        </w:trPr>
        <w:tc>
          <w:tcPr>
            <w:tcW w:w="5220" w:type="dxa"/>
          </w:tcPr>
          <w:p w:rsidR="00DB5736" w:rsidRPr="00091EF8" w:rsidRDefault="00DB5736" w:rsidP="005130EC">
            <w:pPr>
              <w:ind w:left="-108"/>
              <w:jc w:val="center"/>
              <w:rPr>
                <w:b/>
                <w:bCs/>
              </w:rPr>
            </w:pPr>
            <w:r w:rsidRPr="00091EF8">
              <w:rPr>
                <w:b/>
                <w:bCs/>
              </w:rPr>
              <w:t>«Продавец»:</w:t>
            </w:r>
          </w:p>
          <w:p w:rsidR="00DB5736" w:rsidRPr="00091EF8" w:rsidRDefault="00DB5736" w:rsidP="005130EC">
            <w:pPr>
              <w:ind w:left="-108"/>
              <w:jc w:val="center"/>
              <w:rPr>
                <w:b/>
                <w:bCs/>
              </w:rPr>
            </w:pPr>
          </w:p>
          <w:p w:rsidR="00DB5736" w:rsidRPr="008674A5" w:rsidRDefault="00DB5736" w:rsidP="005130EC">
            <w:pPr>
              <w:jc w:val="both"/>
            </w:pPr>
            <w:r w:rsidRPr="008674A5">
              <w:t xml:space="preserve">Агеев Александр Александрович </w:t>
            </w:r>
          </w:p>
          <w:p w:rsidR="00DB5736" w:rsidRPr="008674A5" w:rsidRDefault="00DB5736" w:rsidP="005130EC">
            <w:pPr>
              <w:jc w:val="both"/>
              <w:rPr>
                <w:rStyle w:val="paragraph"/>
              </w:rPr>
            </w:pPr>
            <w:r w:rsidRPr="008674A5">
              <w:rPr>
                <w:shd w:val="clear" w:color="auto" w:fill="FFFFFF"/>
              </w:rPr>
              <w:t>625000, г. Тюмень, ул. Широтная, дом 17А, кв. 141</w:t>
            </w:r>
            <w:r w:rsidRPr="008674A5">
              <w:rPr>
                <w:rStyle w:val="paragraph"/>
              </w:rPr>
              <w:t xml:space="preserve">; </w:t>
            </w:r>
          </w:p>
          <w:p w:rsidR="00DB5736" w:rsidRPr="008674A5" w:rsidRDefault="00DB5736" w:rsidP="005130EC">
            <w:pPr>
              <w:jc w:val="both"/>
            </w:pPr>
            <w:r w:rsidRPr="008674A5">
              <w:rPr>
                <w:rStyle w:val="paragraph"/>
              </w:rPr>
              <w:t>ИН</w:t>
            </w:r>
            <w:r w:rsidRPr="008674A5">
              <w:t xml:space="preserve">Н 720315228554, ОГРИП 308723221400070, </w:t>
            </w:r>
          </w:p>
          <w:p w:rsidR="00DB5736" w:rsidRPr="008674A5" w:rsidRDefault="00DB5736" w:rsidP="005130EC">
            <w:pPr>
              <w:jc w:val="both"/>
            </w:pPr>
          </w:p>
          <w:p w:rsidR="00DB5736" w:rsidRPr="008674A5" w:rsidRDefault="00DB5736" w:rsidP="005130EC">
            <w:pPr>
              <w:jc w:val="both"/>
              <w:rPr>
                <w:color w:val="000000"/>
                <w:spacing w:val="3"/>
              </w:rPr>
            </w:pPr>
          </w:p>
          <w:p w:rsidR="00DB5736" w:rsidRPr="008674A5" w:rsidRDefault="00DB5736" w:rsidP="005130EC">
            <w:pPr>
              <w:jc w:val="both"/>
              <w:rPr>
                <w:color w:val="000000"/>
                <w:spacing w:val="3"/>
              </w:rPr>
            </w:pPr>
            <w:r w:rsidRPr="008674A5">
              <w:rPr>
                <w:color w:val="000000"/>
                <w:spacing w:val="3"/>
              </w:rPr>
              <w:t>Банковские реквизиты:</w:t>
            </w:r>
          </w:p>
          <w:p w:rsidR="00DB5736" w:rsidRPr="008674A5" w:rsidRDefault="00DB5736" w:rsidP="005130EC">
            <w:pPr>
              <w:pBdr>
                <w:top w:val="single" w:sz="4" w:space="1" w:color="auto"/>
                <w:left w:val="single" w:sz="4" w:space="4" w:color="auto"/>
                <w:bottom w:val="single" w:sz="4" w:space="1" w:color="auto"/>
                <w:right w:val="single" w:sz="4" w:space="4" w:color="auto"/>
              </w:pBdr>
              <w:jc w:val="both"/>
              <w:outlineLvl w:val="1"/>
            </w:pPr>
            <w:proofErr w:type="spellStart"/>
            <w:proofErr w:type="gramStart"/>
            <w:r w:rsidRPr="008674A5">
              <w:t>р</w:t>
            </w:r>
            <w:proofErr w:type="spellEnd"/>
            <w:proofErr w:type="gramEnd"/>
            <w:r w:rsidRPr="008674A5">
              <w:t xml:space="preserve">/с 40802810067100038253 в </w:t>
            </w:r>
            <w:proofErr w:type="spellStart"/>
            <w:r w:rsidRPr="008674A5">
              <w:t>Западно-Сибирский</w:t>
            </w:r>
            <w:proofErr w:type="spellEnd"/>
            <w:r w:rsidRPr="008674A5">
              <w:t xml:space="preserve"> банк ОАО Сбербанк России, </w:t>
            </w:r>
          </w:p>
          <w:p w:rsidR="00DB5736" w:rsidRPr="008674A5" w:rsidRDefault="00DB5736" w:rsidP="005130EC">
            <w:pPr>
              <w:pBdr>
                <w:top w:val="single" w:sz="4" w:space="1" w:color="auto"/>
                <w:left w:val="single" w:sz="4" w:space="4" w:color="auto"/>
                <w:bottom w:val="single" w:sz="4" w:space="1" w:color="auto"/>
                <w:right w:val="single" w:sz="4" w:space="4" w:color="auto"/>
              </w:pBdr>
              <w:jc w:val="both"/>
              <w:outlineLvl w:val="1"/>
            </w:pPr>
            <w:r w:rsidRPr="008674A5">
              <w:t>БИК 047102651, к/с 30101810800000000651.</w:t>
            </w:r>
          </w:p>
          <w:p w:rsidR="00DB5736" w:rsidRPr="008674A5" w:rsidRDefault="00DB5736" w:rsidP="005130EC">
            <w:pPr>
              <w:tabs>
                <w:tab w:val="left" w:pos="6780"/>
              </w:tabs>
              <w:rPr>
                <w:b/>
              </w:rPr>
            </w:pPr>
          </w:p>
          <w:p w:rsidR="00DB5736" w:rsidRPr="008674A5" w:rsidRDefault="00DB5736" w:rsidP="005130EC">
            <w:pPr>
              <w:tabs>
                <w:tab w:val="left" w:pos="6780"/>
              </w:tabs>
              <w:rPr>
                <w:b/>
                <w:highlight w:val="yellow"/>
              </w:rPr>
            </w:pPr>
            <w:r w:rsidRPr="008674A5">
              <w:rPr>
                <w:b/>
              </w:rPr>
              <w:t xml:space="preserve">Конкурсный управляющий                                                                 </w:t>
            </w:r>
            <w:r w:rsidRPr="008674A5">
              <w:rPr>
                <w:b/>
              </w:rPr>
              <w:br/>
              <w:t>ИП Агеева А.А.</w:t>
            </w:r>
          </w:p>
          <w:p w:rsidR="00DB5736" w:rsidRPr="008674A5" w:rsidRDefault="00DB5736" w:rsidP="005130EC">
            <w:pPr>
              <w:ind w:firstLine="72"/>
            </w:pPr>
          </w:p>
          <w:p w:rsidR="00DB5736" w:rsidRPr="008674A5" w:rsidRDefault="00DB5736" w:rsidP="005130EC">
            <w:pPr>
              <w:ind w:firstLine="72"/>
            </w:pPr>
          </w:p>
          <w:p w:rsidR="00DB5736" w:rsidRPr="008674A5" w:rsidRDefault="00DB5736" w:rsidP="005130EC">
            <w:pPr>
              <w:ind w:firstLine="72"/>
            </w:pPr>
          </w:p>
          <w:p w:rsidR="00DB5736" w:rsidRPr="00091EF8" w:rsidRDefault="00DB5736" w:rsidP="005130EC">
            <w:pPr>
              <w:tabs>
                <w:tab w:val="left" w:pos="1830"/>
              </w:tabs>
            </w:pPr>
            <w:r w:rsidRPr="008674A5">
              <w:t xml:space="preserve">_______________ / </w:t>
            </w:r>
            <w:proofErr w:type="spellStart"/>
            <w:r w:rsidRPr="008674A5">
              <w:t>Марьясова</w:t>
            </w:r>
            <w:proofErr w:type="spellEnd"/>
            <w:r w:rsidRPr="008674A5">
              <w:t xml:space="preserve"> И.А.</w:t>
            </w:r>
          </w:p>
        </w:tc>
        <w:tc>
          <w:tcPr>
            <w:tcW w:w="4860" w:type="dxa"/>
          </w:tcPr>
          <w:p w:rsidR="00DB5736" w:rsidRPr="00091EF8" w:rsidRDefault="00DB5736" w:rsidP="005130EC">
            <w:pPr>
              <w:pStyle w:val="a3"/>
              <w:tabs>
                <w:tab w:val="left" w:pos="4615"/>
                <w:tab w:val="left" w:pos="5670"/>
              </w:tabs>
              <w:spacing w:after="0"/>
              <w:ind w:right="504"/>
              <w:jc w:val="center"/>
              <w:rPr>
                <w:rFonts w:ascii="Times New Roman" w:hAnsi="Times New Roman" w:cs="Times New Roman"/>
                <w:b/>
                <w:sz w:val="24"/>
                <w:szCs w:val="24"/>
              </w:rPr>
            </w:pPr>
            <w:r w:rsidRPr="00091EF8">
              <w:rPr>
                <w:rFonts w:ascii="Times New Roman" w:hAnsi="Times New Roman" w:cs="Times New Roman"/>
                <w:b/>
                <w:sz w:val="24"/>
                <w:szCs w:val="24"/>
              </w:rPr>
              <w:t>«Покупатель»:</w:t>
            </w:r>
          </w:p>
          <w:p w:rsidR="00DB5736" w:rsidRPr="00091EF8" w:rsidRDefault="00DB5736" w:rsidP="005130EC">
            <w:pPr>
              <w:pStyle w:val="a3"/>
              <w:tabs>
                <w:tab w:val="left" w:pos="4615"/>
                <w:tab w:val="left" w:pos="5670"/>
              </w:tabs>
              <w:spacing w:after="0"/>
              <w:ind w:right="504"/>
              <w:rPr>
                <w:rFonts w:ascii="Times New Roman" w:hAnsi="Times New Roman" w:cs="Times New Roman"/>
                <w:b/>
                <w:sz w:val="24"/>
                <w:szCs w:val="24"/>
              </w:rPr>
            </w:pPr>
          </w:p>
          <w:p w:rsidR="00DB5736" w:rsidRPr="00091EF8" w:rsidRDefault="00DB5736" w:rsidP="005130EC">
            <w:pPr>
              <w:pStyle w:val="a3"/>
              <w:tabs>
                <w:tab w:val="left" w:pos="4615"/>
                <w:tab w:val="left" w:pos="5670"/>
              </w:tabs>
              <w:spacing w:after="0"/>
              <w:ind w:right="504"/>
              <w:rPr>
                <w:rFonts w:ascii="Times New Roman" w:hAnsi="Times New Roman" w:cs="Times New Roman"/>
                <w:b/>
                <w:sz w:val="24"/>
                <w:szCs w:val="24"/>
              </w:rPr>
            </w:pPr>
          </w:p>
          <w:p w:rsidR="00DB5736" w:rsidRPr="00091EF8" w:rsidRDefault="00DB5736" w:rsidP="005130EC">
            <w:pPr>
              <w:pStyle w:val="a3"/>
              <w:tabs>
                <w:tab w:val="left" w:pos="4615"/>
                <w:tab w:val="left" w:pos="5670"/>
              </w:tabs>
              <w:spacing w:after="0"/>
              <w:ind w:right="504"/>
              <w:rPr>
                <w:rFonts w:ascii="Times New Roman" w:hAnsi="Times New Roman" w:cs="Times New Roman"/>
                <w:b/>
                <w:sz w:val="24"/>
                <w:szCs w:val="24"/>
              </w:rPr>
            </w:pPr>
          </w:p>
          <w:p w:rsidR="00DB5736" w:rsidRPr="00091EF8" w:rsidRDefault="00DB5736" w:rsidP="005130EC">
            <w:pPr>
              <w:pStyle w:val="a3"/>
              <w:tabs>
                <w:tab w:val="left" w:pos="4615"/>
                <w:tab w:val="left" w:pos="5670"/>
              </w:tabs>
              <w:spacing w:after="0"/>
              <w:ind w:right="504"/>
              <w:rPr>
                <w:rFonts w:ascii="Times New Roman" w:hAnsi="Times New Roman" w:cs="Times New Roman"/>
                <w:b/>
                <w:sz w:val="24"/>
                <w:szCs w:val="24"/>
              </w:rPr>
            </w:pPr>
          </w:p>
          <w:p w:rsidR="00DB5736" w:rsidRPr="00091EF8" w:rsidRDefault="00DB5736" w:rsidP="005130EC">
            <w:pPr>
              <w:pStyle w:val="a3"/>
              <w:tabs>
                <w:tab w:val="left" w:pos="4615"/>
                <w:tab w:val="left" w:pos="5670"/>
              </w:tabs>
              <w:spacing w:after="0"/>
              <w:ind w:right="504"/>
              <w:rPr>
                <w:rFonts w:ascii="Times New Roman" w:hAnsi="Times New Roman" w:cs="Times New Roman"/>
                <w:b/>
                <w:sz w:val="24"/>
                <w:szCs w:val="24"/>
              </w:rPr>
            </w:pPr>
          </w:p>
          <w:p w:rsidR="00DB5736" w:rsidRPr="00091EF8" w:rsidRDefault="00DB5736" w:rsidP="005130EC">
            <w:pPr>
              <w:pStyle w:val="a3"/>
              <w:tabs>
                <w:tab w:val="left" w:pos="4615"/>
                <w:tab w:val="left" w:pos="5670"/>
              </w:tabs>
              <w:spacing w:after="0"/>
              <w:ind w:right="504"/>
              <w:rPr>
                <w:rFonts w:ascii="Times New Roman" w:hAnsi="Times New Roman" w:cs="Times New Roman"/>
                <w:b/>
                <w:sz w:val="24"/>
                <w:szCs w:val="24"/>
              </w:rPr>
            </w:pPr>
          </w:p>
          <w:p w:rsidR="00DB5736" w:rsidRPr="00091EF8" w:rsidRDefault="00DB5736" w:rsidP="005130EC">
            <w:pPr>
              <w:pStyle w:val="a3"/>
              <w:tabs>
                <w:tab w:val="left" w:pos="4615"/>
                <w:tab w:val="left" w:pos="5670"/>
              </w:tabs>
              <w:spacing w:after="0"/>
              <w:ind w:right="504"/>
              <w:rPr>
                <w:rFonts w:ascii="Times New Roman" w:hAnsi="Times New Roman" w:cs="Times New Roman"/>
                <w:b/>
                <w:sz w:val="24"/>
                <w:szCs w:val="24"/>
              </w:rPr>
            </w:pPr>
          </w:p>
          <w:p w:rsidR="00DB5736" w:rsidRPr="00091EF8" w:rsidRDefault="00DB5736" w:rsidP="005130EC">
            <w:pPr>
              <w:pStyle w:val="a3"/>
              <w:tabs>
                <w:tab w:val="left" w:pos="4615"/>
                <w:tab w:val="left" w:pos="5670"/>
              </w:tabs>
              <w:spacing w:after="0"/>
              <w:ind w:right="504"/>
              <w:rPr>
                <w:rFonts w:ascii="Times New Roman" w:hAnsi="Times New Roman" w:cs="Times New Roman"/>
                <w:b/>
                <w:sz w:val="24"/>
                <w:szCs w:val="24"/>
              </w:rPr>
            </w:pPr>
          </w:p>
          <w:p w:rsidR="00DB5736" w:rsidRPr="00091EF8" w:rsidRDefault="00DB5736" w:rsidP="005130EC">
            <w:pPr>
              <w:pStyle w:val="a3"/>
              <w:tabs>
                <w:tab w:val="left" w:pos="4615"/>
                <w:tab w:val="left" w:pos="5670"/>
              </w:tabs>
              <w:spacing w:after="0"/>
              <w:ind w:right="504"/>
              <w:rPr>
                <w:rFonts w:ascii="Times New Roman" w:hAnsi="Times New Roman" w:cs="Times New Roman"/>
                <w:b/>
                <w:sz w:val="24"/>
                <w:szCs w:val="24"/>
              </w:rPr>
            </w:pPr>
          </w:p>
          <w:p w:rsidR="00DB5736" w:rsidRPr="00091EF8" w:rsidRDefault="00DB5736" w:rsidP="005130EC">
            <w:pPr>
              <w:pStyle w:val="a3"/>
              <w:tabs>
                <w:tab w:val="left" w:pos="4615"/>
                <w:tab w:val="left" w:pos="5670"/>
              </w:tabs>
              <w:spacing w:after="0"/>
              <w:ind w:right="504"/>
              <w:rPr>
                <w:rFonts w:ascii="Times New Roman" w:hAnsi="Times New Roman" w:cs="Times New Roman"/>
                <w:b/>
                <w:sz w:val="24"/>
                <w:szCs w:val="24"/>
              </w:rPr>
            </w:pPr>
          </w:p>
          <w:p w:rsidR="00DB5736" w:rsidRPr="00091EF8" w:rsidRDefault="00DB5736" w:rsidP="005130EC">
            <w:pPr>
              <w:pStyle w:val="a3"/>
              <w:tabs>
                <w:tab w:val="left" w:pos="4615"/>
                <w:tab w:val="left" w:pos="5670"/>
              </w:tabs>
              <w:spacing w:after="0"/>
              <w:ind w:right="504"/>
              <w:rPr>
                <w:rFonts w:ascii="Times New Roman" w:hAnsi="Times New Roman" w:cs="Times New Roman"/>
                <w:b/>
                <w:sz w:val="24"/>
                <w:szCs w:val="24"/>
              </w:rPr>
            </w:pPr>
          </w:p>
          <w:p w:rsidR="00DB5736" w:rsidRPr="00091EF8" w:rsidRDefault="00DB5736" w:rsidP="005130EC">
            <w:pPr>
              <w:pStyle w:val="a3"/>
              <w:tabs>
                <w:tab w:val="left" w:pos="4615"/>
                <w:tab w:val="left" w:pos="5670"/>
              </w:tabs>
              <w:spacing w:after="0"/>
              <w:ind w:right="504"/>
              <w:rPr>
                <w:rFonts w:ascii="Times New Roman" w:hAnsi="Times New Roman" w:cs="Times New Roman"/>
                <w:b/>
                <w:sz w:val="24"/>
                <w:szCs w:val="24"/>
              </w:rPr>
            </w:pPr>
          </w:p>
          <w:p w:rsidR="00DB5736" w:rsidRPr="00091EF8" w:rsidRDefault="00DB5736" w:rsidP="005130EC">
            <w:pPr>
              <w:pStyle w:val="a3"/>
              <w:tabs>
                <w:tab w:val="left" w:pos="4615"/>
                <w:tab w:val="left" w:pos="5670"/>
              </w:tabs>
              <w:spacing w:after="0"/>
              <w:ind w:right="504"/>
              <w:rPr>
                <w:rFonts w:ascii="Times New Roman" w:hAnsi="Times New Roman" w:cs="Times New Roman"/>
                <w:b/>
                <w:sz w:val="24"/>
                <w:szCs w:val="24"/>
              </w:rPr>
            </w:pPr>
          </w:p>
          <w:p w:rsidR="00DB5736" w:rsidRPr="00091EF8" w:rsidRDefault="00DB5736" w:rsidP="005130EC">
            <w:pPr>
              <w:pStyle w:val="a3"/>
              <w:tabs>
                <w:tab w:val="left" w:pos="4615"/>
                <w:tab w:val="left" w:pos="5670"/>
              </w:tabs>
              <w:spacing w:after="0"/>
              <w:ind w:right="504"/>
              <w:rPr>
                <w:rFonts w:ascii="Times New Roman" w:hAnsi="Times New Roman" w:cs="Times New Roman"/>
                <w:b/>
                <w:sz w:val="24"/>
                <w:szCs w:val="24"/>
              </w:rPr>
            </w:pPr>
          </w:p>
          <w:p w:rsidR="00DB5736" w:rsidRPr="00091EF8" w:rsidRDefault="00DB5736" w:rsidP="005130EC">
            <w:pPr>
              <w:pStyle w:val="a3"/>
              <w:tabs>
                <w:tab w:val="left" w:pos="4615"/>
                <w:tab w:val="left" w:pos="5670"/>
              </w:tabs>
              <w:spacing w:after="0"/>
              <w:ind w:right="504"/>
              <w:rPr>
                <w:rFonts w:ascii="Times New Roman" w:hAnsi="Times New Roman" w:cs="Times New Roman"/>
                <w:b/>
                <w:sz w:val="24"/>
                <w:szCs w:val="24"/>
              </w:rPr>
            </w:pPr>
          </w:p>
          <w:p w:rsidR="00DB5736" w:rsidRPr="00091EF8" w:rsidRDefault="00DB5736" w:rsidP="005130EC">
            <w:pPr>
              <w:pStyle w:val="a3"/>
              <w:tabs>
                <w:tab w:val="left" w:pos="4615"/>
                <w:tab w:val="left" w:pos="5670"/>
              </w:tabs>
              <w:spacing w:after="0"/>
              <w:ind w:right="504"/>
              <w:rPr>
                <w:rFonts w:ascii="Times New Roman" w:hAnsi="Times New Roman" w:cs="Times New Roman"/>
                <w:b/>
                <w:sz w:val="24"/>
                <w:szCs w:val="24"/>
              </w:rPr>
            </w:pPr>
          </w:p>
          <w:p w:rsidR="00DB5736" w:rsidRPr="00091EF8" w:rsidRDefault="00DB5736" w:rsidP="005130EC">
            <w:pPr>
              <w:pStyle w:val="a3"/>
              <w:tabs>
                <w:tab w:val="left" w:pos="4615"/>
                <w:tab w:val="left" w:pos="5670"/>
              </w:tabs>
              <w:spacing w:after="0"/>
              <w:ind w:right="504"/>
              <w:rPr>
                <w:rFonts w:ascii="Times New Roman" w:hAnsi="Times New Roman" w:cs="Times New Roman"/>
                <w:b/>
                <w:sz w:val="24"/>
                <w:szCs w:val="24"/>
              </w:rPr>
            </w:pPr>
          </w:p>
          <w:p w:rsidR="00DB5736" w:rsidRPr="00091EF8" w:rsidRDefault="00DB5736" w:rsidP="005130EC"/>
          <w:p w:rsidR="00DB5736" w:rsidRPr="00091EF8" w:rsidRDefault="00DB5736" w:rsidP="005130EC">
            <w:r w:rsidRPr="00091EF8">
              <w:t>__________________/ _________________</w:t>
            </w:r>
          </w:p>
          <w:p w:rsidR="00DB5736" w:rsidRPr="00091EF8" w:rsidRDefault="00DB5736" w:rsidP="005130EC">
            <w:pPr>
              <w:pStyle w:val="a3"/>
              <w:tabs>
                <w:tab w:val="left" w:pos="4615"/>
                <w:tab w:val="left" w:pos="5670"/>
              </w:tabs>
              <w:spacing w:after="0"/>
              <w:ind w:left="-4939" w:right="504" w:firstLine="720"/>
              <w:rPr>
                <w:rFonts w:ascii="Times New Roman" w:hAnsi="Times New Roman" w:cs="Times New Roman"/>
                <w:b/>
                <w:sz w:val="24"/>
                <w:szCs w:val="24"/>
              </w:rPr>
            </w:pPr>
            <w:r w:rsidRPr="00091EF8">
              <w:rPr>
                <w:rFonts w:ascii="Times New Roman" w:hAnsi="Times New Roman" w:cs="Times New Roman"/>
                <w:sz w:val="24"/>
                <w:szCs w:val="24"/>
              </w:rPr>
              <w:t>_________________________/</w:t>
            </w:r>
            <w:proofErr w:type="spellStart"/>
            <w:r w:rsidRPr="00091EF8">
              <w:rPr>
                <w:rFonts w:ascii="Times New Roman" w:hAnsi="Times New Roman" w:cs="Times New Roman"/>
                <w:sz w:val="24"/>
                <w:szCs w:val="24"/>
              </w:rPr>
              <w:t>Най</w:t>
            </w:r>
            <w:proofErr w:type="spellEnd"/>
          </w:p>
        </w:tc>
      </w:tr>
    </w:tbl>
    <w:p w:rsidR="00DB5736" w:rsidRDefault="00DB5736" w:rsidP="00DB5736">
      <w:pPr>
        <w:keepNext/>
        <w:keepLines/>
        <w:spacing w:line="278" w:lineRule="exact"/>
        <w:jc w:val="center"/>
        <w:rPr>
          <w:b/>
          <w:bCs/>
          <w:sz w:val="22"/>
          <w:szCs w:val="22"/>
        </w:rPr>
      </w:pPr>
      <w:r>
        <w:rPr>
          <w:b/>
          <w:bCs/>
          <w:sz w:val="22"/>
          <w:szCs w:val="22"/>
        </w:rPr>
        <w:t>АКТ</w:t>
      </w:r>
    </w:p>
    <w:p w:rsidR="00DB5736" w:rsidRPr="00201A6A" w:rsidRDefault="00DB5736" w:rsidP="00DB5736">
      <w:pPr>
        <w:keepNext/>
        <w:keepLines/>
        <w:spacing w:line="278" w:lineRule="exact"/>
        <w:jc w:val="center"/>
        <w:rPr>
          <w:b/>
          <w:bCs/>
          <w:sz w:val="22"/>
          <w:szCs w:val="22"/>
        </w:rPr>
      </w:pPr>
      <w:r w:rsidRPr="00201A6A">
        <w:rPr>
          <w:b/>
          <w:bCs/>
          <w:sz w:val="22"/>
          <w:szCs w:val="22"/>
        </w:rPr>
        <w:t>приема-передачи по договору</w:t>
      </w:r>
    </w:p>
    <w:p w:rsidR="00DB5736" w:rsidRPr="00201A6A" w:rsidRDefault="00DB5736" w:rsidP="00DB5736">
      <w:pPr>
        <w:keepNext/>
        <w:keepLines/>
        <w:spacing w:line="278" w:lineRule="exact"/>
        <w:jc w:val="center"/>
        <w:rPr>
          <w:b/>
          <w:bCs/>
          <w:sz w:val="22"/>
          <w:szCs w:val="22"/>
        </w:rPr>
      </w:pPr>
      <w:r w:rsidRPr="00201A6A">
        <w:rPr>
          <w:b/>
          <w:bCs/>
          <w:sz w:val="22"/>
          <w:szCs w:val="22"/>
        </w:rPr>
        <w:t>купли-продажи недвижимого имущества  от «___»  _________ 201__ г.</w:t>
      </w:r>
    </w:p>
    <w:p w:rsidR="00DB5736" w:rsidRPr="00201A6A" w:rsidRDefault="00DB5736" w:rsidP="00DB5736">
      <w:pPr>
        <w:keepNext/>
        <w:keepLines/>
        <w:spacing w:line="278" w:lineRule="exact"/>
        <w:jc w:val="center"/>
        <w:rPr>
          <w:b/>
          <w:bCs/>
          <w:sz w:val="22"/>
          <w:szCs w:val="22"/>
        </w:rPr>
      </w:pPr>
    </w:p>
    <w:tbl>
      <w:tblPr>
        <w:tblW w:w="0" w:type="auto"/>
        <w:jc w:val="center"/>
        <w:tblLook w:val="01E0"/>
      </w:tblPr>
      <w:tblGrid>
        <w:gridCol w:w="4217"/>
        <w:gridCol w:w="1024"/>
        <w:gridCol w:w="4330"/>
      </w:tblGrid>
      <w:tr w:rsidR="00DB5736" w:rsidRPr="00201A6A" w:rsidTr="005130EC">
        <w:trPr>
          <w:trHeight w:val="387"/>
          <w:jc w:val="center"/>
        </w:trPr>
        <w:tc>
          <w:tcPr>
            <w:tcW w:w="4240" w:type="dxa"/>
          </w:tcPr>
          <w:p w:rsidR="00DB5736" w:rsidRPr="00201A6A" w:rsidRDefault="00DB5736" w:rsidP="005130EC">
            <w:pPr>
              <w:jc w:val="both"/>
              <w:rPr>
                <w:i/>
                <w:iCs/>
                <w:sz w:val="22"/>
                <w:szCs w:val="22"/>
              </w:rPr>
            </w:pPr>
            <w:r>
              <w:rPr>
                <w:sz w:val="22"/>
                <w:szCs w:val="22"/>
              </w:rPr>
              <w:t>г. Тюмень</w:t>
            </w:r>
          </w:p>
        </w:tc>
        <w:tc>
          <w:tcPr>
            <w:tcW w:w="1030" w:type="dxa"/>
          </w:tcPr>
          <w:p w:rsidR="00DB5736" w:rsidRPr="00201A6A" w:rsidRDefault="00DB5736" w:rsidP="005130EC">
            <w:pPr>
              <w:jc w:val="both"/>
              <w:rPr>
                <w:i/>
                <w:iCs/>
                <w:sz w:val="22"/>
                <w:szCs w:val="22"/>
              </w:rPr>
            </w:pPr>
          </w:p>
        </w:tc>
        <w:tc>
          <w:tcPr>
            <w:tcW w:w="4345" w:type="dxa"/>
          </w:tcPr>
          <w:p w:rsidR="00DB5736" w:rsidRPr="00201A6A" w:rsidRDefault="00DB5736" w:rsidP="005130EC">
            <w:pPr>
              <w:jc w:val="right"/>
              <w:rPr>
                <w:i/>
                <w:iCs/>
                <w:sz w:val="22"/>
                <w:szCs w:val="22"/>
              </w:rPr>
            </w:pPr>
            <w:r w:rsidRPr="00201A6A">
              <w:rPr>
                <w:i/>
                <w:iCs/>
                <w:sz w:val="22"/>
                <w:szCs w:val="22"/>
              </w:rPr>
              <w:t>«_____»  __________________  201__ г.</w:t>
            </w:r>
          </w:p>
        </w:tc>
      </w:tr>
    </w:tbl>
    <w:p w:rsidR="00DB5736" w:rsidRPr="00141B93" w:rsidRDefault="00DB5736" w:rsidP="00DB5736">
      <w:pPr>
        <w:ind w:firstLine="720"/>
        <w:jc w:val="both"/>
        <w:rPr>
          <w:sz w:val="22"/>
          <w:szCs w:val="22"/>
        </w:rPr>
      </w:pPr>
      <w:r>
        <w:rPr>
          <w:b/>
          <w:sz w:val="22"/>
          <w:szCs w:val="22"/>
        </w:rPr>
        <w:t>Индивидуальный предприниматель Агеев Александр Александрович</w:t>
      </w:r>
      <w:r w:rsidRPr="00141B93">
        <w:rPr>
          <w:bCs/>
          <w:sz w:val="22"/>
          <w:szCs w:val="22"/>
        </w:rPr>
        <w:t xml:space="preserve">, в лице конкурсного управляющего </w:t>
      </w:r>
      <w:proofErr w:type="spellStart"/>
      <w:r>
        <w:rPr>
          <w:sz w:val="22"/>
          <w:szCs w:val="22"/>
        </w:rPr>
        <w:t>Марьясовой</w:t>
      </w:r>
      <w:proofErr w:type="spellEnd"/>
      <w:r>
        <w:rPr>
          <w:sz w:val="22"/>
          <w:szCs w:val="22"/>
        </w:rPr>
        <w:t xml:space="preserve"> </w:t>
      </w:r>
      <w:proofErr w:type="spellStart"/>
      <w:r>
        <w:rPr>
          <w:sz w:val="22"/>
          <w:szCs w:val="22"/>
        </w:rPr>
        <w:t>Инги</w:t>
      </w:r>
      <w:proofErr w:type="spellEnd"/>
      <w:r>
        <w:rPr>
          <w:sz w:val="22"/>
          <w:szCs w:val="22"/>
        </w:rPr>
        <w:t xml:space="preserve"> </w:t>
      </w:r>
      <w:proofErr w:type="spellStart"/>
      <w:r>
        <w:rPr>
          <w:sz w:val="22"/>
          <w:szCs w:val="22"/>
        </w:rPr>
        <w:t>Алексанжровны</w:t>
      </w:r>
      <w:proofErr w:type="spellEnd"/>
      <w:r w:rsidRPr="00141B93">
        <w:rPr>
          <w:bCs/>
          <w:sz w:val="22"/>
          <w:szCs w:val="22"/>
        </w:rPr>
        <w:t xml:space="preserve"> действующ</w:t>
      </w:r>
      <w:r>
        <w:rPr>
          <w:bCs/>
          <w:sz w:val="22"/>
          <w:szCs w:val="22"/>
        </w:rPr>
        <w:t>е</w:t>
      </w:r>
      <w:r w:rsidRPr="00141B93">
        <w:rPr>
          <w:bCs/>
          <w:sz w:val="22"/>
          <w:szCs w:val="22"/>
        </w:rPr>
        <w:t xml:space="preserve">й на основании решения </w:t>
      </w:r>
      <w:r w:rsidRPr="00141B93">
        <w:rPr>
          <w:color w:val="000000"/>
          <w:sz w:val="22"/>
          <w:szCs w:val="22"/>
        </w:rPr>
        <w:t xml:space="preserve">арбитражного суда </w:t>
      </w:r>
      <w:r>
        <w:rPr>
          <w:color w:val="000000"/>
          <w:sz w:val="22"/>
          <w:szCs w:val="22"/>
        </w:rPr>
        <w:t xml:space="preserve">Тюменской области по </w:t>
      </w:r>
      <w:r w:rsidRPr="00E36368">
        <w:t xml:space="preserve">делу </w:t>
      </w:r>
      <w:r w:rsidRPr="00E36368">
        <w:rPr>
          <w:rStyle w:val="paragraph"/>
        </w:rPr>
        <w:t>№ А70-13193/2013 от 31.03.2014г</w:t>
      </w:r>
      <w:r>
        <w:rPr>
          <w:sz w:val="22"/>
          <w:szCs w:val="22"/>
        </w:rPr>
        <w:t xml:space="preserve">. </w:t>
      </w:r>
      <w:r w:rsidRPr="00141B93">
        <w:rPr>
          <w:sz w:val="22"/>
          <w:szCs w:val="22"/>
        </w:rPr>
        <w:t>именуем</w:t>
      </w:r>
      <w:r>
        <w:rPr>
          <w:sz w:val="22"/>
          <w:szCs w:val="22"/>
        </w:rPr>
        <w:t>ый</w:t>
      </w:r>
      <w:r w:rsidRPr="00141B93">
        <w:rPr>
          <w:sz w:val="22"/>
          <w:szCs w:val="22"/>
        </w:rPr>
        <w:t xml:space="preserve"> в дал</w:t>
      </w:r>
      <w:r w:rsidRPr="00141B93">
        <w:rPr>
          <w:sz w:val="22"/>
          <w:szCs w:val="22"/>
        </w:rPr>
        <w:t>ь</w:t>
      </w:r>
      <w:r w:rsidRPr="00141B93">
        <w:rPr>
          <w:sz w:val="22"/>
          <w:szCs w:val="22"/>
        </w:rPr>
        <w:t xml:space="preserve">нейшем «Продавец», с одной стороны, и </w:t>
      </w:r>
    </w:p>
    <w:p w:rsidR="00DB5736" w:rsidRPr="00201A6A" w:rsidRDefault="00DB5736" w:rsidP="00DB5736">
      <w:pPr>
        <w:keepNext/>
        <w:keepLines/>
        <w:ind w:firstLine="567"/>
        <w:jc w:val="both"/>
        <w:rPr>
          <w:bCs/>
          <w:sz w:val="22"/>
          <w:szCs w:val="22"/>
        </w:rPr>
      </w:pPr>
      <w:r w:rsidRPr="00201A6A">
        <w:rPr>
          <w:b/>
          <w:sz w:val="22"/>
          <w:szCs w:val="22"/>
        </w:rPr>
        <w:t>___________________________________________________________________________________________________________________________________________________________________</w:t>
      </w:r>
      <w:r w:rsidRPr="00201A6A">
        <w:rPr>
          <w:bCs/>
          <w:sz w:val="22"/>
          <w:szCs w:val="22"/>
        </w:rPr>
        <w:t xml:space="preserve"> именуемый</w:t>
      </w:r>
      <w:proofErr w:type="gramStart"/>
      <w:r w:rsidRPr="00201A6A">
        <w:rPr>
          <w:bCs/>
          <w:sz w:val="22"/>
          <w:szCs w:val="22"/>
        </w:rPr>
        <w:t xml:space="preserve"> (-</w:t>
      </w:r>
      <w:proofErr w:type="spellStart"/>
      <w:proofErr w:type="gramEnd"/>
      <w:r w:rsidRPr="00201A6A">
        <w:rPr>
          <w:bCs/>
          <w:sz w:val="22"/>
          <w:szCs w:val="22"/>
        </w:rPr>
        <w:t>ое</w:t>
      </w:r>
      <w:proofErr w:type="spellEnd"/>
      <w:r w:rsidRPr="00201A6A">
        <w:rPr>
          <w:bCs/>
          <w:sz w:val="22"/>
          <w:szCs w:val="22"/>
        </w:rPr>
        <w:t>) в дальнейшем «Покупатель», с другой стороны, именуемые совместно «Стороны», заключили настоящий акт о нижеследующем.</w:t>
      </w:r>
    </w:p>
    <w:p w:rsidR="00DB5736" w:rsidRPr="00201A6A" w:rsidRDefault="00DB5736" w:rsidP="00DB5736">
      <w:pPr>
        <w:keepNext/>
        <w:keepLines/>
        <w:spacing w:line="292" w:lineRule="exact"/>
        <w:ind w:firstLine="567"/>
        <w:jc w:val="both"/>
        <w:rPr>
          <w:sz w:val="22"/>
          <w:szCs w:val="22"/>
        </w:rPr>
      </w:pPr>
      <w:r w:rsidRPr="00201A6A">
        <w:rPr>
          <w:sz w:val="22"/>
          <w:szCs w:val="22"/>
        </w:rPr>
        <w:t xml:space="preserve">1. Во исполнение условий договора купли-продажи недвижимого и движимого имущества от «_____» _____________201___г. Продавец передает, а Покупатель принимает следующее недвижимое имущество: </w:t>
      </w:r>
    </w:p>
    <w:p w:rsidR="00DB5736" w:rsidRDefault="00DB5736" w:rsidP="00DB5736">
      <w:pPr>
        <w:pStyle w:val="BodyText2"/>
        <w:rPr>
          <w:bCs/>
          <w:szCs w:val="24"/>
        </w:rPr>
      </w:pPr>
      <w:r w:rsidRPr="00201A6A">
        <w:rPr>
          <w:sz w:val="22"/>
          <w:szCs w:val="22"/>
        </w:rPr>
        <w:t xml:space="preserve">1.1. </w:t>
      </w:r>
      <w:r w:rsidRPr="00E36368">
        <w:rPr>
          <w:bCs/>
          <w:szCs w:val="24"/>
        </w:rPr>
        <w:t>помещение, назначение: нежилое, общая площадь 269,4 кв. м, этаж 1, адрес объекта: Тюменская область, г. Тюмень, ул. Интернациональная, д. 138/8; Общее имущество в многоквартирном доме (доля в праве 2694/92654), адрес: г. Тюмень, ул. Интернациональная, д. 138 многоквартирный жилой дом, назначение, жилое, 10 этажный, тех</w:t>
      </w:r>
      <w:proofErr w:type="gramStart"/>
      <w:r w:rsidRPr="00E36368">
        <w:rPr>
          <w:bCs/>
          <w:szCs w:val="24"/>
        </w:rPr>
        <w:t>.э</w:t>
      </w:r>
      <w:proofErr w:type="gramEnd"/>
      <w:r w:rsidRPr="00E36368">
        <w:rPr>
          <w:bCs/>
          <w:szCs w:val="24"/>
        </w:rPr>
        <w:t xml:space="preserve">таж, (подземных этажей - 1), общая площадь 4043,5 кв. м, инв. № нет, лит. А, </w:t>
      </w:r>
      <w:proofErr w:type="spellStart"/>
      <w:r w:rsidRPr="00E36368">
        <w:rPr>
          <w:bCs/>
          <w:szCs w:val="24"/>
        </w:rPr>
        <w:t>лифтерная</w:t>
      </w:r>
      <w:proofErr w:type="spellEnd"/>
      <w:r w:rsidRPr="00E36368">
        <w:rPr>
          <w:bCs/>
          <w:szCs w:val="24"/>
        </w:rPr>
        <w:t xml:space="preserve">, тамбур, тепловой узел, насосная, технические помещения, </w:t>
      </w:r>
      <w:proofErr w:type="spellStart"/>
      <w:r w:rsidRPr="00E36368">
        <w:rPr>
          <w:bCs/>
          <w:szCs w:val="24"/>
        </w:rPr>
        <w:t>электрощитовая</w:t>
      </w:r>
      <w:proofErr w:type="spellEnd"/>
      <w:r w:rsidRPr="00E36368">
        <w:rPr>
          <w:bCs/>
          <w:szCs w:val="24"/>
        </w:rPr>
        <w:t>, кладовые уборочного инвентаря, машинные помещения, тех</w:t>
      </w:r>
      <w:proofErr w:type="gramStart"/>
      <w:r w:rsidRPr="00E36368">
        <w:rPr>
          <w:bCs/>
          <w:szCs w:val="24"/>
        </w:rPr>
        <w:t>.э</w:t>
      </w:r>
      <w:proofErr w:type="gramEnd"/>
      <w:r w:rsidRPr="00E36368">
        <w:rPr>
          <w:bCs/>
          <w:szCs w:val="24"/>
        </w:rPr>
        <w:t>таж.</w:t>
      </w:r>
    </w:p>
    <w:p w:rsidR="00DB5736" w:rsidRPr="00201A6A" w:rsidRDefault="00DB5736" w:rsidP="00DB5736">
      <w:pPr>
        <w:pStyle w:val="2"/>
        <w:spacing w:line="240" w:lineRule="auto"/>
        <w:rPr>
          <w:sz w:val="22"/>
          <w:szCs w:val="22"/>
        </w:rPr>
      </w:pPr>
      <w:r>
        <w:rPr>
          <w:sz w:val="22"/>
          <w:szCs w:val="22"/>
        </w:rPr>
        <w:t>2</w:t>
      </w:r>
      <w:r w:rsidRPr="00201A6A">
        <w:rPr>
          <w:sz w:val="22"/>
          <w:szCs w:val="22"/>
        </w:rPr>
        <w:t>. Покупатель принял недвижимое имущество, указанное в п. 1  настоящего акта приема-передачи полностью в таком виде, в каком оно находилось на момент подписания договора купли-продажи. Состояние недвижимого имущества соответствует условиям договора. Претензий у Покупателя по передаваемому недвижимому имуществу не имеется.</w:t>
      </w:r>
    </w:p>
    <w:p w:rsidR="00DB5736" w:rsidRPr="00201A6A" w:rsidRDefault="00DB5736" w:rsidP="00DB5736">
      <w:pPr>
        <w:pStyle w:val="2"/>
        <w:spacing w:line="240" w:lineRule="auto"/>
        <w:rPr>
          <w:sz w:val="22"/>
          <w:szCs w:val="22"/>
        </w:rPr>
      </w:pPr>
      <w:r>
        <w:rPr>
          <w:sz w:val="22"/>
          <w:szCs w:val="22"/>
        </w:rPr>
        <w:t>3</w:t>
      </w:r>
      <w:r w:rsidRPr="00201A6A">
        <w:rPr>
          <w:sz w:val="22"/>
          <w:szCs w:val="22"/>
        </w:rPr>
        <w:t xml:space="preserve">. Покупатель произвел расчет за передаваемое имущество, указанное в п. 1 настоящего акта  приема-передачи в полном объеме в соответствии с условиями договора купли-продажи  недвижимого имущества </w:t>
      </w:r>
      <w:r>
        <w:rPr>
          <w:sz w:val="22"/>
          <w:szCs w:val="22"/>
        </w:rPr>
        <w:t>«_____» _____________201__</w:t>
      </w:r>
      <w:r w:rsidRPr="00201A6A">
        <w:rPr>
          <w:sz w:val="22"/>
          <w:szCs w:val="22"/>
        </w:rPr>
        <w:t>г.</w:t>
      </w:r>
    </w:p>
    <w:p w:rsidR="00DB5736" w:rsidRPr="00201A6A" w:rsidRDefault="00DB5736" w:rsidP="00DB5736">
      <w:pPr>
        <w:pStyle w:val="2"/>
        <w:spacing w:line="240" w:lineRule="auto"/>
        <w:rPr>
          <w:sz w:val="22"/>
          <w:szCs w:val="22"/>
        </w:rPr>
      </w:pPr>
      <w:r w:rsidRPr="00201A6A">
        <w:rPr>
          <w:sz w:val="22"/>
          <w:szCs w:val="22"/>
        </w:rPr>
        <w:t xml:space="preserve">У сторон отсутствуют  претензии по оплате договора купли-продажи  недвижимого имущества </w:t>
      </w:r>
      <w:r>
        <w:rPr>
          <w:sz w:val="22"/>
          <w:szCs w:val="22"/>
        </w:rPr>
        <w:t xml:space="preserve"> «_____» _____________201__</w:t>
      </w:r>
      <w:r w:rsidRPr="00201A6A">
        <w:rPr>
          <w:sz w:val="22"/>
          <w:szCs w:val="22"/>
        </w:rPr>
        <w:t>г.</w:t>
      </w:r>
    </w:p>
    <w:p w:rsidR="00DB5736" w:rsidRDefault="00DB5736" w:rsidP="00DB5736">
      <w:pPr>
        <w:ind w:firstLine="567"/>
        <w:jc w:val="both"/>
        <w:rPr>
          <w:b/>
          <w:bCs/>
          <w:sz w:val="22"/>
          <w:szCs w:val="22"/>
        </w:rPr>
      </w:pPr>
      <w:r>
        <w:rPr>
          <w:sz w:val="22"/>
          <w:szCs w:val="22"/>
        </w:rPr>
        <w:t>5</w:t>
      </w:r>
      <w:r w:rsidRPr="00201A6A">
        <w:rPr>
          <w:sz w:val="22"/>
          <w:szCs w:val="22"/>
        </w:rPr>
        <w:t xml:space="preserve">. Настоящий акт составлен 3 (трех) экземплярах, по одному экземпляру для каждой из сторон, а третий экземпляр для Управления </w:t>
      </w:r>
      <w:r>
        <w:rPr>
          <w:sz w:val="22"/>
          <w:szCs w:val="22"/>
        </w:rPr>
        <w:t>федеральной службы государственной регистрации</w:t>
      </w:r>
      <w:r w:rsidRPr="00201A6A">
        <w:rPr>
          <w:sz w:val="22"/>
          <w:szCs w:val="22"/>
        </w:rPr>
        <w:t>, кадастра и картографии по Тюменской области.</w:t>
      </w:r>
    </w:p>
    <w:p w:rsidR="00DB5736" w:rsidRDefault="00DB5736" w:rsidP="00DB5736">
      <w:pPr>
        <w:ind w:firstLine="720"/>
        <w:jc w:val="center"/>
        <w:rPr>
          <w:b/>
          <w:bCs/>
          <w:sz w:val="22"/>
          <w:szCs w:val="22"/>
        </w:rPr>
      </w:pPr>
      <w:r w:rsidRPr="00201A6A">
        <w:rPr>
          <w:b/>
          <w:bCs/>
          <w:sz w:val="22"/>
          <w:szCs w:val="22"/>
        </w:rPr>
        <w:t>Подписи сторон:</w:t>
      </w:r>
    </w:p>
    <w:p w:rsidR="00DB5736" w:rsidRDefault="00DB5736" w:rsidP="00DB5736">
      <w:pPr>
        <w:ind w:firstLine="720"/>
        <w:jc w:val="center"/>
        <w:rPr>
          <w:b/>
          <w:bCs/>
          <w:sz w:val="22"/>
          <w:szCs w:val="22"/>
        </w:rPr>
      </w:pPr>
    </w:p>
    <w:p w:rsidR="00DB5736" w:rsidRDefault="00DB5736" w:rsidP="00DB5736">
      <w:pPr>
        <w:ind w:firstLine="720"/>
        <w:jc w:val="center"/>
        <w:rPr>
          <w:b/>
          <w:bCs/>
          <w:sz w:val="22"/>
          <w:szCs w:val="22"/>
        </w:rPr>
      </w:pPr>
    </w:p>
    <w:tbl>
      <w:tblPr>
        <w:tblW w:w="10080" w:type="dxa"/>
        <w:tblInd w:w="-252" w:type="dxa"/>
        <w:tblLayout w:type="fixed"/>
        <w:tblLook w:val="0000"/>
      </w:tblPr>
      <w:tblGrid>
        <w:gridCol w:w="5220"/>
        <w:gridCol w:w="4860"/>
      </w:tblGrid>
      <w:tr w:rsidR="00DB5736" w:rsidRPr="00201A6A" w:rsidTr="005130EC">
        <w:tblPrEx>
          <w:tblCellMar>
            <w:top w:w="0" w:type="dxa"/>
            <w:bottom w:w="0" w:type="dxa"/>
          </w:tblCellMar>
        </w:tblPrEx>
        <w:trPr>
          <w:trHeight w:val="3969"/>
        </w:trPr>
        <w:tc>
          <w:tcPr>
            <w:tcW w:w="5220" w:type="dxa"/>
          </w:tcPr>
          <w:p w:rsidR="00DB5736" w:rsidRPr="00DB5736" w:rsidRDefault="00DB5736" w:rsidP="005130EC">
            <w:pPr>
              <w:ind w:left="-108"/>
              <w:jc w:val="center"/>
              <w:rPr>
                <w:b/>
                <w:bCs/>
              </w:rPr>
            </w:pPr>
            <w:r w:rsidRPr="00DB5736">
              <w:rPr>
                <w:b/>
                <w:bCs/>
              </w:rPr>
              <w:t>«Продавец»:</w:t>
            </w:r>
          </w:p>
          <w:p w:rsidR="00DB5736" w:rsidRPr="00DB5736" w:rsidRDefault="00DB5736" w:rsidP="005130EC">
            <w:pPr>
              <w:ind w:left="-108"/>
              <w:jc w:val="center"/>
              <w:rPr>
                <w:b/>
                <w:bCs/>
              </w:rPr>
            </w:pPr>
          </w:p>
          <w:p w:rsidR="00DB5736" w:rsidRPr="00DB5736" w:rsidRDefault="00DB5736" w:rsidP="005130EC">
            <w:pPr>
              <w:jc w:val="both"/>
            </w:pPr>
            <w:r w:rsidRPr="00DB5736">
              <w:t xml:space="preserve">Агеев Александр Александрович </w:t>
            </w:r>
          </w:p>
          <w:p w:rsidR="00DB5736" w:rsidRPr="00DB5736" w:rsidRDefault="00DB5736" w:rsidP="005130EC">
            <w:pPr>
              <w:jc w:val="both"/>
              <w:rPr>
                <w:rStyle w:val="paragraph"/>
                <w:rFonts w:ascii="Times New Roman" w:hAnsi="Times New Roman" w:cs="Times New Roman"/>
              </w:rPr>
            </w:pPr>
            <w:r w:rsidRPr="00DB5736">
              <w:rPr>
                <w:shd w:val="clear" w:color="auto" w:fill="FFFFFF"/>
              </w:rPr>
              <w:t>625000, г. Тюмень, ул. Широтная, дом 17А, кв. 141</w:t>
            </w:r>
            <w:r w:rsidRPr="00DB5736">
              <w:rPr>
                <w:rStyle w:val="paragraph"/>
                <w:rFonts w:ascii="Times New Roman" w:hAnsi="Times New Roman" w:cs="Times New Roman"/>
              </w:rPr>
              <w:t xml:space="preserve">; </w:t>
            </w:r>
          </w:p>
          <w:p w:rsidR="00DB5736" w:rsidRPr="00DB5736" w:rsidRDefault="00DB5736" w:rsidP="005130EC">
            <w:pPr>
              <w:jc w:val="both"/>
            </w:pPr>
            <w:r w:rsidRPr="00DB5736">
              <w:rPr>
                <w:rStyle w:val="paragraph"/>
                <w:rFonts w:ascii="Times New Roman" w:hAnsi="Times New Roman" w:cs="Times New Roman"/>
              </w:rPr>
              <w:t>ИН</w:t>
            </w:r>
            <w:r w:rsidRPr="00DB5736">
              <w:t xml:space="preserve">Н 720315228554, ОГРИП 308723221400070, </w:t>
            </w:r>
          </w:p>
          <w:p w:rsidR="00DB5736" w:rsidRPr="00DB5736" w:rsidRDefault="00DB5736" w:rsidP="005130EC">
            <w:pPr>
              <w:jc w:val="both"/>
              <w:rPr>
                <w:color w:val="000000"/>
                <w:spacing w:val="3"/>
              </w:rPr>
            </w:pPr>
            <w:r w:rsidRPr="00DB5736">
              <w:rPr>
                <w:color w:val="000000"/>
                <w:spacing w:val="3"/>
              </w:rPr>
              <w:t>Банковские реквизиты:</w:t>
            </w:r>
          </w:p>
          <w:p w:rsidR="00DB5736" w:rsidRPr="00DB5736" w:rsidRDefault="00DB5736" w:rsidP="005130EC">
            <w:pPr>
              <w:pBdr>
                <w:top w:val="single" w:sz="4" w:space="1" w:color="auto"/>
                <w:left w:val="single" w:sz="4" w:space="4" w:color="auto"/>
                <w:bottom w:val="single" w:sz="4" w:space="1" w:color="auto"/>
                <w:right w:val="single" w:sz="4" w:space="4" w:color="auto"/>
              </w:pBdr>
              <w:jc w:val="both"/>
              <w:outlineLvl w:val="1"/>
            </w:pPr>
            <w:proofErr w:type="spellStart"/>
            <w:proofErr w:type="gramStart"/>
            <w:r w:rsidRPr="00DB5736">
              <w:t>р</w:t>
            </w:r>
            <w:proofErr w:type="spellEnd"/>
            <w:proofErr w:type="gramEnd"/>
            <w:r w:rsidRPr="00DB5736">
              <w:t xml:space="preserve">/с 40802810067100038253 в </w:t>
            </w:r>
            <w:proofErr w:type="spellStart"/>
            <w:r w:rsidRPr="00DB5736">
              <w:t>Западно-Сибирский</w:t>
            </w:r>
            <w:proofErr w:type="spellEnd"/>
            <w:r w:rsidRPr="00DB5736">
              <w:t xml:space="preserve"> банк ОАО Сбербанк России, </w:t>
            </w:r>
          </w:p>
          <w:p w:rsidR="00DB5736" w:rsidRPr="00DB5736" w:rsidRDefault="00DB5736" w:rsidP="005130EC">
            <w:pPr>
              <w:pBdr>
                <w:top w:val="single" w:sz="4" w:space="1" w:color="auto"/>
                <w:left w:val="single" w:sz="4" w:space="4" w:color="auto"/>
                <w:bottom w:val="single" w:sz="4" w:space="1" w:color="auto"/>
                <w:right w:val="single" w:sz="4" w:space="4" w:color="auto"/>
              </w:pBdr>
              <w:jc w:val="both"/>
              <w:outlineLvl w:val="1"/>
            </w:pPr>
            <w:r w:rsidRPr="00DB5736">
              <w:t>БИК 047102651, к/с 30101810800000000651.</w:t>
            </w:r>
          </w:p>
          <w:p w:rsidR="00DB5736" w:rsidRPr="00DB5736" w:rsidRDefault="00DB5736" w:rsidP="005130EC">
            <w:pPr>
              <w:tabs>
                <w:tab w:val="left" w:pos="6780"/>
              </w:tabs>
              <w:rPr>
                <w:b/>
                <w:highlight w:val="yellow"/>
              </w:rPr>
            </w:pPr>
            <w:r w:rsidRPr="00DB5736">
              <w:rPr>
                <w:b/>
              </w:rPr>
              <w:t xml:space="preserve">Конкурсный управляющий                                                                 </w:t>
            </w:r>
            <w:r w:rsidRPr="00DB5736">
              <w:rPr>
                <w:b/>
              </w:rPr>
              <w:br/>
              <w:t>ИП Агеева А.А.</w:t>
            </w:r>
          </w:p>
          <w:p w:rsidR="00DB5736" w:rsidRPr="00DB5736" w:rsidRDefault="00DB5736" w:rsidP="005130EC">
            <w:pPr>
              <w:tabs>
                <w:tab w:val="left" w:pos="1830"/>
              </w:tabs>
            </w:pPr>
          </w:p>
          <w:p w:rsidR="00DB5736" w:rsidRPr="00DB5736" w:rsidRDefault="00DB5736" w:rsidP="005130EC">
            <w:pPr>
              <w:tabs>
                <w:tab w:val="left" w:pos="1830"/>
              </w:tabs>
              <w:rPr>
                <w:sz w:val="22"/>
                <w:szCs w:val="22"/>
              </w:rPr>
            </w:pPr>
            <w:r w:rsidRPr="00DB5736">
              <w:t xml:space="preserve">_______________ / </w:t>
            </w:r>
            <w:proofErr w:type="spellStart"/>
            <w:r w:rsidRPr="00DB5736">
              <w:t>Марьясова</w:t>
            </w:r>
            <w:proofErr w:type="spellEnd"/>
            <w:r w:rsidRPr="00DB5736">
              <w:t xml:space="preserve"> И.А. </w:t>
            </w:r>
          </w:p>
        </w:tc>
        <w:tc>
          <w:tcPr>
            <w:tcW w:w="4860" w:type="dxa"/>
          </w:tcPr>
          <w:p w:rsidR="00DB5736" w:rsidRPr="00201A6A" w:rsidRDefault="00DB5736" w:rsidP="005130EC">
            <w:pPr>
              <w:pStyle w:val="a3"/>
              <w:tabs>
                <w:tab w:val="left" w:pos="4615"/>
                <w:tab w:val="left" w:pos="5670"/>
              </w:tabs>
              <w:spacing w:after="0"/>
              <w:ind w:right="504"/>
              <w:jc w:val="center"/>
              <w:rPr>
                <w:rFonts w:ascii="Times New Roman" w:hAnsi="Times New Roman" w:cs="Times New Roman"/>
                <w:b/>
                <w:sz w:val="22"/>
                <w:szCs w:val="22"/>
              </w:rPr>
            </w:pPr>
            <w:r w:rsidRPr="00201A6A">
              <w:rPr>
                <w:rFonts w:ascii="Times New Roman" w:hAnsi="Times New Roman" w:cs="Times New Roman"/>
                <w:b/>
                <w:sz w:val="22"/>
                <w:szCs w:val="22"/>
              </w:rPr>
              <w:t>«Покупатель»:</w:t>
            </w:r>
          </w:p>
          <w:p w:rsidR="00DB5736" w:rsidRPr="00201A6A" w:rsidRDefault="00DB5736" w:rsidP="005130EC">
            <w:pPr>
              <w:rPr>
                <w:sz w:val="22"/>
                <w:szCs w:val="22"/>
              </w:rPr>
            </w:pPr>
          </w:p>
          <w:p w:rsidR="00DB5736" w:rsidRPr="00201A6A" w:rsidRDefault="00DB5736" w:rsidP="005130EC">
            <w:pPr>
              <w:pStyle w:val="a3"/>
              <w:tabs>
                <w:tab w:val="left" w:pos="4615"/>
                <w:tab w:val="left" w:pos="5670"/>
              </w:tabs>
              <w:spacing w:after="0"/>
              <w:ind w:left="-4939" w:right="504" w:firstLine="720"/>
              <w:rPr>
                <w:rFonts w:ascii="Times New Roman" w:hAnsi="Times New Roman" w:cs="Times New Roman"/>
                <w:b/>
                <w:sz w:val="22"/>
                <w:szCs w:val="22"/>
              </w:rPr>
            </w:pPr>
            <w:r w:rsidRPr="00201A6A">
              <w:rPr>
                <w:rFonts w:ascii="Times New Roman" w:hAnsi="Times New Roman" w:cs="Times New Roman"/>
                <w:sz w:val="22"/>
                <w:szCs w:val="22"/>
              </w:rPr>
              <w:t xml:space="preserve">_________________________/Наймарк </w:t>
            </w:r>
          </w:p>
        </w:tc>
      </w:tr>
    </w:tbl>
    <w:p w:rsidR="00DB5736" w:rsidRPr="00141B93" w:rsidRDefault="00DB5736" w:rsidP="00DB5736">
      <w:pPr>
        <w:rPr>
          <w:b/>
          <w:sz w:val="22"/>
          <w:szCs w:val="22"/>
        </w:rPr>
      </w:pPr>
    </w:p>
    <w:p w:rsidR="00DB5736" w:rsidRPr="00141B93" w:rsidRDefault="00DB5736" w:rsidP="00DB5736">
      <w:pPr>
        <w:jc w:val="center"/>
        <w:rPr>
          <w:b/>
          <w:sz w:val="22"/>
          <w:szCs w:val="22"/>
        </w:rPr>
      </w:pPr>
    </w:p>
    <w:p w:rsidR="00DB5736" w:rsidRPr="00141B93" w:rsidRDefault="00DB5736" w:rsidP="00DB5736">
      <w:pPr>
        <w:rPr>
          <w:sz w:val="22"/>
          <w:szCs w:val="22"/>
        </w:rPr>
      </w:pPr>
    </w:p>
    <w:p w:rsidR="00207E70" w:rsidRPr="00DB5736" w:rsidRDefault="00DB5736">
      <w:pPr>
        <w:rPr>
          <w:b/>
          <w:bCs/>
          <w:sz w:val="22"/>
          <w:szCs w:val="22"/>
        </w:rPr>
      </w:pPr>
      <w:r w:rsidRPr="00F211EF">
        <w:rPr>
          <w:b/>
          <w:bCs/>
          <w:sz w:val="22"/>
          <w:szCs w:val="22"/>
        </w:rPr>
        <w:t xml:space="preserve"> </w:t>
      </w:r>
    </w:p>
    <w:sectPr w:rsidR="00207E70" w:rsidRPr="00DB5736" w:rsidSect="00307C96">
      <w:pgSz w:w="11906" w:h="16838"/>
      <w:pgMar w:top="719" w:right="850"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DB5736"/>
    <w:rsid w:val="00207E70"/>
    <w:rsid w:val="00DB57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7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aragraph">
    <w:name w:val="paragraph"/>
    <w:basedOn w:val="a0"/>
    <w:rsid w:val="00DB5736"/>
    <w:rPr>
      <w:rFonts w:ascii="Arial" w:hAnsi="Arial" w:cs="Arial" w:hint="default"/>
      <w:strike w:val="0"/>
      <w:dstrike w:val="0"/>
      <w:sz w:val="18"/>
      <w:szCs w:val="18"/>
      <w:u w:val="none"/>
      <w:effect w:val="none"/>
    </w:rPr>
  </w:style>
  <w:style w:type="paragraph" w:styleId="2">
    <w:name w:val="Body Text Indent 2"/>
    <w:basedOn w:val="a"/>
    <w:link w:val="20"/>
    <w:rsid w:val="00DB5736"/>
    <w:pPr>
      <w:spacing w:line="360" w:lineRule="auto"/>
      <w:ind w:firstLine="540"/>
      <w:jc w:val="both"/>
    </w:pPr>
  </w:style>
  <w:style w:type="character" w:customStyle="1" w:styleId="20">
    <w:name w:val="Основной текст с отступом 2 Знак"/>
    <w:basedOn w:val="a0"/>
    <w:link w:val="2"/>
    <w:rsid w:val="00DB5736"/>
    <w:rPr>
      <w:rFonts w:ascii="Times New Roman" w:eastAsia="Times New Roman" w:hAnsi="Times New Roman" w:cs="Times New Roman"/>
      <w:sz w:val="24"/>
      <w:szCs w:val="24"/>
      <w:lang w:eastAsia="ru-RU"/>
    </w:rPr>
  </w:style>
  <w:style w:type="paragraph" w:customStyle="1" w:styleId="BodyText2">
    <w:name w:val="Body Text 2"/>
    <w:basedOn w:val="a"/>
    <w:rsid w:val="00DB5736"/>
    <w:pPr>
      <w:ind w:firstLine="567"/>
      <w:jc w:val="both"/>
    </w:pPr>
    <w:rPr>
      <w:szCs w:val="20"/>
    </w:rPr>
  </w:style>
  <w:style w:type="paragraph" w:styleId="a3">
    <w:name w:val="Body Text"/>
    <w:basedOn w:val="a"/>
    <w:link w:val="a4"/>
    <w:rsid w:val="00DB5736"/>
    <w:pPr>
      <w:widowControl w:val="0"/>
      <w:autoSpaceDE w:val="0"/>
      <w:autoSpaceDN w:val="0"/>
      <w:adjustRightInd w:val="0"/>
      <w:spacing w:after="120"/>
    </w:pPr>
    <w:rPr>
      <w:rFonts w:ascii="Courier New" w:hAnsi="Courier New" w:cs="Courier New"/>
      <w:sz w:val="20"/>
      <w:szCs w:val="20"/>
    </w:rPr>
  </w:style>
  <w:style w:type="character" w:customStyle="1" w:styleId="a4">
    <w:name w:val="Основной текст Знак"/>
    <w:basedOn w:val="a0"/>
    <w:link w:val="a3"/>
    <w:rsid w:val="00DB5736"/>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1710</Words>
  <Characters>9753</Characters>
  <Application>Microsoft Office Word</Application>
  <DocSecurity>0</DocSecurity>
  <Lines>81</Lines>
  <Paragraphs>22</Paragraphs>
  <ScaleCrop>false</ScaleCrop>
  <Company/>
  <LinksUpToDate>false</LinksUpToDate>
  <CharactersWithSpaces>11441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1</cp:revision>
  <dcterms:created xsi:type="dcterms:W3CDTF">2014-09-25T10:57:00Z</dcterms:created>
  <dcterms:modified xsi:type="dcterms:W3CDTF">2014-09-25T10:58:00Z</dcterms:modified>
</cp:coreProperties>
</file>