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b/>
          <w:i/>
          <w:sz w:val="24"/>
          <w:szCs w:val="24"/>
        </w:rPr>
        <w:t>г. Тюмень</w:t>
      </w:r>
      <w:r w:rsidRPr="003F655C">
        <w:rPr>
          <w:rFonts w:ascii="Times New Roman" w:hAnsi="Times New Roman" w:cs="Times New Roman"/>
          <w:sz w:val="24"/>
          <w:szCs w:val="24"/>
        </w:rPr>
        <w:tab/>
      </w:r>
      <w:r w:rsidRPr="003F655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«___» «____________» </w:t>
      </w:r>
      <w:smartTag w:uri="urn:schemas-microsoft-com:office:smarttags" w:element="metricconverter">
        <w:smartTagPr>
          <w:attr w:name="ProductID" w:val="2014 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3F655C">
        <w:rPr>
          <w:rFonts w:ascii="Times New Roman" w:hAnsi="Times New Roman" w:cs="Times New Roman"/>
          <w:sz w:val="24"/>
          <w:szCs w:val="24"/>
        </w:rPr>
        <w:t>.</w:t>
      </w:r>
    </w:p>
    <w:p w:rsidR="00D3710C" w:rsidRPr="003F655C" w:rsidRDefault="00D3710C" w:rsidP="00D3710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ООО «Каскад Плюс»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r w:rsidRPr="003F655C">
        <w:rPr>
          <w:rFonts w:ascii="Times New Roman" w:hAnsi="Times New Roman" w:cs="Times New Roman"/>
          <w:sz w:val="24"/>
          <w:szCs w:val="24"/>
        </w:rPr>
        <w:t>Кравченко Игоря Викторовича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действующий на основании решения </w:t>
      </w:r>
      <w:r w:rsidRPr="003F655C">
        <w:rPr>
          <w:rFonts w:ascii="Times New Roman" w:hAnsi="Times New Roman" w:cs="Times New Roman"/>
          <w:color w:val="000000"/>
          <w:sz w:val="24"/>
          <w:szCs w:val="24"/>
        </w:rPr>
        <w:t>арбитражного суда Тюменской области  от 09.09.2013г. по делу №</w:t>
      </w:r>
      <w:r w:rsidRPr="003F655C">
        <w:rPr>
          <w:rStyle w:val="paragraph"/>
          <w:rFonts w:ascii="Times New Roman" w:hAnsi="Times New Roman" w:cs="Times New Roman"/>
          <w:sz w:val="24"/>
          <w:szCs w:val="24"/>
        </w:rPr>
        <w:t xml:space="preserve"> А70-3887/2013, </w:t>
      </w:r>
      <w:r w:rsidRPr="003F655C">
        <w:rPr>
          <w:rFonts w:ascii="Times New Roman" w:hAnsi="Times New Roman" w:cs="Times New Roman"/>
          <w:sz w:val="24"/>
          <w:szCs w:val="24"/>
        </w:rPr>
        <w:t>именуемое в дал</w:t>
      </w:r>
      <w:r w:rsidRPr="003F655C">
        <w:rPr>
          <w:rFonts w:ascii="Times New Roman" w:hAnsi="Times New Roman" w:cs="Times New Roman"/>
          <w:sz w:val="24"/>
          <w:szCs w:val="24"/>
        </w:rPr>
        <w:t>ь</w:t>
      </w:r>
      <w:r w:rsidRPr="003F655C">
        <w:rPr>
          <w:rFonts w:ascii="Times New Roman" w:hAnsi="Times New Roman" w:cs="Times New Roman"/>
          <w:sz w:val="24"/>
          <w:szCs w:val="24"/>
        </w:rPr>
        <w:t xml:space="preserve">нейшем «Продавец», с одной стороны, и </w:t>
      </w:r>
    </w:p>
    <w:p w:rsidR="00D3710C" w:rsidRPr="003F655C" w:rsidRDefault="00D3710C" w:rsidP="00D3710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 w:rsidRPr="003F655C">
        <w:rPr>
          <w:rFonts w:ascii="Times New Roman" w:hAnsi="Times New Roman" w:cs="Times New Roman"/>
          <w:sz w:val="24"/>
          <w:szCs w:val="24"/>
        </w:rPr>
        <w:t>,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именуемы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й(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ое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>) в дальнейшем «Покупатель», с другой стороны, именуемые совместно «Стороны», заключили настоящий договор о нижеследующем:</w:t>
      </w:r>
    </w:p>
    <w:p w:rsidR="00D3710C" w:rsidRPr="003F655C" w:rsidRDefault="00D3710C" w:rsidP="00D3710C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0C" w:rsidRPr="003F655C" w:rsidRDefault="00D3710C" w:rsidP="00D3710C">
      <w:pPr>
        <w:pStyle w:val="BodyText2"/>
        <w:numPr>
          <w:ilvl w:val="1"/>
          <w:numId w:val="1"/>
        </w:numPr>
        <w:rPr>
          <w:szCs w:val="24"/>
        </w:rPr>
      </w:pPr>
      <w:r w:rsidRPr="003F655C">
        <w:rPr>
          <w:szCs w:val="24"/>
        </w:rPr>
        <w:t xml:space="preserve">Продавец обязуется на условиях настоящего договора передать Покупателю: </w:t>
      </w:r>
    </w:p>
    <w:p w:rsidR="00D3710C" w:rsidRPr="003F655C" w:rsidRDefault="00D3710C" w:rsidP="00D3710C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Лот № 1 (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код лота</w:t>
      </w:r>
      <w:proofErr w:type="gramStart"/>
      <w:r w:rsidRPr="003F655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-  ):</w:t>
      </w:r>
      <w:r w:rsidRPr="003F65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3F655C">
        <w:rPr>
          <w:rFonts w:ascii="Times New Roman" w:hAnsi="Times New Roman" w:cs="Times New Roman"/>
          <w:sz w:val="24"/>
          <w:szCs w:val="24"/>
          <w:u w:val="single"/>
        </w:rPr>
        <w:t xml:space="preserve">Товарно-материальные ценности: </w:t>
      </w:r>
      <w:r w:rsidRPr="003F655C">
        <w:rPr>
          <w:rFonts w:ascii="Times New Roman" w:hAnsi="Times New Roman" w:cs="Times New Roman"/>
          <w:sz w:val="24"/>
          <w:szCs w:val="24"/>
        </w:rPr>
        <w:t>Краситель для производства обуви из ПВХ «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Баско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» - </w:t>
      </w:r>
      <w:smartTag w:uri="urn:schemas-microsoft-com:office:smarttags" w:element="metricconverter">
        <w:smartTagPr>
          <w:attr w:name="ProductID" w:val="3499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3499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материал швейный (ворсин 11-54-248) - 6348 кв.м.; материал швейный (полотно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иглопробивное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11-04-120) - 11693 кв.м.; Материал швейный (полотно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нетканное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П-600) - 5326 кв.м.; Швейная фурнитура (молнии Т-7 №322,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блочка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никель 51, люверсы 7мм.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ик) - 54329 шт.; Надставки для обуви №6 - 13234 пар;  Стельки, подноски  металлические из Полотна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Полизон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– 20949 пар;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Нитки швейные: нижняя </w:t>
      </w:r>
      <w:smartTag w:uri="urn:schemas-microsoft-com:office:smarttags" w:element="metricconverter">
        <w:smartTagPr>
          <w:attr w:name="ProductID" w:val="20000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20000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, вышивальные </w:t>
      </w:r>
      <w:proofErr w:type="spellStart"/>
      <w:r w:rsidRPr="003F655C">
        <w:rPr>
          <w:rFonts w:ascii="Times New Roman" w:hAnsi="Times New Roman" w:cs="Times New Roman"/>
          <w:sz w:val="24"/>
          <w:szCs w:val="24"/>
          <w:lang w:val="en-US"/>
        </w:rPr>
        <w:t>Gunold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3107261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3107261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Нитки швейные ЛХ-44 - 2280 боб.; Нитки швейные ЛХ-65 -21 боб.; Нить ПЭ,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текстурированная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9,3 марка – </w:t>
      </w:r>
      <w:smartTag w:uri="urn:schemas-microsoft-com:office:smarttags" w:element="metricconverter">
        <w:smartTagPr>
          <w:attr w:name="ProductID" w:val="1096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1096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Пластикат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дробленка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с пухом пл.1,2 – </w:t>
      </w:r>
      <w:smartTag w:uri="urn:schemas-microsoft-com:office:smarttags" w:element="metricconverter">
        <w:smartTagPr>
          <w:attr w:name="ProductID" w:val="48001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48001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Пластикат натуральный п.2, пл.1, 24 – </w:t>
      </w:r>
      <w:smartTag w:uri="urn:schemas-microsoft-com:office:smarttags" w:element="metricconverter">
        <w:smartTagPr>
          <w:attr w:name="ProductID" w:val="39475 кг"/>
        </w:smartTagPr>
        <w:r w:rsidRPr="003F655C">
          <w:rPr>
            <w:rFonts w:ascii="Times New Roman" w:hAnsi="Times New Roman" w:cs="Times New Roman"/>
            <w:sz w:val="24"/>
            <w:szCs w:val="24"/>
          </w:rPr>
          <w:t>39475 кг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.; Чулки трикотажные на галоши азиатские – 40273 пар.; Чулки утепляющие: детские, мужские, женские из полотна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Полизон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– 76622 пар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.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  <w:u w:val="single"/>
        </w:rPr>
        <w:t xml:space="preserve">Основные средства: </w:t>
      </w:r>
      <w:r w:rsidRPr="003F655C">
        <w:rPr>
          <w:rFonts w:ascii="Times New Roman" w:hAnsi="Times New Roman" w:cs="Times New Roman"/>
          <w:sz w:val="24"/>
          <w:szCs w:val="24"/>
        </w:rPr>
        <w:t xml:space="preserve">Инжекторно-литьевая машина 1/11-110 инв.№194;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Инжекционно-литьевая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машина Л 2/6 (0062);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Инжекционно-литьевая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машина Л 2/6 (0063); Литьевая машина Ф 2С/14 инв.№00581; Литьевая машина Ф2С/14 инв.№552; Машина АСГ-13 инв..№00441; Машина АСГ-13 инв..№00442; Машина обрезная GP 1 SG; Пресс ПВГ-18-1600; Пресс-форма для литья </w:t>
      </w:r>
      <w:proofErr w:type="spellStart"/>
      <w:proofErr w:type="gramStart"/>
      <w:r w:rsidRPr="003F655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3F655C">
        <w:rPr>
          <w:rFonts w:ascii="Times New Roman" w:hAnsi="Times New Roman" w:cs="Times New Roman"/>
          <w:sz w:val="24"/>
          <w:szCs w:val="24"/>
        </w:rPr>
        <w:t>/сапог мужских из ПВХ 2-цвет.инв.№295, 296, 297, 298, 299, 300, 301, 302; Пресс-форма для литья под давлением галош на валенки инв.№825, 826; Пресс-форма для литья под давлением галош садовых из ПВХ  инв.№824; Пресс-форма для литья под давлением надставок для сапог  из ПВХ инв.№849; Пресс-форма для литья под давлением сапог детских из ПВХ инв.№818, 819, 820, 821, 822, 823; Пресс-форма для литья под давлением сапог женских из ПВХ инв.№827;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255 левая серия 20400 инв.№00562 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255 правая серия 20400 инв.№00563ПСМ; Пресс-форма для литья под давлением сапог мужских из ПВХ 2цвет.р262 левая серия 20400 инв.№00564ПСМ; Пресс-форма для литья под давлением сапог мужских из ПВХ 2цвет.р262 правая серия 20400 инв.№00565ПСМ;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270 левая серия 20400 инв.№00566 ПСМ; Пресс-форма для литья под давлением сапог мужских из ПВХ 2цвет.р270 левая серия 20400 инв.№00567 ПСМ; Пресс-форма для литья под давлением сапог мужских из ПВХ 2цвет.р270 правая серия 20400 инв.№00568ПСМ;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270 правая серия 20400 инв.№00569ПСМ; Пресс-форма для литья под давлением сапог мужских из ПВХ 2цвет.р277 левая серия 20400 инв.№00570 ПСМ; Пресс-форма для литья под давлением сапог мужских из ПВХ 2цвет.р277 левая серия 20400 инв.№00571ПСМ; Пресс-форма для </w:t>
      </w:r>
      <w:r w:rsidRPr="003F655C">
        <w:rPr>
          <w:rFonts w:ascii="Times New Roman" w:hAnsi="Times New Roman" w:cs="Times New Roman"/>
          <w:sz w:val="24"/>
          <w:szCs w:val="24"/>
        </w:rPr>
        <w:lastRenderedPageBreak/>
        <w:t>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277 правая серия 20400 инв.№00572ПСМ; Пресс-форма для литья под давлением сапог мужских из ПВХ 2цвет.р277 правая серия 20400 инв.№00573ПСМ; Пресс-форма для литья под давлением сапог мужских из ПВХ 2цвет.р285 левая серия 20400 инв.№00574 ПСМ; Пресс-форма для литья под давлением сапог мужских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285 правая серия 20400 инв.№00575ПСМ; Пресс-форма для литья под давлением сапог мужских из ПВХ 2цвет.р292 левая серия 20400 инв.№00576 ПСМ; Пресс-форма для литья под давлением сапог мужских из ПВХ 2цвет.р292 правая серия 20400 инв.№00577ПСМ; Пресс-форма для литья под давлением сапог мужских из ПВХ инв.№828, 829;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172 левая серия 20399  инв.№00546; Пресс-форма для литья под давлением сапожек детских из ПВХ 2цвет.р172 правая серия 20399инв.№00547; Пресс-форма для литья под давлением сапожек детских из ПВХ 2цвет.р180левая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№00548;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180правая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№00549; Пресс-форма для литья под давлением сапожек детских из ПВХ 2цвет.р187 левая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№00550; Пресс-форма для литья под давлением сапожек детских из ПВХ 2цвет.р187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№00551;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195 левая 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№00552; Пресс-форма для литья под давлением сапожек детских из ПВХ 2цвет.р195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№00553; Пресс-форма для литья под давлением сапожек детских из ПВХ 2цвет.р202 левая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№00554;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202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№00555; Пресс-форма для литья под давлением сапожек детских из ПВХ 2цвет.р210 левая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№00556; Пресс-форма для литья под давлением сапожек детских из ПВХ 2цвет.р210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№00557;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217 левая 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№00558; Пресс-форма для литья под давлением сапожек детских из ПВХ 2цвет.р217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№00559; Пресс-форма для литья под давлением сапожек детских из ПВХ 2цвет.р225 левая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№00560; Пресс-форма для литья под давлением сапожек детских из ПВХ 2цвет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225 правая серия 20399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№00561;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р.225/левая /инв.№00449;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р.225/правая/инв.№00448;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р.232/левая/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инв.№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00450;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р.232/правая /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инв.№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00451;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р.240/левая /инв.№00452;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р.240/правая/инв.№00453;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р.247/левая/инв.№00454;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р.247/левая/инв.№00455;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р.247/правая/инв.№00456;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р.247/правая/инв.№00457;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р.255/левая/инв.№00458;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р.255/левая/инв.№00459;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р.255/правая/инв.№00460;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р.255/правая/инв.№00461;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р.262/левая/инв.№00462; Пресс-форма для литья под давлением сапожек женских из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ТЭПа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1-цветных р.262/правая/инв.№00465; Пресс-форма для литья под давлением сер 20249/2инв.№ 294/1; Пресс-форма для литья подошв  сапог суконных  мужских   инв.№869, 870, 871, 872, 873, 874, 875;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Пресс-форма для литья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полусапог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женских из ПВХ  2-цветн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нв.№303, 304, 305, 306, 307, 308, 309, 310; Пресс-форма для литья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полусапог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женских из ПВХ 1-цветн.инв.№311; Пресс-форма для </w:t>
      </w:r>
      <w:r w:rsidRPr="003F655C">
        <w:rPr>
          <w:rFonts w:ascii="Times New Roman" w:hAnsi="Times New Roman" w:cs="Times New Roman"/>
          <w:sz w:val="24"/>
          <w:szCs w:val="24"/>
        </w:rPr>
        <w:lastRenderedPageBreak/>
        <w:t xml:space="preserve">литья сапог женских из ПВХ 2-цв. инв.№549; Пресс-форма для литья сапог рабочие из ПВХ 2-цветн.инв.№547, 548, 312, 313, 314, 315, 316, 317, 530, 531; Промышленная машина "JACK" JK-62682-LG; Промышленная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шв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машина  ТКМ ZN90  - 2 </w:t>
      </w:r>
      <w:proofErr w:type="spellStart"/>
      <w:proofErr w:type="gramStart"/>
      <w:r w:rsidRPr="003F655C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; Промышленный вышивальный автомат BES-1263 инв.№196; Теплообменник SIGMA М13 NBL ,15пл – 2 шт.; Теплообменник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Sigma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М19 NBL,11пл. – 3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; Теплообменник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Sigma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М7 NBL,19пл.; Технологическая линия для производства обуви  инв.№0005; Чулочно-носочный автомат Гамма </w:t>
      </w:r>
      <w:smartTag w:uri="urn:schemas-microsoft-com:office:smarttags" w:element="metricconverter">
        <w:smartTagPr>
          <w:attr w:name="ProductID" w:val="202 М"/>
        </w:smartTagPr>
        <w:r w:rsidRPr="003F655C">
          <w:rPr>
            <w:rFonts w:ascii="Times New Roman" w:hAnsi="Times New Roman" w:cs="Times New Roman"/>
            <w:sz w:val="24"/>
            <w:szCs w:val="24"/>
          </w:rPr>
          <w:t>202 М</w:t>
        </w:r>
      </w:smartTag>
      <w:r w:rsidRPr="003F65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655C">
        <w:rPr>
          <w:rFonts w:ascii="Times New Roman" w:hAnsi="Times New Roman" w:cs="Times New Roman"/>
          <w:sz w:val="24"/>
          <w:szCs w:val="24"/>
        </w:rPr>
        <w:t>инв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0009-00009/3, 0010-0010/1, 0004-0004/1 – 8 шт.; Швейная машина FY/GK/31016/08/АВ в комплекте с двигателем и столом;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Шнековая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пара – 2 шт.; Пресс ПВГ-18-1600; Машина обрезная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инв.№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883-883/6 – 7 шт.; Машина швейная TYPICAL GC 20606 инв.№00595,542,543,218,219 – 10 шт.; Промышленная швейная машина "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Tyрical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" GC 2605 (головка); Промышленная швейная машина "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Tyрical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" GC 2605 рукавная; Промышленная швейная машина "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Tyрical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" GC2605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головка) в комплекте со столом и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/приводом – 3 шт.; Промышленная швейная машина кл.1022 М – 20 шт.; Автоматический шлагбаум инв.№845; Насос РНА 1Д 63/65; Машина скорняжная – 9 шт.; Пресс-форма; Пресс-форма 2,3,4,5,6,7,8,9,10,11,12,13,14,15,16,17; Пресс-форма для литья  надставок 0,5 шт. р.112/2002;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Пресс-форма для литья  надставок из ПВХ 1-цвет.; Пресс-форма для литья  надставок из ПВХ 1-цвет. 2; Пресс-форма для литья  надставок р.112/2002; Пресс-форма для литья  надставок р.112/2002 2; Пресс-форма для литья надставки из ПВХ 1-цв.; Пресс-форма для литья под давлением галош; Пресс-форма для литья сапог мужских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>/р. 112/2002;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Пресс-форма для литья сапог мужских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/р. 112/2002 2, 3, 4, 5, 6; Пресс-форма для литья сапожек женских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/р. 112/2002; Пресс-форма для литья сапожек женских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/р. 112/2002 2, 3, 4, 5, 6, 7; Пресс-форма для литья тапочек женских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/р.112/2002; Пресс-форма для литья тапочек женских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>/р.112/2002 2, 3, 4, 5, 6, 7; Пресс-форма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20010; Пресс-форма С 20010 2; Пресс-форма С 4671/1; Пресс-форма С 4751/1 2; Пресс-форма С 4751/1 НАДСТАВКИ; Пресс-форма С 4751/2-1 пара; Пресс-форма С 4752/1; Пресс-форма С 4807/1; Пресс-форма С 4807/1 2; Пресс-форма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4835; Пресс-форма С 4835 2, 3, 4, 5, 6; Пресс-форма С 4836; Пресс-форма С 4836 2, 3, 4, 5, 6; Пресс-форма С 4862/1; Пресс-форма С 4862/1 2; Пресс-форма С 4862/1 3; Пресс-форма серия 4862; Автобус ПАЗ 32050R, 2002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803 НС 72; Автобус ПАЗ 32050R, 2002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943 КН 72; ВАЗ-21099, 2000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811 НС 72; Автомобиль  ГАЗ 28182-000010 Автофургон  2007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945 КН 72; Автомобиль ГАЗ-32213, 2008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946 КН 72; Автомобиль ГАЗ-32213, 2007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804 НС 72; Автомобиль легковой ВАЗ-21102, 2004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842 НС 72;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Грузовой-тягач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седельный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МАЗ-54329-020, 2001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810 НС 72; Автомобиль HYUNDAI H-100 (AU)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, 2006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944 КН 72; Автопогрузчик ДВ 1798,40,159s "Рекорд 2S", 2003 года выпуска; </w:t>
      </w:r>
      <w:r w:rsidRPr="003F655C">
        <w:rPr>
          <w:rFonts w:ascii="Times New Roman" w:hAnsi="Times New Roman" w:cs="Times New Roman"/>
          <w:bCs/>
          <w:sz w:val="24"/>
          <w:szCs w:val="24"/>
        </w:rPr>
        <w:t>КамАЗ 53215</w:t>
      </w:r>
      <w:r w:rsidRPr="003F655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, 2004 года выпуска, 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. № М 941 КН 72; </w:t>
      </w:r>
      <w:r w:rsidRPr="003F655C">
        <w:rPr>
          <w:rFonts w:ascii="Times New Roman" w:hAnsi="Times New Roman" w:cs="Times New Roman"/>
          <w:sz w:val="24"/>
          <w:szCs w:val="24"/>
        </w:rPr>
        <w:t>Полуприцеп 938502 / МАЗ/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инв.№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0184; Прицеп  МТМ 9333001 инв.№0096; Прицеп 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Нефас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8332-10 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Камазу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инв.№00440; Прицеп  СЗАП 8387 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Камазу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инв.№0002.</w:t>
      </w:r>
    </w:p>
    <w:p w:rsidR="00D3710C" w:rsidRPr="003F655C" w:rsidRDefault="00D3710C" w:rsidP="00D371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  <w:u w:val="single"/>
        </w:rPr>
        <w:t>Дебиторская задолженность</w:t>
      </w:r>
      <w:r w:rsidRPr="003F655C">
        <w:rPr>
          <w:rFonts w:ascii="Times New Roman" w:hAnsi="Times New Roman" w:cs="Times New Roman"/>
          <w:sz w:val="24"/>
          <w:szCs w:val="24"/>
        </w:rPr>
        <w:t>: к</w:t>
      </w:r>
      <w:r w:rsidRPr="003F65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655C">
        <w:rPr>
          <w:rFonts w:ascii="Times New Roman" w:hAnsi="Times New Roman" w:cs="Times New Roman"/>
          <w:bCs/>
          <w:sz w:val="24"/>
          <w:szCs w:val="24"/>
        </w:rPr>
        <w:t>ОАО «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Шадринская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фабрика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валянной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обуви им. Сухановой Л.А.» по договору поставки №11/02-09 от 01.04.2009г. в размере 70 345,19 рублей; к ОАО «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Шадринская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фабрика валянной обуви им. Сухановой Л.А.» по договору займа от 01.07.2009г. в размере 1 961 400,85 рублей; к ОАО «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Шадринская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фабрика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валянной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обуви им. Сухановой Л.А.» по агентскому договору №02/01-09 от 01.04.2009г. в размере 368 577,6 рублей; ОАО «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Шадринская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фабрика </w:t>
      </w:r>
      <w:proofErr w:type="gramStart"/>
      <w:r w:rsidRPr="003F655C">
        <w:rPr>
          <w:rFonts w:ascii="Times New Roman" w:hAnsi="Times New Roman" w:cs="Times New Roman"/>
          <w:bCs/>
          <w:sz w:val="24"/>
          <w:szCs w:val="24"/>
        </w:rPr>
        <w:t>валянной</w:t>
      </w:r>
      <w:proofErr w:type="gram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 обуви им. Сухановой Л.А.» по договору комиссии №02-2-10 от 11.01.2010г. в размере 100 891 рубль</w:t>
      </w:r>
      <w:r w:rsidRPr="003F655C">
        <w:rPr>
          <w:rFonts w:ascii="Times New Roman" w:hAnsi="Times New Roman" w:cs="Times New Roman"/>
          <w:sz w:val="24"/>
          <w:szCs w:val="24"/>
        </w:rPr>
        <w:t xml:space="preserve"> (далее по тексту «имущество»), а Покупатель обязуется принять имущество, указанное в настоящем пункте  договора и уплатить Продавцу обусловленную договором стоимость.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1.2. Имущество по лоту №1</w:t>
      </w:r>
      <w:r>
        <w:rPr>
          <w:rFonts w:ascii="Times New Roman" w:hAnsi="Times New Roman" w:cs="Times New Roman"/>
          <w:sz w:val="24"/>
          <w:szCs w:val="24"/>
        </w:rPr>
        <w:t xml:space="preserve"> (код Лота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F655C">
        <w:rPr>
          <w:rFonts w:ascii="Times New Roman" w:hAnsi="Times New Roman" w:cs="Times New Roman"/>
          <w:sz w:val="24"/>
          <w:szCs w:val="24"/>
        </w:rPr>
        <w:t xml:space="preserve"> – ), 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указанное в пункте 1.1.1 настоящего  договора принадлежит Продавцу на праве собственности, в отношении имущества, указанного в пункте 1.1. настоящего договора зарегистрированы ограничения (обременения) права: залог.</w:t>
      </w:r>
    </w:p>
    <w:p w:rsidR="00D3710C" w:rsidRPr="003F655C" w:rsidRDefault="00D3710C" w:rsidP="00D3710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655C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Право собственности на транспортные средства подтверждается: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Автобус ПАЗ 32050R, 2002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803 НС 72 – ПТС 52 КН 228585;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Автобус ПАЗ 32050R, 2002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943 КН 72 – ПТС 72 КТ 523929;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ВАЗ-21099, 2000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811 НС 72 – ПТС 63 ЕС 818261;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Автомобиль  ГАЗ 28182-000010 Автофургон  2007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945 КН 72 – ПТС 52 МК 819720;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Автомобиль ГАЗ-32213, 2008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946 КН 72 – ПТС 52 МС 258272;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Автомобиль ГАЗ-32213, 2007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804 НС 72 – ПТС 52 МН 831146;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Автомобиль легковой ВАЗ-21102, 2004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. № М 842 НС 72 – ПТС 63 КС 708880;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Грузовой-тягач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седельный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 xml:space="preserve"> МАЗ-54329-020, 2001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>. № М 810 НС 72 – 77 ТК 846857;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Автомобиль HYUNDAI H-100 (AU)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Porter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, 2006 года выпуска,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>. № М 944 КН 72 – ПТС 61 МЕ 539176;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Автопогрузчик ДВ 1798,40,159s "Рекорд 2S", 2003 года выпуска – ПСМ ТА 069092;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55C">
        <w:rPr>
          <w:rFonts w:ascii="Times New Roman" w:hAnsi="Times New Roman" w:cs="Times New Roman"/>
          <w:bCs/>
          <w:sz w:val="24"/>
          <w:szCs w:val="24"/>
        </w:rPr>
        <w:t>КамАЗ 53215</w:t>
      </w:r>
      <w:r w:rsidRPr="003F655C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F655C">
        <w:rPr>
          <w:rFonts w:ascii="Times New Roman" w:hAnsi="Times New Roman" w:cs="Times New Roman"/>
          <w:bCs/>
          <w:sz w:val="24"/>
          <w:szCs w:val="24"/>
        </w:rPr>
        <w:t xml:space="preserve">, 2004 года выпуска, </w:t>
      </w:r>
      <w:proofErr w:type="spellStart"/>
      <w:r w:rsidRPr="003F655C">
        <w:rPr>
          <w:rFonts w:ascii="Times New Roman" w:hAnsi="Times New Roman" w:cs="Times New Roman"/>
          <w:bCs/>
          <w:sz w:val="24"/>
          <w:szCs w:val="24"/>
        </w:rPr>
        <w:t>гос</w:t>
      </w:r>
      <w:proofErr w:type="spellEnd"/>
      <w:r w:rsidRPr="003F655C">
        <w:rPr>
          <w:rFonts w:ascii="Times New Roman" w:hAnsi="Times New Roman" w:cs="Times New Roman"/>
          <w:bCs/>
          <w:sz w:val="24"/>
          <w:szCs w:val="24"/>
        </w:rPr>
        <w:t xml:space="preserve">. № М 941 КН 72 – ПТС 16 КУ 619442;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Полуприцеп 938502 / МАЗ/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инв.№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0184 – ПТС 24 КЕ 997384;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Прицеп  МТМ 9333001 инв.№0096 – ПТС 77 ТК 790977; 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Прицеп 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Нефас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8332-10 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Камазу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инв.№00440 – ПТС 02 МК 703556;</w:t>
      </w: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Прицеп  СЗАП 8387 к </w:t>
      </w:r>
      <w:proofErr w:type="spellStart"/>
      <w:r w:rsidRPr="003F655C">
        <w:rPr>
          <w:rFonts w:ascii="Times New Roman" w:hAnsi="Times New Roman" w:cs="Times New Roman"/>
          <w:sz w:val="24"/>
          <w:szCs w:val="24"/>
        </w:rPr>
        <w:t>Камазу</w:t>
      </w:r>
      <w:proofErr w:type="spellEnd"/>
      <w:r w:rsidRPr="003F655C">
        <w:rPr>
          <w:rFonts w:ascii="Times New Roman" w:hAnsi="Times New Roman" w:cs="Times New Roman"/>
          <w:sz w:val="24"/>
          <w:szCs w:val="24"/>
        </w:rPr>
        <w:t xml:space="preserve">  инв.№0002 – ПТС 72 КХ 890638.</w:t>
      </w:r>
    </w:p>
    <w:p w:rsidR="00D3710C" w:rsidRPr="003F655C" w:rsidRDefault="00D3710C" w:rsidP="00D3710C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1.4. Покупатель обязуется уплатить за имущество цену в соответствии с п. 2.1 настоящего договора.</w:t>
      </w:r>
    </w:p>
    <w:p w:rsidR="00D3710C" w:rsidRPr="003F655C" w:rsidRDefault="00D3710C" w:rsidP="00D3710C">
      <w:pPr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1.5.   Переход прав требования и права собственности, указанного в п.1.1 настоящего договора осуществляется только после полной оплаты суммы, указанной в п.2.1 настоящего договора.</w:t>
      </w: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55C">
        <w:rPr>
          <w:rFonts w:ascii="Times New Roman" w:hAnsi="Times New Roman" w:cs="Times New Roman"/>
          <w:b/>
          <w:bCs/>
          <w:sz w:val="24"/>
          <w:szCs w:val="24"/>
        </w:rPr>
        <w:t>2. Цена договора. Порядок расчетов</w:t>
      </w:r>
    </w:p>
    <w:p w:rsidR="00D3710C" w:rsidRPr="003F655C" w:rsidRDefault="00D3710C" w:rsidP="00D3710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710C" w:rsidRPr="00251CB5" w:rsidRDefault="00D3710C" w:rsidP="00D371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B5">
        <w:rPr>
          <w:rFonts w:ascii="Times New Roman" w:hAnsi="Times New Roman" w:cs="Times New Roman"/>
          <w:sz w:val="24"/>
          <w:szCs w:val="24"/>
        </w:rPr>
        <w:t xml:space="preserve">2.1. Общая сумма договора купли-продажи Имущества указанного в п. 11 настоящего договора составляет </w:t>
      </w:r>
      <w:r w:rsidRPr="00251CB5">
        <w:rPr>
          <w:rFonts w:ascii="Times New Roman" w:hAnsi="Times New Roman" w:cs="Times New Roman"/>
          <w:b/>
          <w:sz w:val="24"/>
          <w:szCs w:val="24"/>
        </w:rPr>
        <w:t xml:space="preserve"> 15 537 251 (Пятнадцать миллионов пятьсот тридцать семь тысяч двести пятьдесят один) рубль 52 копейки, с учетом НДС.</w:t>
      </w:r>
    </w:p>
    <w:p w:rsidR="00D3710C" w:rsidRPr="00251CB5" w:rsidRDefault="00D3710C" w:rsidP="00D3710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B5">
        <w:rPr>
          <w:rFonts w:ascii="Times New Roman" w:hAnsi="Times New Roman" w:cs="Times New Roman"/>
          <w:sz w:val="24"/>
          <w:szCs w:val="24"/>
        </w:rPr>
        <w:t xml:space="preserve">2.2. Покупатель рассчитывается с Продавцом за уступаемое право требования, указанное в п. 1.1. настоящего договора по цене, указанной в п. 2.1. настоящего в течение 30 рабочих дней с момента подписания настоящего договора путем перечисления денежных средств на расчетный счет </w:t>
      </w:r>
      <w:r w:rsidRPr="00251CB5">
        <w:rPr>
          <w:rFonts w:ascii="Times New Roman" w:hAnsi="Times New Roman" w:cs="Times New Roman"/>
          <w:spacing w:val="3"/>
          <w:sz w:val="24"/>
          <w:szCs w:val="24"/>
        </w:rPr>
        <w:t xml:space="preserve">ООО «Каскад плюс», ИНН </w:t>
      </w:r>
      <w:r w:rsidRPr="00251CB5">
        <w:rPr>
          <w:rFonts w:ascii="Times New Roman" w:hAnsi="Times New Roman" w:cs="Times New Roman"/>
          <w:sz w:val="24"/>
          <w:szCs w:val="24"/>
        </w:rPr>
        <w:t xml:space="preserve">7203231599, </w:t>
      </w:r>
      <w:proofErr w:type="spellStart"/>
      <w:proofErr w:type="gramStart"/>
      <w:r w:rsidRPr="00251CB5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proofErr w:type="gramEnd"/>
      <w:r w:rsidRPr="00251CB5">
        <w:rPr>
          <w:rFonts w:ascii="Times New Roman" w:hAnsi="Times New Roman" w:cs="Times New Roman"/>
          <w:bCs/>
          <w:sz w:val="24"/>
          <w:szCs w:val="24"/>
        </w:rPr>
        <w:t>/с</w:t>
      </w:r>
      <w:r w:rsidRPr="00251CB5">
        <w:rPr>
          <w:rFonts w:ascii="Times New Roman" w:hAnsi="Times New Roman" w:cs="Times New Roman"/>
          <w:sz w:val="24"/>
          <w:szCs w:val="24"/>
        </w:rPr>
        <w:t xml:space="preserve"> 40702810400031304651 в ОАО  «Ханты-Мансийский банк», к/с 30101810500000000878, БИК 047106878.</w:t>
      </w:r>
    </w:p>
    <w:p w:rsidR="00D3710C" w:rsidRPr="00251CB5" w:rsidRDefault="00D3710C" w:rsidP="00D3710C">
      <w:pPr>
        <w:pStyle w:val="2"/>
        <w:spacing w:after="0" w:line="240" w:lineRule="auto"/>
        <w:ind w:left="0" w:firstLine="539"/>
        <w:jc w:val="both"/>
      </w:pPr>
      <w:r w:rsidRPr="00251CB5">
        <w:t>2.3. В случае нарушения Покупателем условий  срока оплаты, указанного в настоящем  пункте Продавец вправе в одностороннем порядке отказаться от исполнения настоящего договора, что влечет его расторжение и прекращение обязатель</w:t>
      </w:r>
      <w:proofErr w:type="gramStart"/>
      <w:r w:rsidRPr="00251CB5">
        <w:t>ств ст</w:t>
      </w:r>
      <w:proofErr w:type="gramEnd"/>
      <w:r w:rsidRPr="00251CB5">
        <w:t>орон.</w:t>
      </w:r>
    </w:p>
    <w:p w:rsidR="00D3710C" w:rsidRPr="00251CB5" w:rsidRDefault="00D3710C" w:rsidP="00D3710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51CB5">
        <w:rPr>
          <w:rFonts w:ascii="Times New Roman" w:hAnsi="Times New Roman" w:cs="Times New Roman"/>
          <w:sz w:val="24"/>
          <w:szCs w:val="24"/>
        </w:rPr>
        <w:t>2.4. Перечислению подлежит сумма, указанная в п. 2.1. настоящего договора, за исключением оплаченного задатка по лоту №1</w:t>
      </w:r>
      <w:r>
        <w:rPr>
          <w:rFonts w:ascii="Times New Roman" w:hAnsi="Times New Roman" w:cs="Times New Roman"/>
          <w:sz w:val="24"/>
          <w:szCs w:val="24"/>
        </w:rPr>
        <w:t xml:space="preserve"> (код лота</w:t>
      </w:r>
      <w:proofErr w:type="gramStart"/>
      <w:r w:rsidRPr="00251CB5">
        <w:rPr>
          <w:rFonts w:ascii="Times New Roman" w:hAnsi="Times New Roman" w:cs="Times New Roman"/>
          <w:sz w:val="24"/>
          <w:szCs w:val="24"/>
        </w:rPr>
        <w:t xml:space="preserve"> -    )  </w:t>
      </w:r>
      <w:proofErr w:type="gramEnd"/>
      <w:r w:rsidRPr="00251CB5">
        <w:rPr>
          <w:rFonts w:ascii="Times New Roman" w:hAnsi="Times New Roman" w:cs="Times New Roman"/>
          <w:sz w:val="24"/>
          <w:szCs w:val="24"/>
        </w:rPr>
        <w:t xml:space="preserve">в размере 100 000 (Ста </w:t>
      </w:r>
      <w:proofErr w:type="spellStart"/>
      <w:r w:rsidRPr="00251CB5">
        <w:rPr>
          <w:rFonts w:ascii="Times New Roman" w:hAnsi="Times New Roman" w:cs="Times New Roman"/>
          <w:sz w:val="24"/>
          <w:szCs w:val="24"/>
        </w:rPr>
        <w:t>тысч</w:t>
      </w:r>
      <w:proofErr w:type="spellEnd"/>
      <w:r w:rsidRPr="00251CB5">
        <w:rPr>
          <w:rFonts w:ascii="Times New Roman" w:hAnsi="Times New Roman" w:cs="Times New Roman"/>
          <w:sz w:val="24"/>
          <w:szCs w:val="24"/>
        </w:rPr>
        <w:t>) рублей на основании договора о задатке  №__</w:t>
      </w:r>
      <w:r w:rsidRPr="00251CB5">
        <w:rPr>
          <w:rFonts w:ascii="Times New Roman" w:hAnsi="Times New Roman" w:cs="Times New Roman"/>
          <w:sz w:val="24"/>
          <w:szCs w:val="24"/>
        </w:rPr>
        <w:br/>
        <w:t>от «___» ______________ 2014г.</w:t>
      </w: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3.  Порядок разрешения споров</w:t>
      </w: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10C" w:rsidRPr="003F655C" w:rsidRDefault="00D3710C" w:rsidP="00D371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3.1. В ходе исполнения настоящего договора, возникшие споры между сторонами решаются путём переговоров, при не достижении согласия, - в Арбитражном суде Тюменской области.</w:t>
      </w:r>
    </w:p>
    <w:p w:rsidR="00D3710C" w:rsidRPr="003F655C" w:rsidRDefault="00D3710C" w:rsidP="00D3710C">
      <w:pPr>
        <w:rPr>
          <w:rFonts w:ascii="Times New Roman" w:hAnsi="Times New Roman" w:cs="Times New Roman"/>
          <w:b/>
          <w:sz w:val="24"/>
          <w:szCs w:val="24"/>
        </w:rPr>
      </w:pP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4. Обстоятельства непреодолимой силы</w:t>
      </w:r>
    </w:p>
    <w:p w:rsidR="00D3710C" w:rsidRPr="003F655C" w:rsidRDefault="00D3710C" w:rsidP="00D37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4.1. Стороны освобождаются от имущественной ответственности за частичное или полное неисполнение своих обязательств по настоящему Договору, если оно является следствием обстоятельств непреодолимой силы, таких как война, пожар, наводнение, землетрясение, эмбарго.</w:t>
      </w: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4.2. О наступлении обстоятельств непреодолимой силы заинтересованная Сторона обязана письменно известить вторую Сторону в течение трёх дней с момента наступления этих обстоятель</w:t>
      </w:r>
      <w:proofErr w:type="gramStart"/>
      <w:r w:rsidRPr="003F655C"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 w:rsidRPr="003F655C">
        <w:rPr>
          <w:rFonts w:ascii="Times New Roman" w:hAnsi="Times New Roman" w:cs="Times New Roman"/>
          <w:sz w:val="24"/>
          <w:szCs w:val="24"/>
        </w:rPr>
        <w:t>едставлением надлежаще оформленных доказательств. Несвоевременное извещение либо не извещение лишает заинтересованную Сторону возможности ссылки на эти обстоятельства в будущем.</w:t>
      </w:r>
    </w:p>
    <w:p w:rsidR="00D3710C" w:rsidRPr="003F655C" w:rsidRDefault="00D3710C" w:rsidP="00D37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5. Срок действия и порядок изменения условий договора</w:t>
      </w: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и действует до полного исполнения взятых Сторонами на себя обязательств по Договору.</w:t>
      </w: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5.2. Условия Договора могут быть дополнены (изменены) только по письменному соглашению Сторон.</w:t>
      </w: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>6.  Прочие условия.</w:t>
      </w: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 xml:space="preserve">6.1. В случае нарушения условий настоящего договора по сроку оплаты, указанного в п. 2.2. настоящего договора, задаток на участие в торгах, уплаченный  Покупателем по договору о задатке №___ от «___» __________ 201__г. возврату не подлежит. </w:t>
      </w: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6.2. Настоящий договор составлен на двух листах, в трех подлинных экземплярах, по одному экземпляру каждой из Сторон и имеют одинаковую юридическую силу.</w:t>
      </w:r>
    </w:p>
    <w:p w:rsidR="00D3710C" w:rsidRPr="003F655C" w:rsidRDefault="00D3710C" w:rsidP="00D371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55C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3710C" w:rsidRPr="003F655C" w:rsidRDefault="00D3710C" w:rsidP="00D3710C">
      <w:pPr>
        <w:rPr>
          <w:rFonts w:ascii="Times New Roman" w:hAnsi="Times New Roman" w:cs="Times New Roman"/>
          <w:b/>
          <w:sz w:val="24"/>
          <w:szCs w:val="24"/>
        </w:rPr>
      </w:pPr>
    </w:p>
    <w:p w:rsidR="00D3710C" w:rsidRPr="003F655C" w:rsidRDefault="00D3710C" w:rsidP="00D37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55C">
        <w:rPr>
          <w:rFonts w:ascii="Times New Roman" w:hAnsi="Times New Roman" w:cs="Times New Roman"/>
          <w:b/>
          <w:sz w:val="24"/>
          <w:szCs w:val="24"/>
        </w:rPr>
        <w:t xml:space="preserve">7.  Юридические адреса, реквизиты и подписи сторон </w:t>
      </w:r>
    </w:p>
    <w:p w:rsidR="00D3710C" w:rsidRPr="003F655C" w:rsidRDefault="00D3710C" w:rsidP="00D3710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D3710C" w:rsidRPr="003F655C" w:rsidTr="00597F15">
        <w:tblPrEx>
          <w:tblCellMar>
            <w:top w:w="0" w:type="dxa"/>
            <w:bottom w:w="0" w:type="dxa"/>
          </w:tblCellMar>
        </w:tblPrEx>
        <w:trPr>
          <w:trHeight w:val="5354"/>
        </w:trPr>
        <w:tc>
          <w:tcPr>
            <w:tcW w:w="5220" w:type="dxa"/>
          </w:tcPr>
          <w:p w:rsidR="00D3710C" w:rsidRPr="003F655C" w:rsidRDefault="00D3710C" w:rsidP="00597F15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  <w:p w:rsidR="00D3710C" w:rsidRPr="003F655C" w:rsidRDefault="00D3710C" w:rsidP="0059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10C" w:rsidRPr="003F655C" w:rsidRDefault="00D3710C" w:rsidP="0059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>ООО  «Каскад Плюс»</w:t>
            </w:r>
          </w:p>
          <w:p w:rsidR="00D3710C" w:rsidRPr="003F655C" w:rsidRDefault="00D3710C" w:rsidP="0059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г. Тюмень,  ул. Тимофея </w:t>
            </w:r>
            <w:proofErr w:type="spellStart"/>
            <w:r w:rsidRPr="003F655C">
              <w:rPr>
                <w:rFonts w:ascii="Times New Roman" w:hAnsi="Times New Roman" w:cs="Times New Roman"/>
                <w:sz w:val="24"/>
                <w:szCs w:val="24"/>
              </w:rPr>
              <w:t>Чаркова</w:t>
            </w:r>
            <w:proofErr w:type="spellEnd"/>
            <w:r w:rsidRPr="003F655C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  <w:proofErr w:type="gramStart"/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>ИНН 7203231599, ОГРН 1097232007146</w:t>
            </w: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D3710C" w:rsidRPr="003F655C" w:rsidRDefault="00D3710C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3F655C">
              <w:rPr>
                <w:rFonts w:ascii="Times New Roman" w:hAnsi="Times New Roman" w:cs="Times New Roman"/>
                <w:bCs/>
                <w:sz w:val="24"/>
                <w:szCs w:val="24"/>
              </w:rPr>
              <w:t>/с</w:t>
            </w: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 40702810400031304651 в ОАО  «Ханты-Мансийский банк», к/с 30101810500000000878, БИК 047106878</w:t>
            </w:r>
          </w:p>
          <w:p w:rsidR="00D3710C" w:rsidRPr="003F655C" w:rsidRDefault="00D3710C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10C" w:rsidRPr="003F655C" w:rsidRDefault="00D3710C" w:rsidP="00597F15">
            <w:pPr>
              <w:tabs>
                <w:tab w:val="left" w:pos="6780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Конкурсный управляющий                                                                 </w:t>
            </w: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ООО  «Каскад Плюс»</w:t>
            </w: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0C" w:rsidRPr="003F655C" w:rsidRDefault="00D3710C" w:rsidP="00597F15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Кравченко И. В. </w:t>
            </w:r>
          </w:p>
          <w:p w:rsidR="00D3710C" w:rsidRPr="003F655C" w:rsidRDefault="00D3710C" w:rsidP="00597F15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D3710C" w:rsidRPr="003F655C" w:rsidRDefault="00D3710C" w:rsidP="00597F15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  <w:p w:rsidR="00D3710C" w:rsidRPr="003F655C" w:rsidRDefault="00D3710C" w:rsidP="00597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10C" w:rsidRPr="003F655C" w:rsidRDefault="00D3710C" w:rsidP="00597F15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_________________________/Наймарк </w:t>
            </w:r>
          </w:p>
        </w:tc>
      </w:tr>
    </w:tbl>
    <w:p w:rsidR="00D3710C" w:rsidRPr="003F655C" w:rsidRDefault="00D3710C" w:rsidP="00D3710C">
      <w:pPr>
        <w:widowControl/>
        <w:spacing w:line="278" w:lineRule="exact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403F6" w:rsidRDefault="00B403F6"/>
    <w:sectPr w:rsidR="00B403F6" w:rsidSect="00B4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609DE"/>
    <w:multiLevelType w:val="multilevel"/>
    <w:tmpl w:val="801E9A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0C"/>
    <w:rsid w:val="00B403F6"/>
    <w:rsid w:val="00D3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D3710C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D371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3710C"/>
    <w:pPr>
      <w:spacing w:after="120"/>
    </w:pPr>
  </w:style>
  <w:style w:type="character" w:customStyle="1" w:styleId="a4">
    <w:name w:val="Основной текст Знак"/>
    <w:basedOn w:val="a0"/>
    <w:link w:val="a3"/>
    <w:rsid w:val="00D371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D3710C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37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D3710C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2472</Words>
  <Characters>14095</Characters>
  <Application>Microsoft Office Word</Application>
  <DocSecurity>0</DocSecurity>
  <Lines>117</Lines>
  <Paragraphs>33</Paragraphs>
  <ScaleCrop>false</ScaleCrop>
  <Company/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2014-03-31T05:28:00Z</dcterms:created>
  <dcterms:modified xsi:type="dcterms:W3CDTF">2014-03-31T05:30:00Z</dcterms:modified>
</cp:coreProperties>
</file>