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831536" w:rsidRPr="00EF7621">
        <w:rPr>
          <w:rFonts w:ascii="Times New Roman" w:hAnsi="Times New Roman" w:cs="Times New Roman"/>
          <w:b/>
          <w:sz w:val="32"/>
          <w:szCs w:val="32"/>
        </w:rPr>
        <w:t>1</w:t>
      </w:r>
      <w:r w:rsidR="005730B6">
        <w:rPr>
          <w:rFonts w:ascii="Times New Roman" w:hAnsi="Times New Roman" w:cs="Times New Roman"/>
          <w:b/>
          <w:sz w:val="32"/>
          <w:szCs w:val="32"/>
        </w:rPr>
        <w:t>8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30B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067BD" w:rsidRPr="000B6D44" w:rsidRDefault="000B6D4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0B6D44">
        <w:rPr>
          <w:rFonts w:eastAsia="Times New Roman"/>
          <w:color w:val="auto"/>
          <w:spacing w:val="-1"/>
          <w:sz w:val="28"/>
          <w:szCs w:val="28"/>
        </w:rPr>
        <w:t>Общество с ограниченной ответственностью “</w:t>
      </w:r>
      <w:proofErr w:type="spellStart"/>
      <w:r w:rsidRPr="000B6D44">
        <w:rPr>
          <w:rFonts w:eastAsia="Times New Roman"/>
          <w:color w:val="auto"/>
          <w:spacing w:val="-1"/>
          <w:sz w:val="28"/>
          <w:szCs w:val="28"/>
        </w:rPr>
        <w:t>ЭмАйДжи</w:t>
      </w:r>
      <w:proofErr w:type="spellEnd"/>
      <w:r w:rsidRPr="000B6D44">
        <w:rPr>
          <w:rFonts w:eastAsia="Times New Roman"/>
          <w:color w:val="auto"/>
          <w:spacing w:val="-1"/>
          <w:sz w:val="28"/>
          <w:szCs w:val="28"/>
        </w:rPr>
        <w:t>-Новостройки” (ИНН 7704776723, ОГРН 1117746149476,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 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Дело  № </w:t>
      </w:r>
      <w:r w:rsidRPr="000B6D44">
        <w:rPr>
          <w:rFonts w:eastAsia="Times New Roman"/>
          <w:color w:val="auto"/>
          <w:spacing w:val="-1"/>
          <w:sz w:val="28"/>
          <w:szCs w:val="28"/>
        </w:rPr>
        <w:t>А41-12354/2017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дата государственной регистрации:</w:t>
      </w:r>
      <w:r w:rsidR="00334294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>___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, наименование регистрирующего органа: </w:t>
      </w:r>
      <w:r w:rsidR="00D00356">
        <w:rPr>
          <w:rFonts w:eastAsia="Times New Roman"/>
          <w:color w:val="auto"/>
          <w:spacing w:val="-1"/>
          <w:sz w:val="28"/>
          <w:szCs w:val="28"/>
        </w:rPr>
        <w:t>Инспекция федеральной налоговой службы по,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адрес (место нахождения) постоянно действующего исполнительного органа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: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Россия, </w:t>
      </w:r>
      <w:r w:rsidRPr="000B6D44">
        <w:rPr>
          <w:rFonts w:eastAsia="Times New Roman"/>
          <w:color w:val="auto"/>
          <w:spacing w:val="-1"/>
          <w:sz w:val="28"/>
          <w:szCs w:val="28"/>
        </w:rPr>
        <w:t>143442, Московская обл., Красногорский р-он, почтовое отделение Отрадное, территория конкур клуб Отрадное, стр. 36, пом. 18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именуемое в дальнейшем «Продавец», в лице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конкурсного управляющего 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Витрик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г</w:t>
      </w:r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0B6D44">
        <w:rPr>
          <w:rFonts w:eastAsia="Times New Roman"/>
          <w:color w:val="auto"/>
          <w:spacing w:val="-1"/>
          <w:sz w:val="28"/>
          <w:szCs w:val="28"/>
        </w:rPr>
        <w:t>Решения Арбитражного суда Московской области от 28.09.2017 по делу А41-12354/2017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</w:t>
      </w:r>
      <w:r w:rsid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ограниченной ответственностью “</w:t>
      </w:r>
      <w:proofErr w:type="spellStart"/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ЭмАйДжи</w:t>
      </w:r>
      <w:proofErr w:type="spellEnd"/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-Новостройки”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730B6">
        <w:rPr>
          <w:rFonts w:ascii="Times New Roman" w:eastAsia="Times New Roman" w:hAnsi="Times New Roman" w:cs="Times New Roman"/>
          <w:sz w:val="28"/>
          <w:szCs w:val="28"/>
        </w:rPr>
        <w:t>8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открытого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с открытой формой подачи предложения о цене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  .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1A3267">
        <w:rPr>
          <w:sz w:val="28"/>
          <w:szCs w:val="28"/>
        </w:rPr>
        <w:t xml:space="preserve">Имущество обременено залогом </w:t>
      </w:r>
      <w:r w:rsidR="001A3267" w:rsidRPr="001A3267">
        <w:rPr>
          <w:sz w:val="28"/>
          <w:szCs w:val="28"/>
        </w:rPr>
        <w:t>(ипотека) в пользу  КБ "ИНТЕРКОММЕРЦ" (ООО)</w:t>
      </w:r>
      <w:r w:rsidR="00EC0466">
        <w:rPr>
          <w:sz w:val="28"/>
          <w:szCs w:val="28"/>
        </w:rPr>
        <w:t>.</w:t>
      </w:r>
    </w:p>
    <w:p w:rsidR="001A3267" w:rsidRPr="001A3267" w:rsidRDefault="001A3267" w:rsidP="001A3267">
      <w:pPr>
        <w:pStyle w:val="2"/>
        <w:ind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 xml:space="preserve">1.5. </w:t>
      </w:r>
      <w:r w:rsidRPr="001A3267">
        <w:rPr>
          <w:sz w:val="28"/>
          <w:szCs w:val="28"/>
        </w:rPr>
        <w:t xml:space="preserve">Продажа имущества обремененного залогом, в порядке ст.110, 111 и 138  ФЗ-127 «О несостоятельности (банкротстве)» приводит к прекращению права залога в силу закона применительно к ст.18.1. ФЗ-127 «О несостоятельности (банкротстве)» и </w:t>
      </w:r>
      <w:r>
        <w:rPr>
          <w:sz w:val="28"/>
          <w:szCs w:val="28"/>
        </w:rPr>
        <w:t>статье</w:t>
      </w:r>
      <w:r w:rsidRPr="001A3267">
        <w:rPr>
          <w:sz w:val="28"/>
          <w:szCs w:val="28"/>
        </w:rPr>
        <w:t xml:space="preserve"> 352 </w:t>
      </w:r>
      <w:r w:rsidRPr="008E063A">
        <w:rPr>
          <w:sz w:val="28"/>
          <w:szCs w:val="28"/>
        </w:rPr>
        <w:t>Гражданского Кодекса Российской Федерации</w:t>
      </w:r>
      <w:r w:rsidRPr="001A3267">
        <w:rPr>
          <w:sz w:val="28"/>
          <w:szCs w:val="28"/>
        </w:rPr>
        <w:t>.</w:t>
      </w:r>
    </w:p>
    <w:p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1A3267">
        <w:rPr>
          <w:b/>
          <w:sz w:val="28"/>
          <w:szCs w:val="28"/>
        </w:rPr>
        <w:t>6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30B6">
        <w:rPr>
          <w:rFonts w:ascii="Times New Roman" w:hAnsi="Times New Roman" w:cs="Times New Roman"/>
          <w:sz w:val="28"/>
          <w:szCs w:val="28"/>
        </w:rPr>
        <w:t>8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</w:rPr>
            </w:pPr>
            <w:r w:rsidRPr="000B6D44">
              <w:rPr>
                <w:rFonts w:ascii="Times New Roman" w:hAnsi="Times New Roman" w:cs="Times New Roman"/>
                <w:b/>
                <w:spacing w:val="-1"/>
              </w:rPr>
              <w:lastRenderedPageBreak/>
              <w:t>ООО “</w:t>
            </w:r>
            <w:proofErr w:type="spellStart"/>
            <w:r w:rsidRPr="000B6D44">
              <w:rPr>
                <w:rFonts w:ascii="Times New Roman" w:hAnsi="Times New Roman" w:cs="Times New Roman"/>
                <w:b/>
                <w:spacing w:val="-1"/>
              </w:rPr>
              <w:t>ЭмАйДжи</w:t>
            </w:r>
            <w:proofErr w:type="spellEnd"/>
            <w:r w:rsidRPr="000B6D44">
              <w:rPr>
                <w:rFonts w:ascii="Times New Roman" w:hAnsi="Times New Roman" w:cs="Times New Roman"/>
                <w:b/>
                <w:spacing w:val="-1"/>
              </w:rPr>
              <w:t>-Новостройки”</w:t>
            </w: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</w:rPr>
            </w:pP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0B6D44">
              <w:rPr>
                <w:rFonts w:ascii="Times New Roman" w:hAnsi="Times New Roman" w:cs="Times New Roman"/>
                <w:spacing w:val="-1"/>
              </w:rPr>
              <w:t>143442, Московская обл., Красногорский р-он, почтовое отделение Отрадное, территория конкур клуб Отрадное, стр. 36, пом. 18</w:t>
            </w: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0B6D44">
              <w:rPr>
                <w:rFonts w:ascii="Times New Roman" w:hAnsi="Times New Roman" w:cs="Times New Roman"/>
                <w:spacing w:val="-1"/>
              </w:rPr>
              <w:t>ИНН 7704776723, КПП 502401001,</w:t>
            </w: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5F3A2E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0B6D44">
              <w:rPr>
                <w:rFonts w:ascii="Times New Roman" w:hAnsi="Times New Roman" w:cs="Times New Roman"/>
                <w:spacing w:val="-1"/>
              </w:rPr>
              <w:t xml:space="preserve"> р/</w:t>
            </w:r>
            <w:proofErr w:type="spellStart"/>
            <w:r w:rsidRPr="000B6D44">
              <w:rPr>
                <w:rFonts w:ascii="Times New Roman" w:hAnsi="Times New Roman" w:cs="Times New Roman"/>
                <w:spacing w:val="-1"/>
              </w:rPr>
              <w:t>сч</w:t>
            </w:r>
            <w:proofErr w:type="spellEnd"/>
            <w:r w:rsidRPr="000B6D44">
              <w:rPr>
                <w:rFonts w:ascii="Times New Roman" w:hAnsi="Times New Roman" w:cs="Times New Roman"/>
                <w:spacing w:val="-1"/>
              </w:rPr>
              <w:t xml:space="preserve"> 40702810100030000061 ООО «МИБ «ДАЛЕНА» г. Москва, к/с 30101810845250000371, БИК 044525371</w:t>
            </w:r>
          </w:p>
          <w:p w:rsid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color w:val="333333"/>
                <w:sz w:val="19"/>
                <w:szCs w:val="19"/>
              </w:rPr>
            </w:pPr>
          </w:p>
          <w:p w:rsidR="000B6D44" w:rsidRP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5F3A2E" w:rsidRP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Конкурсный управляющий</w:t>
            </w:r>
          </w:p>
          <w:p w:rsidR="005F3A2E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A2E">
              <w:rPr>
                <w:rFonts w:ascii="Times New Roman" w:hAnsi="Times New Roman" w:cs="Times New Roman"/>
                <w:spacing w:val="-1"/>
              </w:rPr>
              <w:t>________________________ А.А. Витрик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67" w:rsidRDefault="001A3267" w:rsidP="001C56C3">
      <w:pPr>
        <w:spacing w:after="0" w:line="240" w:lineRule="auto"/>
      </w:pPr>
      <w:r>
        <w:separator/>
      </w:r>
    </w:p>
  </w:endnote>
  <w:endnote w:type="continuationSeparator" w:id="0">
    <w:p w:rsidR="001A3267" w:rsidRDefault="001A3267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67" w:rsidRDefault="001A3267" w:rsidP="001C56C3">
      <w:pPr>
        <w:spacing w:after="0" w:line="240" w:lineRule="auto"/>
      </w:pPr>
      <w:r>
        <w:separator/>
      </w:r>
    </w:p>
  </w:footnote>
  <w:footnote w:type="continuationSeparator" w:id="0">
    <w:p w:rsidR="001A3267" w:rsidRDefault="001A3267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C0DA-1198-F44F-8862-19F5DEA1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5826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Анна</cp:lastModifiedBy>
  <cp:revision>2</cp:revision>
  <cp:lastPrinted>2016-01-20T19:48:00Z</cp:lastPrinted>
  <dcterms:created xsi:type="dcterms:W3CDTF">2018-07-02T11:32:00Z</dcterms:created>
  <dcterms:modified xsi:type="dcterms:W3CDTF">2018-07-02T11:32:00Z</dcterms:modified>
</cp:coreProperties>
</file>