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97A" w:rsidRPr="005425DF" w:rsidRDefault="008F597A" w:rsidP="008F597A">
      <w:pPr>
        <w:pStyle w:val="ConsTitle"/>
        <w:widowControl/>
        <w:jc w:val="center"/>
        <w:rPr>
          <w:rFonts w:ascii="Times New Roman" w:hAnsi="Times New Roman" w:cs="Times New Roman"/>
          <w:sz w:val="22"/>
          <w:u w:val="single"/>
        </w:rPr>
      </w:pPr>
      <w:bookmarkStart w:id="0" w:name="_GoBack"/>
      <w:bookmarkEnd w:id="0"/>
      <w:r w:rsidRPr="005425DF">
        <w:rPr>
          <w:rFonts w:ascii="Times New Roman" w:hAnsi="Times New Roman" w:cs="Times New Roman"/>
          <w:sz w:val="22"/>
          <w:u w:val="single"/>
        </w:rPr>
        <w:t>ПРОЕКТ</w:t>
      </w:r>
    </w:p>
    <w:p w:rsidR="008F597A" w:rsidRDefault="008F597A" w:rsidP="008F597A">
      <w:pPr>
        <w:pStyle w:val="ConsTitle"/>
        <w:widowControl/>
        <w:jc w:val="center"/>
        <w:rPr>
          <w:rFonts w:ascii="Times New Roman" w:hAnsi="Times New Roman" w:cs="Times New Roman"/>
          <w:sz w:val="22"/>
        </w:rPr>
      </w:pPr>
    </w:p>
    <w:p w:rsidR="008F597A" w:rsidRDefault="008F597A" w:rsidP="008F597A">
      <w:pPr>
        <w:pStyle w:val="ConsTitle"/>
        <w:widowControl/>
        <w:jc w:val="center"/>
        <w:rPr>
          <w:rFonts w:ascii="Times New Roman" w:hAnsi="Times New Roman" w:cs="Times New Roman"/>
          <w:sz w:val="22"/>
        </w:rPr>
      </w:pPr>
      <w:r>
        <w:rPr>
          <w:rFonts w:ascii="Times New Roman" w:hAnsi="Times New Roman" w:cs="Times New Roman"/>
          <w:sz w:val="22"/>
        </w:rPr>
        <w:t>ДОГОВОР № ___</w:t>
      </w:r>
    </w:p>
    <w:p w:rsidR="008F597A" w:rsidRDefault="00802940" w:rsidP="008F597A">
      <w:pPr>
        <w:pStyle w:val="ConsTitle"/>
        <w:widowControl/>
        <w:jc w:val="center"/>
        <w:rPr>
          <w:rFonts w:ascii="Times New Roman" w:hAnsi="Times New Roman" w:cs="Times New Roman"/>
          <w:sz w:val="22"/>
        </w:rPr>
      </w:pPr>
      <w:r>
        <w:rPr>
          <w:rFonts w:ascii="Times New Roman" w:hAnsi="Times New Roman" w:cs="Times New Roman"/>
          <w:sz w:val="22"/>
        </w:rPr>
        <w:t>УСТУПКИ ПРАВА (ЦЕССИИ)</w:t>
      </w:r>
    </w:p>
    <w:p w:rsidR="008F597A" w:rsidRDefault="008F597A" w:rsidP="008F597A">
      <w:pPr>
        <w:pStyle w:val="ConsTitle"/>
        <w:widowControl/>
        <w:jc w:val="center"/>
        <w:rPr>
          <w:rFonts w:ascii="Times New Roman" w:hAnsi="Times New Roman" w:cs="Times New Roman"/>
          <w:sz w:val="22"/>
        </w:rPr>
      </w:pPr>
    </w:p>
    <w:p w:rsidR="008F597A" w:rsidRDefault="008F597A" w:rsidP="008F597A">
      <w:pPr>
        <w:pStyle w:val="ConsNonformat"/>
        <w:widowControl/>
        <w:rPr>
          <w:rFonts w:ascii="Times New Roman" w:hAnsi="Times New Roman" w:cs="Times New Roman"/>
          <w:sz w:val="22"/>
        </w:rPr>
      </w:pPr>
      <w:r w:rsidRPr="00F80B07">
        <w:rPr>
          <w:rFonts w:ascii="Times New Roman" w:hAnsi="Times New Roman" w:cs="Times New Roman"/>
          <w:sz w:val="22"/>
        </w:rPr>
        <w:t xml:space="preserve">г. </w:t>
      </w:r>
      <w:r w:rsidR="005425DF">
        <w:rPr>
          <w:rFonts w:ascii="Times New Roman" w:hAnsi="Times New Roman" w:cs="Times New Roman"/>
          <w:sz w:val="22"/>
        </w:rPr>
        <w:t>Москва</w:t>
      </w:r>
      <w:r>
        <w:rPr>
          <w:rFonts w:ascii="Times New Roman" w:hAnsi="Times New Roman" w:cs="Times New Roman"/>
          <w:sz w:val="22"/>
        </w:rPr>
        <w:tab/>
      </w:r>
      <w:r>
        <w:rPr>
          <w:rFonts w:ascii="Times New Roman" w:hAnsi="Times New Roman" w:cs="Times New Roman"/>
          <w:sz w:val="22"/>
        </w:rPr>
        <w:tab/>
        <w:t xml:space="preserve">                                                                        </w:t>
      </w:r>
      <w:r>
        <w:rPr>
          <w:rFonts w:ascii="Times New Roman" w:hAnsi="Times New Roman" w:cs="Times New Roman"/>
          <w:sz w:val="22"/>
        </w:rPr>
        <w:tab/>
        <w:t>«__» ______ 201</w:t>
      </w:r>
      <w:r w:rsidR="00B615B7">
        <w:rPr>
          <w:rFonts w:ascii="Times New Roman" w:hAnsi="Times New Roman" w:cs="Times New Roman"/>
          <w:sz w:val="22"/>
        </w:rPr>
        <w:t>9</w:t>
      </w:r>
      <w:r>
        <w:rPr>
          <w:rFonts w:ascii="Times New Roman" w:hAnsi="Times New Roman" w:cs="Times New Roman"/>
          <w:sz w:val="22"/>
        </w:rPr>
        <w:t xml:space="preserve"> г.</w:t>
      </w:r>
    </w:p>
    <w:p w:rsidR="008F597A" w:rsidRDefault="008F597A" w:rsidP="008F597A">
      <w:pPr>
        <w:pStyle w:val="ConsNonformat"/>
        <w:widowControl/>
        <w:rPr>
          <w:rFonts w:ascii="Times New Roman" w:hAnsi="Times New Roman" w:cs="Times New Roman"/>
          <w:sz w:val="22"/>
        </w:rPr>
      </w:pPr>
    </w:p>
    <w:p w:rsidR="00802940" w:rsidRDefault="008F597A" w:rsidP="00802940">
      <w:pPr>
        <w:autoSpaceDE w:val="0"/>
        <w:autoSpaceDN w:val="0"/>
        <w:adjustRightInd w:val="0"/>
        <w:snapToGrid w:val="0"/>
        <w:rPr>
          <w:sz w:val="22"/>
        </w:rPr>
      </w:pPr>
      <w:r>
        <w:rPr>
          <w:sz w:val="22"/>
        </w:rPr>
        <w:t xml:space="preserve">       </w:t>
      </w:r>
      <w:r w:rsidR="00802940" w:rsidRPr="00802940">
        <w:rPr>
          <w:sz w:val="22"/>
        </w:rPr>
        <w:t xml:space="preserve">Конкурсный управляющий </w:t>
      </w:r>
      <w:bookmarkStart w:id="1" w:name="OLE_LINK51"/>
      <w:bookmarkStart w:id="2" w:name="OLE_LINK52"/>
      <w:bookmarkStart w:id="3" w:name="OLE_LINK53"/>
      <w:r w:rsidR="00802940" w:rsidRPr="00802940">
        <w:rPr>
          <w:sz w:val="22"/>
        </w:rPr>
        <w:t>ООО «</w:t>
      </w:r>
      <w:proofErr w:type="spellStart"/>
      <w:r w:rsidR="00802940" w:rsidRPr="00802940">
        <w:rPr>
          <w:sz w:val="22"/>
        </w:rPr>
        <w:t>ДЖЕТ</w:t>
      </w:r>
      <w:proofErr w:type="spellEnd"/>
      <w:r w:rsidR="00802940" w:rsidRPr="00802940">
        <w:rPr>
          <w:sz w:val="22"/>
        </w:rPr>
        <w:t xml:space="preserve"> ТРЭВЕЛ СЕРВИС» </w:t>
      </w:r>
      <w:bookmarkEnd w:id="1"/>
      <w:bookmarkEnd w:id="2"/>
      <w:bookmarkEnd w:id="3"/>
      <w:r w:rsidR="00802940" w:rsidRPr="00802940">
        <w:rPr>
          <w:sz w:val="22"/>
        </w:rPr>
        <w:t>(</w:t>
      </w:r>
      <w:proofErr w:type="spellStart"/>
      <w:r w:rsidR="00802940" w:rsidRPr="00802940">
        <w:rPr>
          <w:sz w:val="22"/>
        </w:rPr>
        <w:t>ОГРН</w:t>
      </w:r>
      <w:proofErr w:type="spellEnd"/>
      <w:r w:rsidR="00802940" w:rsidRPr="00802940">
        <w:rPr>
          <w:sz w:val="22"/>
        </w:rPr>
        <w:t xml:space="preserve"> 1027708012166, ИНН 7708208030, адрес: 119048, г. Москва, ул. Усачева, д. 33, стр. 2) </w:t>
      </w:r>
      <w:proofErr w:type="spellStart"/>
      <w:r w:rsidR="00802940" w:rsidRPr="00802940">
        <w:rPr>
          <w:sz w:val="22"/>
        </w:rPr>
        <w:t>Базарнов</w:t>
      </w:r>
      <w:proofErr w:type="spellEnd"/>
      <w:r w:rsidR="00802940" w:rsidRPr="00802940">
        <w:rPr>
          <w:sz w:val="22"/>
        </w:rPr>
        <w:t xml:space="preserve"> Алексей Владимирович, действующий на основании </w:t>
      </w:r>
      <w:proofErr w:type="spellStart"/>
      <w:r w:rsidR="00802940" w:rsidRPr="00802940">
        <w:rPr>
          <w:sz w:val="22"/>
        </w:rPr>
        <w:t>Решениея</w:t>
      </w:r>
      <w:proofErr w:type="spellEnd"/>
      <w:r w:rsidR="00802940" w:rsidRPr="00802940">
        <w:rPr>
          <w:sz w:val="22"/>
        </w:rPr>
        <w:t xml:space="preserve"> Арбитражного суда города Москвы от 02.10.2017 г. по делу № А40-156875/17-129-198Б</w:t>
      </w:r>
      <w:r w:rsidRPr="00802940">
        <w:rPr>
          <w:sz w:val="22"/>
        </w:rPr>
        <w:t>,</w:t>
      </w:r>
      <w:r w:rsidR="00A473C9" w:rsidRPr="00A473C9">
        <w:t xml:space="preserve"> </w:t>
      </w:r>
      <w:r w:rsidR="00A473C9" w:rsidRPr="00A473C9">
        <w:rPr>
          <w:sz w:val="22"/>
        </w:rPr>
        <w:t>именуемый в дальнейшем "</w:t>
      </w:r>
      <w:r w:rsidR="00A473C9">
        <w:rPr>
          <w:sz w:val="22"/>
        </w:rPr>
        <w:t>Продавец</w:t>
      </w:r>
      <w:r w:rsidR="00A473C9" w:rsidRPr="00A473C9">
        <w:rPr>
          <w:sz w:val="22"/>
        </w:rPr>
        <w:t>"</w:t>
      </w:r>
      <w:r w:rsidRPr="00AC3CDC">
        <w:rPr>
          <w:sz w:val="22"/>
        </w:rPr>
        <w:t xml:space="preserve"> с одной стороны, и </w:t>
      </w:r>
      <w:r>
        <w:rPr>
          <w:b/>
          <w:bCs/>
          <w:iCs/>
          <w:sz w:val="22"/>
          <w:szCs w:val="22"/>
        </w:rPr>
        <w:t>___________________</w:t>
      </w:r>
      <w:r w:rsidRPr="00AC3CDC">
        <w:rPr>
          <w:sz w:val="22"/>
          <w:szCs w:val="22"/>
        </w:rPr>
        <w:t xml:space="preserve">, в лице </w:t>
      </w:r>
      <w:r>
        <w:rPr>
          <w:sz w:val="22"/>
          <w:szCs w:val="22"/>
        </w:rPr>
        <w:t>_________</w:t>
      </w:r>
      <w:r w:rsidR="00A473C9">
        <w:rPr>
          <w:sz w:val="22"/>
          <w:szCs w:val="22"/>
        </w:rPr>
        <w:t>______</w:t>
      </w:r>
      <w:r>
        <w:rPr>
          <w:sz w:val="22"/>
          <w:szCs w:val="22"/>
        </w:rPr>
        <w:t>_</w:t>
      </w:r>
      <w:r w:rsidRPr="00AC3CDC">
        <w:rPr>
          <w:sz w:val="22"/>
          <w:szCs w:val="22"/>
        </w:rPr>
        <w:t>, действующего</w:t>
      </w:r>
      <w:r w:rsidR="00A473C9">
        <w:rPr>
          <w:sz w:val="22"/>
          <w:szCs w:val="22"/>
        </w:rPr>
        <w:t xml:space="preserve"> (</w:t>
      </w:r>
      <w:proofErr w:type="spellStart"/>
      <w:r w:rsidR="00A473C9">
        <w:rPr>
          <w:sz w:val="22"/>
          <w:szCs w:val="22"/>
        </w:rPr>
        <w:t>ая</w:t>
      </w:r>
      <w:proofErr w:type="spellEnd"/>
      <w:r w:rsidR="00A473C9">
        <w:rPr>
          <w:sz w:val="22"/>
          <w:szCs w:val="22"/>
        </w:rPr>
        <w:t>)</w:t>
      </w:r>
      <w:r w:rsidRPr="00AC3CDC">
        <w:rPr>
          <w:sz w:val="22"/>
          <w:szCs w:val="22"/>
        </w:rPr>
        <w:t xml:space="preserve"> на основании </w:t>
      </w:r>
      <w:r>
        <w:rPr>
          <w:sz w:val="22"/>
          <w:szCs w:val="22"/>
        </w:rPr>
        <w:t>_</w:t>
      </w:r>
      <w:r w:rsidR="00A473C9">
        <w:rPr>
          <w:sz w:val="22"/>
          <w:szCs w:val="22"/>
        </w:rPr>
        <w:t>______</w:t>
      </w:r>
      <w:r>
        <w:rPr>
          <w:sz w:val="22"/>
          <w:szCs w:val="22"/>
        </w:rPr>
        <w:t>__</w:t>
      </w:r>
      <w:r w:rsidRPr="00AC3CDC">
        <w:rPr>
          <w:sz w:val="22"/>
        </w:rPr>
        <w:t>, с другой стороны,</w:t>
      </w:r>
      <w:r w:rsidR="00A473C9">
        <w:rPr>
          <w:sz w:val="22"/>
        </w:rPr>
        <w:t xml:space="preserve"> </w:t>
      </w:r>
      <w:r w:rsidR="00A473C9" w:rsidRPr="00A473C9">
        <w:rPr>
          <w:sz w:val="22"/>
        </w:rPr>
        <w:t>именуемый (</w:t>
      </w:r>
      <w:proofErr w:type="spellStart"/>
      <w:r w:rsidR="00A473C9" w:rsidRPr="00A473C9">
        <w:rPr>
          <w:sz w:val="22"/>
        </w:rPr>
        <w:t>ая</w:t>
      </w:r>
      <w:proofErr w:type="spellEnd"/>
      <w:r w:rsidR="00A473C9" w:rsidRPr="00A473C9">
        <w:rPr>
          <w:sz w:val="22"/>
        </w:rPr>
        <w:t>) в дальнейшем "</w:t>
      </w:r>
      <w:r w:rsidR="00A473C9">
        <w:rPr>
          <w:sz w:val="22"/>
        </w:rPr>
        <w:t>Покупатель</w:t>
      </w:r>
      <w:r w:rsidR="00A473C9" w:rsidRPr="00A473C9">
        <w:rPr>
          <w:sz w:val="22"/>
        </w:rPr>
        <w:t>"</w:t>
      </w:r>
      <w:r w:rsidRPr="00AC3CDC">
        <w:rPr>
          <w:sz w:val="22"/>
        </w:rPr>
        <w:t xml:space="preserve"> </w:t>
      </w:r>
    </w:p>
    <w:p w:rsidR="00802940" w:rsidRPr="00802940" w:rsidRDefault="00802940" w:rsidP="00802940">
      <w:pPr>
        <w:autoSpaceDE w:val="0"/>
        <w:autoSpaceDN w:val="0"/>
        <w:adjustRightInd w:val="0"/>
        <w:snapToGrid w:val="0"/>
        <w:rPr>
          <w:color w:val="000000"/>
          <w:sz w:val="20"/>
          <w:szCs w:val="20"/>
        </w:rPr>
      </w:pPr>
      <w:r w:rsidRPr="00802940">
        <w:rPr>
          <w:color w:val="000000"/>
          <w:sz w:val="20"/>
          <w:szCs w:val="20"/>
        </w:rPr>
        <w:t xml:space="preserve">вместе именуемые </w:t>
      </w:r>
      <w:r w:rsidRPr="00802940">
        <w:rPr>
          <w:b/>
          <w:color w:val="000000"/>
          <w:sz w:val="20"/>
          <w:szCs w:val="20"/>
        </w:rPr>
        <w:t>«Стороны»</w:t>
      </w:r>
      <w:r w:rsidRPr="00802940">
        <w:rPr>
          <w:color w:val="000000"/>
          <w:sz w:val="20"/>
          <w:szCs w:val="20"/>
        </w:rPr>
        <w:t>, заключили настоящий Договор о нижеследующем.</w:t>
      </w:r>
    </w:p>
    <w:p w:rsidR="00802940" w:rsidRPr="00802940" w:rsidRDefault="00802940" w:rsidP="00802940">
      <w:pPr>
        <w:snapToGrid w:val="0"/>
        <w:ind w:firstLine="567"/>
        <w:jc w:val="both"/>
        <w:rPr>
          <w:sz w:val="20"/>
          <w:szCs w:val="20"/>
        </w:rPr>
      </w:pPr>
      <w:bookmarkStart w:id="4" w:name="OLE_LINK57"/>
      <w:bookmarkStart w:id="5" w:name="OLE_LINK58"/>
      <w:r w:rsidRPr="00802940">
        <w:rPr>
          <w:sz w:val="20"/>
          <w:szCs w:val="20"/>
        </w:rPr>
        <w:t xml:space="preserve">Настоящий договор заключен по результатам торгов № </w:t>
      </w:r>
      <w:r w:rsidR="00B615B7">
        <w:rPr>
          <w:sz w:val="20"/>
          <w:szCs w:val="20"/>
        </w:rPr>
        <w:t>______</w:t>
      </w:r>
      <w:r w:rsidRPr="00802940">
        <w:rPr>
          <w:sz w:val="20"/>
          <w:szCs w:val="20"/>
        </w:rPr>
        <w:t>, проведенных «</w:t>
      </w:r>
      <w:r w:rsidR="00B615B7">
        <w:rPr>
          <w:sz w:val="20"/>
          <w:szCs w:val="20"/>
        </w:rPr>
        <w:t>___</w:t>
      </w:r>
      <w:r w:rsidRPr="00802940">
        <w:rPr>
          <w:sz w:val="20"/>
          <w:szCs w:val="20"/>
        </w:rPr>
        <w:t xml:space="preserve">» </w:t>
      </w:r>
      <w:r w:rsidR="00B615B7">
        <w:rPr>
          <w:sz w:val="20"/>
          <w:szCs w:val="20"/>
        </w:rPr>
        <w:t>____</w:t>
      </w:r>
      <w:r w:rsidRPr="00802940">
        <w:rPr>
          <w:sz w:val="20"/>
          <w:szCs w:val="20"/>
        </w:rPr>
        <w:t xml:space="preserve"> 201</w:t>
      </w:r>
      <w:r w:rsidR="00B615B7">
        <w:rPr>
          <w:sz w:val="20"/>
          <w:szCs w:val="20"/>
        </w:rPr>
        <w:t>9</w:t>
      </w:r>
      <w:r w:rsidRPr="00802940">
        <w:rPr>
          <w:sz w:val="20"/>
          <w:szCs w:val="20"/>
        </w:rPr>
        <w:t xml:space="preserve"> г. 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802940">
        <w:rPr>
          <w:sz w:val="20"/>
          <w:szCs w:val="20"/>
        </w:rPr>
        <w:t>ВЭТП</w:t>
      </w:r>
      <w:proofErr w:type="spellEnd"/>
      <w:r w:rsidRPr="00802940">
        <w:rPr>
          <w:sz w:val="20"/>
          <w:szCs w:val="20"/>
        </w:rPr>
        <w:t>» (</w:t>
      </w:r>
      <w:proofErr w:type="spellStart"/>
      <w:r w:rsidRPr="00802940">
        <w:rPr>
          <w:sz w:val="20"/>
          <w:szCs w:val="20"/>
        </w:rPr>
        <w:t>ОГРН</w:t>
      </w:r>
      <w:proofErr w:type="spellEnd"/>
      <w:r w:rsidRPr="00802940">
        <w:rPr>
          <w:sz w:val="20"/>
          <w:szCs w:val="20"/>
        </w:rPr>
        <w:t>: 1126230004449 ИНН/</w:t>
      </w:r>
      <w:proofErr w:type="spellStart"/>
      <w:r w:rsidRPr="00802940">
        <w:rPr>
          <w:sz w:val="20"/>
          <w:szCs w:val="20"/>
        </w:rPr>
        <w:t>КПП</w:t>
      </w:r>
      <w:proofErr w:type="spellEnd"/>
      <w:r w:rsidRPr="00802940">
        <w:rPr>
          <w:sz w:val="20"/>
          <w:szCs w:val="20"/>
        </w:rPr>
        <w:t xml:space="preserve"> 6230079253/623001001)</w:t>
      </w:r>
    </w:p>
    <w:p w:rsidR="00802940" w:rsidRPr="00802940" w:rsidRDefault="00802940" w:rsidP="00802940">
      <w:pPr>
        <w:snapToGrid w:val="0"/>
        <w:ind w:firstLine="567"/>
        <w:jc w:val="both"/>
        <w:rPr>
          <w:sz w:val="20"/>
          <w:szCs w:val="20"/>
        </w:rPr>
      </w:pPr>
      <w:r w:rsidRPr="00802940">
        <w:rPr>
          <w:sz w:val="20"/>
          <w:szCs w:val="20"/>
        </w:rPr>
        <w:t>Сообщение о проведении торгов по продаже имущества опубликовано в газете Коммерсантъ №</w:t>
      </w:r>
      <w:r>
        <w:rPr>
          <w:sz w:val="20"/>
          <w:szCs w:val="20"/>
        </w:rPr>
        <w:t xml:space="preserve"> ___</w:t>
      </w:r>
      <w:r w:rsidRPr="00802940">
        <w:rPr>
          <w:sz w:val="20"/>
          <w:szCs w:val="20"/>
        </w:rPr>
        <w:t xml:space="preserve"> от </w:t>
      </w:r>
      <w:r>
        <w:rPr>
          <w:sz w:val="20"/>
          <w:szCs w:val="20"/>
        </w:rPr>
        <w:t>________________</w:t>
      </w:r>
      <w:r w:rsidRPr="00802940">
        <w:rPr>
          <w:sz w:val="20"/>
          <w:szCs w:val="20"/>
        </w:rPr>
        <w:t xml:space="preserve">, стр. </w:t>
      </w:r>
      <w:r>
        <w:rPr>
          <w:sz w:val="20"/>
          <w:szCs w:val="20"/>
        </w:rPr>
        <w:t>_____</w:t>
      </w:r>
      <w:r w:rsidRPr="00802940">
        <w:rPr>
          <w:sz w:val="20"/>
          <w:szCs w:val="20"/>
        </w:rPr>
        <w:t xml:space="preserve">, № объявления </w:t>
      </w:r>
      <w:r>
        <w:rPr>
          <w:sz w:val="20"/>
          <w:szCs w:val="20"/>
        </w:rPr>
        <w:t>_________________</w:t>
      </w:r>
    </w:p>
    <w:p w:rsidR="00802940" w:rsidRPr="00802940" w:rsidRDefault="00802940" w:rsidP="00802940">
      <w:pPr>
        <w:snapToGrid w:val="0"/>
        <w:ind w:firstLine="567"/>
        <w:jc w:val="both"/>
        <w:rPr>
          <w:sz w:val="20"/>
          <w:szCs w:val="20"/>
        </w:rPr>
      </w:pPr>
      <w:r w:rsidRPr="00802940">
        <w:rPr>
          <w:sz w:val="20"/>
          <w:szCs w:val="20"/>
        </w:rPr>
        <w:t>Протокол о результатах проведения торгов №</w:t>
      </w:r>
      <w:r>
        <w:rPr>
          <w:sz w:val="20"/>
          <w:szCs w:val="20"/>
        </w:rPr>
        <w:t>________________</w:t>
      </w:r>
      <w:r w:rsidRPr="00802940">
        <w:rPr>
          <w:sz w:val="20"/>
          <w:szCs w:val="20"/>
        </w:rPr>
        <w:t xml:space="preserve"> от «</w:t>
      </w:r>
      <w:r>
        <w:rPr>
          <w:sz w:val="20"/>
          <w:szCs w:val="20"/>
        </w:rPr>
        <w:t>___</w:t>
      </w:r>
      <w:r w:rsidRPr="00802940">
        <w:rPr>
          <w:sz w:val="20"/>
          <w:szCs w:val="20"/>
        </w:rPr>
        <w:t xml:space="preserve">» </w:t>
      </w:r>
      <w:r>
        <w:rPr>
          <w:sz w:val="20"/>
          <w:szCs w:val="20"/>
        </w:rPr>
        <w:t>__________</w:t>
      </w:r>
      <w:r w:rsidRPr="00802940">
        <w:rPr>
          <w:sz w:val="20"/>
          <w:szCs w:val="20"/>
        </w:rPr>
        <w:t xml:space="preserve"> 201</w:t>
      </w:r>
      <w:r w:rsidR="00B615B7">
        <w:rPr>
          <w:sz w:val="20"/>
          <w:szCs w:val="20"/>
        </w:rPr>
        <w:t>9</w:t>
      </w:r>
      <w:r w:rsidRPr="00802940">
        <w:rPr>
          <w:sz w:val="20"/>
          <w:szCs w:val="20"/>
        </w:rPr>
        <w:t xml:space="preserve"> г.</w:t>
      </w:r>
    </w:p>
    <w:p w:rsidR="00802940" w:rsidRPr="00802940" w:rsidRDefault="00802940" w:rsidP="00802940">
      <w:pPr>
        <w:autoSpaceDE w:val="0"/>
        <w:autoSpaceDN w:val="0"/>
        <w:adjustRightInd w:val="0"/>
        <w:snapToGrid w:val="0"/>
        <w:ind w:firstLine="540"/>
        <w:jc w:val="both"/>
        <w:rPr>
          <w:color w:val="000000"/>
          <w:sz w:val="20"/>
          <w:szCs w:val="20"/>
        </w:rPr>
      </w:pPr>
    </w:p>
    <w:p w:rsidR="00802940" w:rsidRPr="00802940" w:rsidRDefault="00802940" w:rsidP="00802940">
      <w:pPr>
        <w:numPr>
          <w:ilvl w:val="0"/>
          <w:numId w:val="3"/>
        </w:numPr>
        <w:tabs>
          <w:tab w:val="left" w:pos="1080"/>
        </w:tabs>
        <w:snapToGrid w:val="0"/>
        <w:spacing w:line="360" w:lineRule="auto"/>
        <w:jc w:val="center"/>
        <w:rPr>
          <w:b/>
          <w:bCs/>
          <w:sz w:val="20"/>
          <w:szCs w:val="20"/>
        </w:rPr>
      </w:pPr>
      <w:r w:rsidRPr="00802940">
        <w:rPr>
          <w:b/>
          <w:bCs/>
          <w:sz w:val="20"/>
          <w:szCs w:val="20"/>
        </w:rPr>
        <w:t>Предмет Договора</w:t>
      </w:r>
    </w:p>
    <w:p w:rsidR="00802940" w:rsidRPr="00802940" w:rsidRDefault="00802940" w:rsidP="00802940">
      <w:pPr>
        <w:tabs>
          <w:tab w:val="left" w:pos="1080"/>
        </w:tabs>
        <w:snapToGrid w:val="0"/>
        <w:rPr>
          <w:b/>
          <w:bCs/>
          <w:sz w:val="20"/>
          <w:szCs w:val="20"/>
        </w:rPr>
      </w:pPr>
    </w:p>
    <w:p w:rsidR="00802940" w:rsidRPr="00802940" w:rsidRDefault="00802940" w:rsidP="00802940">
      <w:pPr>
        <w:numPr>
          <w:ilvl w:val="1"/>
          <w:numId w:val="3"/>
        </w:numPr>
        <w:snapToGrid w:val="0"/>
        <w:spacing w:line="360" w:lineRule="auto"/>
        <w:ind w:firstLine="709"/>
        <w:jc w:val="both"/>
        <w:rPr>
          <w:sz w:val="20"/>
          <w:szCs w:val="20"/>
        </w:rPr>
      </w:pPr>
      <w:r w:rsidRPr="00802940">
        <w:rPr>
          <w:sz w:val="20"/>
          <w:szCs w:val="20"/>
        </w:rPr>
        <w:t>Цедент уступает, а Цессионарий в полном объеме принимает права (требования) к Должникам по следующим денежным обязательствам:</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32"/>
        <w:gridCol w:w="3379"/>
        <w:gridCol w:w="2050"/>
        <w:gridCol w:w="1696"/>
      </w:tblGrid>
      <w:tr w:rsidR="00802940" w:rsidRPr="00802940" w:rsidTr="00FA34E0">
        <w:tc>
          <w:tcPr>
            <w:tcW w:w="10060" w:type="dxa"/>
            <w:gridSpan w:val="5"/>
            <w:tcBorders>
              <w:top w:val="single" w:sz="4" w:space="0" w:color="auto"/>
              <w:left w:val="single" w:sz="4" w:space="0" w:color="auto"/>
              <w:bottom w:val="single" w:sz="4" w:space="0" w:color="auto"/>
              <w:right w:val="single" w:sz="4" w:space="0" w:color="auto"/>
            </w:tcBorders>
            <w:vAlign w:val="center"/>
            <w:hideMark/>
          </w:tcPr>
          <w:p w:rsidR="00802940" w:rsidRPr="00802940" w:rsidRDefault="00802940" w:rsidP="00802940">
            <w:pPr>
              <w:snapToGrid w:val="0"/>
              <w:jc w:val="center"/>
              <w:rPr>
                <w:rFonts w:eastAsia="Calibri"/>
                <w:b/>
                <w:sz w:val="20"/>
                <w:szCs w:val="20"/>
                <w:lang w:eastAsia="en-US"/>
              </w:rPr>
            </w:pPr>
            <w:r w:rsidRPr="00802940">
              <w:rPr>
                <w:rFonts w:eastAsia="Calibri"/>
                <w:b/>
                <w:sz w:val="20"/>
                <w:szCs w:val="20"/>
                <w:lang w:eastAsia="en-US"/>
              </w:rPr>
              <w:t>ИМУЩЕСТВЕННЫЕ ПРАВА В ВИДЕ ПРАВА ТРЕБОВАНИЙ</w:t>
            </w:r>
          </w:p>
        </w:tc>
      </w:tr>
      <w:tr w:rsidR="00802940" w:rsidRPr="00802940" w:rsidTr="00FA34E0">
        <w:tc>
          <w:tcPr>
            <w:tcW w:w="503" w:type="dxa"/>
            <w:tcBorders>
              <w:top w:val="single" w:sz="4" w:space="0" w:color="auto"/>
              <w:left w:val="single" w:sz="4" w:space="0" w:color="auto"/>
              <w:bottom w:val="single" w:sz="4" w:space="0" w:color="auto"/>
              <w:right w:val="single" w:sz="4" w:space="0" w:color="auto"/>
            </w:tcBorders>
            <w:vAlign w:val="center"/>
            <w:hideMark/>
          </w:tcPr>
          <w:p w:rsidR="00802940" w:rsidRPr="00802940" w:rsidRDefault="00802940" w:rsidP="00802940">
            <w:pPr>
              <w:snapToGrid w:val="0"/>
              <w:jc w:val="center"/>
              <w:rPr>
                <w:rFonts w:eastAsia="Calibri"/>
                <w:sz w:val="20"/>
                <w:szCs w:val="20"/>
                <w:lang w:eastAsia="en-US"/>
              </w:rPr>
            </w:pPr>
            <w:r w:rsidRPr="00802940">
              <w:rPr>
                <w:rFonts w:eastAsia="Calibri"/>
                <w:b/>
                <w:sz w:val="20"/>
                <w:szCs w:val="20"/>
                <w:lang w:eastAsia="en-US"/>
              </w:rPr>
              <w:t>№ п/п</w:t>
            </w:r>
          </w:p>
        </w:tc>
        <w:tc>
          <w:tcPr>
            <w:tcW w:w="2432" w:type="dxa"/>
            <w:tcBorders>
              <w:top w:val="single" w:sz="4" w:space="0" w:color="auto"/>
              <w:left w:val="single" w:sz="4" w:space="0" w:color="auto"/>
              <w:bottom w:val="single" w:sz="4" w:space="0" w:color="auto"/>
              <w:right w:val="single" w:sz="4" w:space="0" w:color="auto"/>
            </w:tcBorders>
            <w:vAlign w:val="center"/>
            <w:hideMark/>
          </w:tcPr>
          <w:p w:rsidR="00802940" w:rsidRPr="00802940" w:rsidRDefault="00802940" w:rsidP="00802940">
            <w:pPr>
              <w:snapToGrid w:val="0"/>
              <w:jc w:val="center"/>
              <w:rPr>
                <w:rFonts w:eastAsia="Calibri"/>
                <w:b/>
                <w:sz w:val="20"/>
                <w:szCs w:val="20"/>
                <w:lang w:eastAsia="en-US"/>
              </w:rPr>
            </w:pPr>
            <w:r w:rsidRPr="00802940">
              <w:rPr>
                <w:rFonts w:eastAsia="Calibri"/>
                <w:b/>
                <w:sz w:val="20"/>
                <w:szCs w:val="20"/>
                <w:lang w:eastAsia="en-US"/>
              </w:rPr>
              <w:t>Наименование дебитора</w:t>
            </w:r>
          </w:p>
        </w:tc>
        <w:tc>
          <w:tcPr>
            <w:tcW w:w="3379" w:type="dxa"/>
            <w:tcBorders>
              <w:top w:val="single" w:sz="4" w:space="0" w:color="auto"/>
              <w:left w:val="single" w:sz="4" w:space="0" w:color="auto"/>
              <w:bottom w:val="single" w:sz="4" w:space="0" w:color="auto"/>
              <w:right w:val="single" w:sz="4" w:space="0" w:color="auto"/>
            </w:tcBorders>
            <w:vAlign w:val="center"/>
            <w:hideMark/>
          </w:tcPr>
          <w:p w:rsidR="00802940" w:rsidRPr="00802940" w:rsidRDefault="00802940" w:rsidP="00802940">
            <w:pPr>
              <w:snapToGrid w:val="0"/>
              <w:jc w:val="center"/>
              <w:rPr>
                <w:rFonts w:eastAsia="Calibri"/>
                <w:b/>
                <w:sz w:val="20"/>
                <w:szCs w:val="20"/>
                <w:lang w:eastAsia="en-US"/>
              </w:rPr>
            </w:pPr>
            <w:r w:rsidRPr="00802940">
              <w:rPr>
                <w:rFonts w:eastAsia="Calibri"/>
                <w:b/>
                <w:sz w:val="20"/>
                <w:szCs w:val="20"/>
                <w:lang w:eastAsia="en-US"/>
              </w:rPr>
              <w:t>ИНН</w:t>
            </w:r>
          </w:p>
        </w:tc>
        <w:tc>
          <w:tcPr>
            <w:tcW w:w="2050" w:type="dxa"/>
            <w:tcBorders>
              <w:top w:val="single" w:sz="4" w:space="0" w:color="auto"/>
              <w:left w:val="single" w:sz="4" w:space="0" w:color="auto"/>
              <w:bottom w:val="single" w:sz="4" w:space="0" w:color="auto"/>
              <w:right w:val="single" w:sz="4" w:space="0" w:color="auto"/>
            </w:tcBorders>
            <w:vAlign w:val="center"/>
            <w:hideMark/>
          </w:tcPr>
          <w:p w:rsidR="00802940" w:rsidRPr="00802940" w:rsidRDefault="00802940" w:rsidP="00802940">
            <w:pPr>
              <w:snapToGrid w:val="0"/>
              <w:jc w:val="center"/>
              <w:rPr>
                <w:rFonts w:eastAsia="Calibri"/>
                <w:b/>
                <w:sz w:val="20"/>
                <w:szCs w:val="20"/>
                <w:lang w:eastAsia="en-US"/>
              </w:rPr>
            </w:pPr>
            <w:r w:rsidRPr="00802940">
              <w:rPr>
                <w:rFonts w:eastAsia="Calibri"/>
                <w:b/>
                <w:sz w:val="20"/>
                <w:szCs w:val="20"/>
                <w:lang w:eastAsia="en-US"/>
              </w:rPr>
              <w:t>Размер дебиторской задолженности/ Балансовая стоимость (руб.)</w:t>
            </w:r>
          </w:p>
        </w:tc>
        <w:tc>
          <w:tcPr>
            <w:tcW w:w="1696" w:type="dxa"/>
            <w:tcBorders>
              <w:top w:val="single" w:sz="4" w:space="0" w:color="auto"/>
              <w:left w:val="single" w:sz="4" w:space="0" w:color="auto"/>
              <w:bottom w:val="single" w:sz="4" w:space="0" w:color="auto"/>
              <w:right w:val="single" w:sz="4" w:space="0" w:color="auto"/>
            </w:tcBorders>
            <w:vAlign w:val="center"/>
            <w:hideMark/>
          </w:tcPr>
          <w:p w:rsidR="00802940" w:rsidRPr="00802940" w:rsidRDefault="00802940" w:rsidP="00802940">
            <w:pPr>
              <w:snapToGrid w:val="0"/>
              <w:jc w:val="center"/>
              <w:rPr>
                <w:rFonts w:eastAsia="Calibri"/>
                <w:b/>
                <w:sz w:val="20"/>
                <w:szCs w:val="20"/>
                <w:lang w:eastAsia="en-US"/>
              </w:rPr>
            </w:pPr>
            <w:r w:rsidRPr="00802940">
              <w:rPr>
                <w:rFonts w:eastAsia="Calibri"/>
                <w:b/>
                <w:sz w:val="20"/>
                <w:szCs w:val="20"/>
                <w:lang w:eastAsia="en-US"/>
              </w:rPr>
              <w:t>Цена продажи, руб.</w:t>
            </w:r>
          </w:p>
        </w:tc>
      </w:tr>
      <w:tr w:rsidR="00802940" w:rsidRPr="00802940" w:rsidTr="00802940">
        <w:tc>
          <w:tcPr>
            <w:tcW w:w="503" w:type="dxa"/>
            <w:tcBorders>
              <w:top w:val="single" w:sz="4" w:space="0" w:color="auto"/>
              <w:left w:val="single" w:sz="4" w:space="0" w:color="auto"/>
              <w:bottom w:val="single" w:sz="4" w:space="0" w:color="auto"/>
              <w:right w:val="single" w:sz="4" w:space="0" w:color="auto"/>
            </w:tcBorders>
            <w:hideMark/>
          </w:tcPr>
          <w:p w:rsidR="00802940" w:rsidRPr="00802940" w:rsidRDefault="00802940" w:rsidP="00802940">
            <w:pPr>
              <w:snapToGrid w:val="0"/>
              <w:rPr>
                <w:rFonts w:eastAsia="Calibri"/>
                <w:sz w:val="20"/>
                <w:szCs w:val="20"/>
                <w:lang w:eastAsia="en-US"/>
              </w:rPr>
            </w:pPr>
            <w:r w:rsidRPr="00802940">
              <w:rPr>
                <w:rFonts w:eastAsia="Calibri"/>
                <w:sz w:val="20"/>
                <w:szCs w:val="20"/>
                <w:lang w:eastAsia="en-US"/>
              </w:rPr>
              <w:t>1</w:t>
            </w:r>
          </w:p>
        </w:tc>
        <w:tc>
          <w:tcPr>
            <w:tcW w:w="2432" w:type="dxa"/>
            <w:tcBorders>
              <w:top w:val="single" w:sz="4" w:space="0" w:color="auto"/>
              <w:left w:val="single" w:sz="4" w:space="0" w:color="auto"/>
              <w:bottom w:val="single" w:sz="4" w:space="0" w:color="auto"/>
              <w:right w:val="single" w:sz="4" w:space="0" w:color="auto"/>
            </w:tcBorders>
          </w:tcPr>
          <w:p w:rsidR="00802940" w:rsidRPr="00802940" w:rsidRDefault="00802940" w:rsidP="00802940">
            <w:pPr>
              <w:snapToGrid w:val="0"/>
              <w:rPr>
                <w:rFonts w:eastAsia="Calibri"/>
                <w:sz w:val="20"/>
                <w:szCs w:val="20"/>
                <w:lang w:eastAsia="en-US"/>
              </w:rPr>
            </w:pPr>
          </w:p>
        </w:tc>
        <w:tc>
          <w:tcPr>
            <w:tcW w:w="3379" w:type="dxa"/>
            <w:tcBorders>
              <w:top w:val="single" w:sz="4" w:space="0" w:color="auto"/>
              <w:left w:val="single" w:sz="4" w:space="0" w:color="auto"/>
              <w:bottom w:val="single" w:sz="4" w:space="0" w:color="auto"/>
              <w:right w:val="single" w:sz="4" w:space="0" w:color="auto"/>
            </w:tcBorders>
          </w:tcPr>
          <w:p w:rsidR="00802940" w:rsidRPr="00802940" w:rsidRDefault="00802940" w:rsidP="00802940">
            <w:pPr>
              <w:snapToGrid w:val="0"/>
              <w:rPr>
                <w:rFonts w:eastAsia="Calibri"/>
                <w:sz w:val="20"/>
                <w:szCs w:val="20"/>
                <w:lang w:eastAsia="en-US"/>
              </w:rPr>
            </w:pPr>
          </w:p>
        </w:tc>
        <w:tc>
          <w:tcPr>
            <w:tcW w:w="2050" w:type="dxa"/>
            <w:tcBorders>
              <w:top w:val="single" w:sz="4" w:space="0" w:color="auto"/>
              <w:left w:val="single" w:sz="4" w:space="0" w:color="auto"/>
              <w:bottom w:val="single" w:sz="4" w:space="0" w:color="auto"/>
              <w:right w:val="single" w:sz="4" w:space="0" w:color="auto"/>
            </w:tcBorders>
          </w:tcPr>
          <w:p w:rsidR="00802940" w:rsidRPr="00802940" w:rsidRDefault="00802940" w:rsidP="00802940">
            <w:pPr>
              <w:snapToGrid w:val="0"/>
              <w:jc w:val="center"/>
              <w:rPr>
                <w:rFonts w:eastAsia="Calibri"/>
                <w:sz w:val="20"/>
                <w:szCs w:val="20"/>
                <w:lang w:eastAsia="en-US"/>
              </w:rPr>
            </w:pPr>
          </w:p>
        </w:tc>
        <w:tc>
          <w:tcPr>
            <w:tcW w:w="1696" w:type="dxa"/>
            <w:tcBorders>
              <w:top w:val="single" w:sz="4" w:space="0" w:color="auto"/>
              <w:left w:val="single" w:sz="4" w:space="0" w:color="auto"/>
              <w:bottom w:val="single" w:sz="4" w:space="0" w:color="auto"/>
              <w:right w:val="single" w:sz="4" w:space="0" w:color="auto"/>
            </w:tcBorders>
          </w:tcPr>
          <w:p w:rsidR="00802940" w:rsidRPr="00802940" w:rsidRDefault="00802940" w:rsidP="00802940">
            <w:pPr>
              <w:snapToGrid w:val="0"/>
              <w:jc w:val="center"/>
              <w:rPr>
                <w:rFonts w:eastAsia="Calibri"/>
                <w:sz w:val="20"/>
                <w:szCs w:val="20"/>
                <w:lang w:eastAsia="en-US"/>
              </w:rPr>
            </w:pPr>
          </w:p>
        </w:tc>
      </w:tr>
    </w:tbl>
    <w:p w:rsidR="00802940" w:rsidRPr="00802940" w:rsidRDefault="00802940" w:rsidP="00802940">
      <w:pPr>
        <w:tabs>
          <w:tab w:val="num" w:pos="420"/>
        </w:tabs>
        <w:snapToGrid w:val="0"/>
        <w:ind w:left="709"/>
        <w:jc w:val="both"/>
        <w:rPr>
          <w:sz w:val="20"/>
          <w:szCs w:val="20"/>
        </w:rPr>
      </w:pPr>
    </w:p>
    <w:p w:rsidR="00802940" w:rsidRPr="00802940" w:rsidRDefault="00802940" w:rsidP="00802940">
      <w:pPr>
        <w:tabs>
          <w:tab w:val="left" w:pos="1276"/>
        </w:tabs>
        <w:autoSpaceDE w:val="0"/>
        <w:autoSpaceDN w:val="0"/>
        <w:adjustRightInd w:val="0"/>
        <w:snapToGrid w:val="0"/>
        <w:ind w:firstLine="567"/>
        <w:jc w:val="both"/>
        <w:rPr>
          <w:color w:val="000000"/>
          <w:sz w:val="20"/>
          <w:szCs w:val="20"/>
        </w:rPr>
      </w:pPr>
      <w:r w:rsidRPr="00802940">
        <w:rPr>
          <w:color w:val="000000"/>
          <w:sz w:val="20"/>
          <w:szCs w:val="20"/>
        </w:rPr>
        <w:t xml:space="preserve">1.2. </w:t>
      </w:r>
      <w:r w:rsidRPr="00802940">
        <w:rPr>
          <w:color w:val="000000"/>
          <w:sz w:val="20"/>
          <w:szCs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802940" w:rsidRPr="00802940" w:rsidRDefault="00802940" w:rsidP="00802940">
      <w:pPr>
        <w:autoSpaceDE w:val="0"/>
        <w:autoSpaceDN w:val="0"/>
        <w:adjustRightInd w:val="0"/>
        <w:snapToGrid w:val="0"/>
        <w:jc w:val="both"/>
        <w:rPr>
          <w:color w:val="000000"/>
          <w:sz w:val="20"/>
          <w:szCs w:val="20"/>
        </w:rPr>
      </w:pPr>
    </w:p>
    <w:p w:rsidR="00802940" w:rsidRPr="00802940" w:rsidRDefault="00802940" w:rsidP="00802940">
      <w:pPr>
        <w:numPr>
          <w:ilvl w:val="0"/>
          <w:numId w:val="3"/>
        </w:numPr>
        <w:tabs>
          <w:tab w:val="left" w:pos="1080"/>
        </w:tabs>
        <w:snapToGrid w:val="0"/>
        <w:jc w:val="center"/>
        <w:rPr>
          <w:b/>
          <w:bCs/>
          <w:sz w:val="20"/>
          <w:szCs w:val="20"/>
        </w:rPr>
      </w:pPr>
      <w:r w:rsidRPr="00802940">
        <w:rPr>
          <w:b/>
          <w:bCs/>
          <w:sz w:val="20"/>
          <w:szCs w:val="20"/>
        </w:rPr>
        <w:t>Права и обязанности Сторон</w:t>
      </w:r>
    </w:p>
    <w:p w:rsidR="00802940" w:rsidRPr="00802940" w:rsidRDefault="00802940" w:rsidP="00802940">
      <w:pPr>
        <w:tabs>
          <w:tab w:val="left" w:pos="1080"/>
        </w:tabs>
        <w:snapToGrid w:val="0"/>
        <w:rPr>
          <w:b/>
          <w:bCs/>
          <w:sz w:val="20"/>
          <w:szCs w:val="20"/>
        </w:rPr>
      </w:pPr>
    </w:p>
    <w:p w:rsidR="00802940" w:rsidRPr="00802940" w:rsidRDefault="00802940" w:rsidP="00802940">
      <w:pPr>
        <w:numPr>
          <w:ilvl w:val="1"/>
          <w:numId w:val="3"/>
        </w:numPr>
        <w:tabs>
          <w:tab w:val="num" w:pos="1276"/>
        </w:tabs>
        <w:autoSpaceDE w:val="0"/>
        <w:autoSpaceDN w:val="0"/>
        <w:adjustRightInd w:val="0"/>
        <w:snapToGrid w:val="0"/>
        <w:ind w:firstLine="709"/>
        <w:contextualSpacing/>
        <w:jc w:val="both"/>
        <w:rPr>
          <w:color w:val="000000"/>
          <w:sz w:val="20"/>
          <w:szCs w:val="20"/>
        </w:rPr>
      </w:pPr>
      <w:r w:rsidRPr="00802940">
        <w:rPr>
          <w:color w:val="000000"/>
          <w:sz w:val="20"/>
          <w:szCs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удостоверяющие права (требования).</w:t>
      </w:r>
    </w:p>
    <w:p w:rsidR="00802940" w:rsidRPr="00802940" w:rsidRDefault="00802940" w:rsidP="00802940">
      <w:pPr>
        <w:numPr>
          <w:ilvl w:val="1"/>
          <w:numId w:val="3"/>
        </w:numPr>
        <w:tabs>
          <w:tab w:val="num" w:pos="1276"/>
        </w:tabs>
        <w:autoSpaceDE w:val="0"/>
        <w:autoSpaceDN w:val="0"/>
        <w:adjustRightInd w:val="0"/>
        <w:snapToGrid w:val="0"/>
        <w:ind w:firstLine="709"/>
        <w:contextualSpacing/>
        <w:jc w:val="both"/>
        <w:rPr>
          <w:color w:val="000000"/>
          <w:sz w:val="20"/>
          <w:szCs w:val="20"/>
        </w:rPr>
      </w:pPr>
      <w:r w:rsidRPr="00802940">
        <w:rPr>
          <w:color w:val="000000"/>
          <w:sz w:val="20"/>
          <w:szCs w:val="20"/>
        </w:rPr>
        <w:t>Цедент обязан сообщить Цессионарию в тот же срок все иные сведения, имеющие значение для осуществления Цессионарием своих прав, по обязательствам, указанным в п.1.1 настоящего Договора.</w:t>
      </w:r>
    </w:p>
    <w:p w:rsidR="00802940" w:rsidRPr="00802940" w:rsidRDefault="00802940" w:rsidP="00802940">
      <w:pPr>
        <w:numPr>
          <w:ilvl w:val="1"/>
          <w:numId w:val="3"/>
        </w:numPr>
        <w:tabs>
          <w:tab w:val="num" w:pos="1276"/>
        </w:tabs>
        <w:autoSpaceDE w:val="0"/>
        <w:autoSpaceDN w:val="0"/>
        <w:adjustRightInd w:val="0"/>
        <w:snapToGrid w:val="0"/>
        <w:ind w:firstLine="709"/>
        <w:contextualSpacing/>
        <w:jc w:val="both"/>
        <w:rPr>
          <w:color w:val="000000"/>
          <w:sz w:val="20"/>
          <w:szCs w:val="20"/>
        </w:rPr>
      </w:pPr>
      <w:r w:rsidRPr="00802940">
        <w:rPr>
          <w:color w:val="000000"/>
          <w:sz w:val="20"/>
          <w:szCs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802940" w:rsidRPr="00802940" w:rsidRDefault="00802940" w:rsidP="00802940">
      <w:pPr>
        <w:numPr>
          <w:ilvl w:val="1"/>
          <w:numId w:val="3"/>
        </w:numPr>
        <w:tabs>
          <w:tab w:val="num" w:pos="1276"/>
        </w:tabs>
        <w:autoSpaceDE w:val="0"/>
        <w:autoSpaceDN w:val="0"/>
        <w:adjustRightInd w:val="0"/>
        <w:snapToGrid w:val="0"/>
        <w:ind w:firstLine="709"/>
        <w:contextualSpacing/>
        <w:jc w:val="both"/>
        <w:rPr>
          <w:color w:val="000000"/>
          <w:sz w:val="20"/>
          <w:szCs w:val="20"/>
        </w:rPr>
      </w:pPr>
      <w:r w:rsidRPr="00802940">
        <w:rPr>
          <w:color w:val="000000"/>
          <w:sz w:val="20"/>
          <w:szCs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802940" w:rsidRPr="00802940" w:rsidRDefault="00802940" w:rsidP="00802940">
      <w:pPr>
        <w:numPr>
          <w:ilvl w:val="1"/>
          <w:numId w:val="3"/>
        </w:numPr>
        <w:tabs>
          <w:tab w:val="num" w:pos="1276"/>
        </w:tabs>
        <w:autoSpaceDE w:val="0"/>
        <w:autoSpaceDN w:val="0"/>
        <w:adjustRightInd w:val="0"/>
        <w:snapToGrid w:val="0"/>
        <w:ind w:firstLine="709"/>
        <w:contextualSpacing/>
        <w:jc w:val="both"/>
        <w:rPr>
          <w:color w:val="000000"/>
          <w:sz w:val="20"/>
          <w:szCs w:val="20"/>
        </w:rPr>
      </w:pPr>
      <w:r w:rsidRPr="00802940">
        <w:rPr>
          <w:color w:val="000000"/>
          <w:sz w:val="20"/>
          <w:szCs w:val="20"/>
        </w:rPr>
        <w:t xml:space="preserve">Цедент обязуется в 5-дневный срок после полной оплаты прав (требований) в соответствии с </w:t>
      </w:r>
      <w:proofErr w:type="spellStart"/>
      <w:r w:rsidRPr="00802940">
        <w:rPr>
          <w:color w:val="000000"/>
          <w:sz w:val="20"/>
          <w:szCs w:val="20"/>
        </w:rPr>
        <w:t>п.п</w:t>
      </w:r>
      <w:proofErr w:type="spellEnd"/>
      <w:r w:rsidRPr="00802940">
        <w:rPr>
          <w:color w:val="000000"/>
          <w:sz w:val="20"/>
          <w:szCs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802940" w:rsidRPr="00802940" w:rsidRDefault="00802940" w:rsidP="00802940">
      <w:pPr>
        <w:numPr>
          <w:ilvl w:val="1"/>
          <w:numId w:val="3"/>
        </w:numPr>
        <w:tabs>
          <w:tab w:val="num" w:pos="1276"/>
        </w:tabs>
        <w:autoSpaceDE w:val="0"/>
        <w:autoSpaceDN w:val="0"/>
        <w:adjustRightInd w:val="0"/>
        <w:snapToGrid w:val="0"/>
        <w:ind w:firstLine="709"/>
        <w:contextualSpacing/>
        <w:jc w:val="both"/>
        <w:rPr>
          <w:color w:val="000000"/>
          <w:sz w:val="20"/>
          <w:szCs w:val="20"/>
        </w:rPr>
      </w:pPr>
      <w:r w:rsidRPr="00802940">
        <w:rPr>
          <w:color w:val="000000"/>
          <w:sz w:val="20"/>
          <w:szCs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802940" w:rsidRPr="00802940" w:rsidRDefault="00802940" w:rsidP="00802940">
      <w:pPr>
        <w:numPr>
          <w:ilvl w:val="1"/>
          <w:numId w:val="3"/>
        </w:numPr>
        <w:tabs>
          <w:tab w:val="num" w:pos="1276"/>
        </w:tabs>
        <w:autoSpaceDE w:val="0"/>
        <w:autoSpaceDN w:val="0"/>
        <w:adjustRightInd w:val="0"/>
        <w:snapToGrid w:val="0"/>
        <w:ind w:firstLine="709"/>
        <w:contextualSpacing/>
        <w:jc w:val="both"/>
        <w:rPr>
          <w:color w:val="000000"/>
          <w:sz w:val="20"/>
          <w:szCs w:val="20"/>
        </w:rPr>
      </w:pPr>
      <w:r w:rsidRPr="00802940">
        <w:rPr>
          <w:color w:val="000000"/>
          <w:sz w:val="20"/>
          <w:szCs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802940" w:rsidRPr="00802940" w:rsidRDefault="00802940" w:rsidP="00802940">
      <w:pPr>
        <w:autoSpaceDE w:val="0"/>
        <w:autoSpaceDN w:val="0"/>
        <w:adjustRightInd w:val="0"/>
        <w:snapToGrid w:val="0"/>
        <w:ind w:firstLine="540"/>
        <w:jc w:val="both"/>
        <w:rPr>
          <w:color w:val="000000"/>
          <w:sz w:val="20"/>
          <w:szCs w:val="20"/>
        </w:rPr>
      </w:pPr>
    </w:p>
    <w:p w:rsidR="00802940" w:rsidRPr="00802940" w:rsidRDefault="00802940" w:rsidP="00802940">
      <w:pPr>
        <w:numPr>
          <w:ilvl w:val="0"/>
          <w:numId w:val="3"/>
        </w:numPr>
        <w:tabs>
          <w:tab w:val="left" w:pos="1080"/>
        </w:tabs>
        <w:snapToGrid w:val="0"/>
        <w:jc w:val="center"/>
        <w:rPr>
          <w:b/>
          <w:bCs/>
          <w:sz w:val="20"/>
          <w:szCs w:val="20"/>
        </w:rPr>
      </w:pPr>
      <w:r w:rsidRPr="00802940">
        <w:rPr>
          <w:b/>
          <w:bCs/>
          <w:sz w:val="20"/>
          <w:szCs w:val="20"/>
        </w:rPr>
        <w:lastRenderedPageBreak/>
        <w:t>Сумма Договора</w:t>
      </w:r>
    </w:p>
    <w:p w:rsidR="00802940" w:rsidRPr="00802940" w:rsidRDefault="00802940" w:rsidP="00802940">
      <w:pPr>
        <w:tabs>
          <w:tab w:val="left" w:pos="1080"/>
        </w:tabs>
        <w:snapToGrid w:val="0"/>
        <w:rPr>
          <w:b/>
          <w:bCs/>
          <w:sz w:val="20"/>
          <w:szCs w:val="20"/>
        </w:rPr>
      </w:pPr>
    </w:p>
    <w:p w:rsidR="00802940" w:rsidRDefault="00802940" w:rsidP="00802940">
      <w:pPr>
        <w:numPr>
          <w:ilvl w:val="1"/>
          <w:numId w:val="3"/>
        </w:numPr>
        <w:tabs>
          <w:tab w:val="left" w:pos="1276"/>
        </w:tabs>
        <w:autoSpaceDE w:val="0"/>
        <w:autoSpaceDN w:val="0"/>
        <w:adjustRightInd w:val="0"/>
        <w:snapToGrid w:val="0"/>
        <w:contextualSpacing/>
        <w:jc w:val="both"/>
        <w:rPr>
          <w:color w:val="000000"/>
          <w:sz w:val="20"/>
          <w:szCs w:val="20"/>
        </w:rPr>
      </w:pPr>
      <w:r w:rsidRPr="00802940">
        <w:rPr>
          <w:color w:val="000000"/>
          <w:sz w:val="20"/>
          <w:szCs w:val="20"/>
        </w:rPr>
        <w:t xml:space="preserve">За уступаемые права (требования) по договору, указанному в п. 1.1 настоящего Договора, Цессионарий выплачивает Цеденту денежные средства в размере </w:t>
      </w:r>
      <w:r w:rsidR="00FF6972">
        <w:rPr>
          <w:color w:val="000000"/>
          <w:sz w:val="20"/>
          <w:szCs w:val="20"/>
        </w:rPr>
        <w:t>____________</w:t>
      </w:r>
      <w:proofErr w:type="gramStart"/>
      <w:r w:rsidR="00FF6972">
        <w:rPr>
          <w:color w:val="000000"/>
          <w:sz w:val="20"/>
          <w:szCs w:val="20"/>
        </w:rPr>
        <w:t>_</w:t>
      </w:r>
      <w:r w:rsidRPr="00802940">
        <w:rPr>
          <w:color w:val="000000"/>
          <w:sz w:val="20"/>
          <w:szCs w:val="20"/>
        </w:rPr>
        <w:t>(</w:t>
      </w:r>
      <w:proofErr w:type="gramEnd"/>
      <w:r w:rsidR="00FF6972">
        <w:rPr>
          <w:color w:val="000000"/>
          <w:sz w:val="20"/>
          <w:szCs w:val="20"/>
        </w:rPr>
        <w:t>_____________________</w:t>
      </w:r>
      <w:r w:rsidRPr="00802940">
        <w:rPr>
          <w:color w:val="000000"/>
          <w:sz w:val="20"/>
          <w:szCs w:val="20"/>
        </w:rPr>
        <w:t xml:space="preserve">) рублей </w:t>
      </w:r>
      <w:r w:rsidR="00FF6972">
        <w:rPr>
          <w:color w:val="000000"/>
          <w:sz w:val="20"/>
          <w:szCs w:val="20"/>
        </w:rPr>
        <w:t>______</w:t>
      </w:r>
      <w:r w:rsidRPr="00802940">
        <w:rPr>
          <w:color w:val="000000"/>
          <w:sz w:val="20"/>
          <w:szCs w:val="20"/>
        </w:rPr>
        <w:t xml:space="preserve"> копеек.</w:t>
      </w:r>
    </w:p>
    <w:p w:rsidR="00802940" w:rsidRDefault="00802940" w:rsidP="00FF6972">
      <w:pPr>
        <w:numPr>
          <w:ilvl w:val="1"/>
          <w:numId w:val="3"/>
        </w:numPr>
        <w:tabs>
          <w:tab w:val="left" w:pos="1276"/>
        </w:tabs>
        <w:autoSpaceDE w:val="0"/>
        <w:autoSpaceDN w:val="0"/>
        <w:adjustRightInd w:val="0"/>
        <w:snapToGrid w:val="0"/>
        <w:contextualSpacing/>
        <w:jc w:val="both"/>
        <w:rPr>
          <w:color w:val="000000"/>
          <w:sz w:val="20"/>
          <w:szCs w:val="20"/>
        </w:rPr>
      </w:pPr>
      <w:r w:rsidRPr="00802940">
        <w:rPr>
          <w:color w:val="000000"/>
          <w:sz w:val="20"/>
          <w:szCs w:val="20"/>
        </w:rPr>
        <w:t xml:space="preserve">Задаток, перечисленный Цессионарием в размере </w:t>
      </w:r>
      <w:r w:rsidR="00FF6972" w:rsidRPr="00FF6972">
        <w:rPr>
          <w:color w:val="000000"/>
          <w:sz w:val="20"/>
          <w:szCs w:val="20"/>
        </w:rPr>
        <w:t>______________</w:t>
      </w:r>
      <w:r w:rsidRPr="00802940">
        <w:rPr>
          <w:color w:val="000000"/>
          <w:sz w:val="20"/>
          <w:szCs w:val="20"/>
        </w:rPr>
        <w:t xml:space="preserve"> (</w:t>
      </w:r>
      <w:r w:rsidR="00FF6972">
        <w:rPr>
          <w:color w:val="000000"/>
          <w:sz w:val="20"/>
          <w:szCs w:val="20"/>
        </w:rPr>
        <w:t>_________________________</w:t>
      </w:r>
      <w:r w:rsidRPr="00802940">
        <w:rPr>
          <w:color w:val="000000"/>
          <w:sz w:val="20"/>
          <w:szCs w:val="20"/>
        </w:rPr>
        <w:t xml:space="preserve">) рубля </w:t>
      </w:r>
      <w:r w:rsidR="00FF6972">
        <w:rPr>
          <w:color w:val="000000"/>
          <w:sz w:val="20"/>
          <w:szCs w:val="20"/>
        </w:rPr>
        <w:t>______</w:t>
      </w:r>
      <w:r w:rsidRPr="00802940">
        <w:rPr>
          <w:color w:val="000000"/>
          <w:sz w:val="20"/>
          <w:szCs w:val="20"/>
        </w:rPr>
        <w:t xml:space="preserve"> копеек в соответствии с Договором о задатке от «</w:t>
      </w:r>
      <w:r w:rsidR="00FF6972">
        <w:rPr>
          <w:color w:val="000000"/>
          <w:sz w:val="20"/>
          <w:szCs w:val="20"/>
        </w:rPr>
        <w:t>____</w:t>
      </w:r>
      <w:r w:rsidRPr="00802940">
        <w:rPr>
          <w:color w:val="000000"/>
          <w:sz w:val="20"/>
          <w:szCs w:val="20"/>
        </w:rPr>
        <w:t xml:space="preserve">» </w:t>
      </w:r>
      <w:r w:rsidR="00FF6972">
        <w:rPr>
          <w:color w:val="000000"/>
          <w:sz w:val="20"/>
          <w:szCs w:val="20"/>
        </w:rPr>
        <w:t>______</w:t>
      </w:r>
      <w:r w:rsidRPr="00802940">
        <w:rPr>
          <w:color w:val="000000"/>
          <w:sz w:val="20"/>
          <w:szCs w:val="20"/>
        </w:rPr>
        <w:t xml:space="preserve"> 201</w:t>
      </w:r>
      <w:r w:rsidR="00B615B7">
        <w:rPr>
          <w:color w:val="000000"/>
          <w:sz w:val="20"/>
          <w:szCs w:val="20"/>
        </w:rPr>
        <w:t>9</w:t>
      </w:r>
      <w:r w:rsidRPr="00802940">
        <w:rPr>
          <w:color w:val="000000"/>
          <w:sz w:val="20"/>
          <w:szCs w:val="20"/>
        </w:rPr>
        <w:t xml:space="preserve"> г. № б/н, засчитывается в счет оплаты покупной цены прав (требований).</w:t>
      </w:r>
    </w:p>
    <w:p w:rsidR="00FF6972" w:rsidRPr="00802940" w:rsidRDefault="00FF6972" w:rsidP="00FF6972">
      <w:pPr>
        <w:numPr>
          <w:ilvl w:val="1"/>
          <w:numId w:val="3"/>
        </w:numPr>
        <w:tabs>
          <w:tab w:val="left" w:pos="1276"/>
        </w:tabs>
        <w:autoSpaceDE w:val="0"/>
        <w:autoSpaceDN w:val="0"/>
        <w:adjustRightInd w:val="0"/>
        <w:snapToGrid w:val="0"/>
        <w:contextualSpacing/>
        <w:jc w:val="both"/>
        <w:rPr>
          <w:color w:val="000000"/>
          <w:sz w:val="20"/>
          <w:szCs w:val="20"/>
        </w:rPr>
      </w:pPr>
    </w:p>
    <w:p w:rsidR="00802940" w:rsidRDefault="00802940" w:rsidP="00FF6972">
      <w:pPr>
        <w:numPr>
          <w:ilvl w:val="1"/>
          <w:numId w:val="3"/>
        </w:numPr>
        <w:tabs>
          <w:tab w:val="left" w:pos="1276"/>
        </w:tabs>
        <w:autoSpaceDE w:val="0"/>
        <w:autoSpaceDN w:val="0"/>
        <w:adjustRightInd w:val="0"/>
        <w:snapToGrid w:val="0"/>
        <w:contextualSpacing/>
        <w:jc w:val="both"/>
        <w:rPr>
          <w:color w:val="000000"/>
          <w:sz w:val="20"/>
          <w:szCs w:val="20"/>
        </w:rPr>
      </w:pPr>
      <w:r w:rsidRPr="00802940">
        <w:rPr>
          <w:color w:val="000000"/>
          <w:sz w:val="20"/>
          <w:szCs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802940" w:rsidRDefault="00802940" w:rsidP="00FF6972">
      <w:pPr>
        <w:numPr>
          <w:ilvl w:val="1"/>
          <w:numId w:val="3"/>
        </w:numPr>
        <w:tabs>
          <w:tab w:val="left" w:pos="1276"/>
        </w:tabs>
        <w:autoSpaceDE w:val="0"/>
        <w:autoSpaceDN w:val="0"/>
        <w:adjustRightInd w:val="0"/>
        <w:snapToGrid w:val="0"/>
        <w:contextualSpacing/>
        <w:jc w:val="both"/>
        <w:rPr>
          <w:color w:val="000000"/>
          <w:sz w:val="20"/>
          <w:szCs w:val="20"/>
        </w:rPr>
      </w:pPr>
      <w:r w:rsidRPr="00802940">
        <w:rPr>
          <w:color w:val="000000"/>
          <w:sz w:val="20"/>
          <w:szCs w:val="20"/>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802940" w:rsidRPr="00802940" w:rsidRDefault="00802940" w:rsidP="00FF6972">
      <w:pPr>
        <w:numPr>
          <w:ilvl w:val="1"/>
          <w:numId w:val="3"/>
        </w:numPr>
        <w:tabs>
          <w:tab w:val="left" w:pos="1276"/>
        </w:tabs>
        <w:autoSpaceDE w:val="0"/>
        <w:autoSpaceDN w:val="0"/>
        <w:adjustRightInd w:val="0"/>
        <w:snapToGrid w:val="0"/>
        <w:contextualSpacing/>
        <w:jc w:val="both"/>
        <w:rPr>
          <w:color w:val="000000"/>
          <w:sz w:val="20"/>
          <w:szCs w:val="20"/>
        </w:rPr>
      </w:pPr>
      <w:r w:rsidRPr="00802940">
        <w:rPr>
          <w:color w:val="000000"/>
          <w:sz w:val="20"/>
          <w:szCs w:val="20"/>
        </w:rPr>
        <w:t>Обязательства по проведению расчетов считаются исполненными с момента поступления денежных средств на расчетный счет Цедента.</w:t>
      </w:r>
    </w:p>
    <w:p w:rsidR="00802940" w:rsidRPr="00802940" w:rsidRDefault="00802940" w:rsidP="00802940">
      <w:pPr>
        <w:autoSpaceDE w:val="0"/>
        <w:autoSpaceDN w:val="0"/>
        <w:adjustRightInd w:val="0"/>
        <w:snapToGrid w:val="0"/>
        <w:ind w:firstLine="709"/>
        <w:jc w:val="both"/>
        <w:rPr>
          <w:color w:val="000000"/>
          <w:sz w:val="20"/>
          <w:szCs w:val="20"/>
        </w:rPr>
      </w:pPr>
    </w:p>
    <w:p w:rsidR="00802940" w:rsidRPr="00802940" w:rsidRDefault="00802940" w:rsidP="00802940">
      <w:pPr>
        <w:numPr>
          <w:ilvl w:val="0"/>
          <w:numId w:val="3"/>
        </w:numPr>
        <w:tabs>
          <w:tab w:val="left" w:pos="1080"/>
        </w:tabs>
        <w:snapToGrid w:val="0"/>
        <w:jc w:val="center"/>
        <w:rPr>
          <w:b/>
          <w:bCs/>
          <w:sz w:val="20"/>
          <w:szCs w:val="20"/>
        </w:rPr>
      </w:pPr>
      <w:r w:rsidRPr="00802940">
        <w:rPr>
          <w:b/>
          <w:bCs/>
          <w:sz w:val="20"/>
          <w:szCs w:val="20"/>
        </w:rPr>
        <w:t>Ответственность Сторон</w:t>
      </w:r>
    </w:p>
    <w:p w:rsidR="00802940" w:rsidRPr="00802940" w:rsidRDefault="00802940" w:rsidP="00802940">
      <w:pPr>
        <w:tabs>
          <w:tab w:val="left" w:pos="1080"/>
        </w:tabs>
        <w:snapToGrid w:val="0"/>
        <w:rPr>
          <w:b/>
          <w:bCs/>
          <w:sz w:val="20"/>
          <w:szCs w:val="20"/>
        </w:rPr>
      </w:pPr>
    </w:p>
    <w:p w:rsidR="00802940" w:rsidRPr="00802940" w:rsidRDefault="00802940" w:rsidP="00802940">
      <w:pPr>
        <w:numPr>
          <w:ilvl w:val="1"/>
          <w:numId w:val="3"/>
        </w:numPr>
        <w:tabs>
          <w:tab w:val="left" w:pos="1276"/>
        </w:tabs>
        <w:autoSpaceDE w:val="0"/>
        <w:autoSpaceDN w:val="0"/>
        <w:adjustRightInd w:val="0"/>
        <w:snapToGrid w:val="0"/>
        <w:ind w:firstLine="709"/>
        <w:contextualSpacing/>
        <w:jc w:val="both"/>
        <w:rPr>
          <w:color w:val="000000"/>
          <w:sz w:val="20"/>
          <w:szCs w:val="20"/>
        </w:rPr>
      </w:pPr>
      <w:r w:rsidRPr="00802940">
        <w:rPr>
          <w:color w:val="000000"/>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802940" w:rsidRPr="00802940" w:rsidRDefault="00802940" w:rsidP="00802940">
      <w:pPr>
        <w:numPr>
          <w:ilvl w:val="1"/>
          <w:numId w:val="3"/>
        </w:numPr>
        <w:tabs>
          <w:tab w:val="left" w:pos="1276"/>
        </w:tabs>
        <w:autoSpaceDE w:val="0"/>
        <w:autoSpaceDN w:val="0"/>
        <w:adjustRightInd w:val="0"/>
        <w:snapToGrid w:val="0"/>
        <w:ind w:firstLine="709"/>
        <w:contextualSpacing/>
        <w:jc w:val="both"/>
        <w:rPr>
          <w:color w:val="000000"/>
          <w:sz w:val="20"/>
          <w:szCs w:val="20"/>
        </w:rPr>
      </w:pPr>
      <w:r w:rsidRPr="00802940">
        <w:rPr>
          <w:color w:val="000000"/>
          <w:sz w:val="20"/>
          <w:szCs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802940" w:rsidRPr="00802940" w:rsidRDefault="00802940" w:rsidP="00802940">
      <w:pPr>
        <w:numPr>
          <w:ilvl w:val="1"/>
          <w:numId w:val="3"/>
        </w:numPr>
        <w:tabs>
          <w:tab w:val="left" w:pos="1276"/>
        </w:tabs>
        <w:autoSpaceDE w:val="0"/>
        <w:autoSpaceDN w:val="0"/>
        <w:adjustRightInd w:val="0"/>
        <w:snapToGrid w:val="0"/>
        <w:ind w:firstLine="709"/>
        <w:contextualSpacing/>
        <w:jc w:val="both"/>
        <w:rPr>
          <w:color w:val="000000"/>
          <w:sz w:val="20"/>
          <w:szCs w:val="20"/>
        </w:rPr>
      </w:pPr>
      <w:r w:rsidRPr="00802940">
        <w:rPr>
          <w:color w:val="000000"/>
          <w:sz w:val="20"/>
          <w:szCs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802940" w:rsidRPr="00802940" w:rsidRDefault="00802940" w:rsidP="00802940">
      <w:pPr>
        <w:numPr>
          <w:ilvl w:val="1"/>
          <w:numId w:val="3"/>
        </w:numPr>
        <w:tabs>
          <w:tab w:val="left" w:pos="1276"/>
        </w:tabs>
        <w:autoSpaceDE w:val="0"/>
        <w:autoSpaceDN w:val="0"/>
        <w:adjustRightInd w:val="0"/>
        <w:snapToGrid w:val="0"/>
        <w:ind w:firstLine="709"/>
        <w:contextualSpacing/>
        <w:jc w:val="both"/>
        <w:rPr>
          <w:color w:val="000000"/>
          <w:sz w:val="20"/>
          <w:szCs w:val="20"/>
        </w:rPr>
      </w:pPr>
      <w:r w:rsidRPr="00802940">
        <w:rPr>
          <w:color w:val="000000"/>
          <w:sz w:val="20"/>
          <w:szCs w:val="20"/>
        </w:rPr>
        <w:t xml:space="preserve">Споры по Договору разрешаются путем переговоров. В случае </w:t>
      </w:r>
      <w:proofErr w:type="spellStart"/>
      <w:r w:rsidRPr="00802940">
        <w:rPr>
          <w:color w:val="000000"/>
          <w:sz w:val="20"/>
          <w:szCs w:val="20"/>
        </w:rPr>
        <w:t>неурегулирования</w:t>
      </w:r>
      <w:proofErr w:type="spellEnd"/>
      <w:r w:rsidRPr="00802940">
        <w:rPr>
          <w:color w:val="000000"/>
          <w:sz w:val="20"/>
          <w:szCs w:val="20"/>
        </w:rPr>
        <w:t xml:space="preserve"> - передаются на рассмотрение в арбитражный суд.</w:t>
      </w:r>
    </w:p>
    <w:p w:rsidR="00802940" w:rsidRPr="00802940" w:rsidRDefault="00802940" w:rsidP="00802940">
      <w:pPr>
        <w:numPr>
          <w:ilvl w:val="1"/>
          <w:numId w:val="3"/>
        </w:numPr>
        <w:tabs>
          <w:tab w:val="left" w:pos="1276"/>
        </w:tabs>
        <w:autoSpaceDE w:val="0"/>
        <w:autoSpaceDN w:val="0"/>
        <w:adjustRightInd w:val="0"/>
        <w:snapToGrid w:val="0"/>
        <w:ind w:firstLine="709"/>
        <w:contextualSpacing/>
        <w:jc w:val="both"/>
        <w:rPr>
          <w:color w:val="000000"/>
          <w:sz w:val="20"/>
          <w:szCs w:val="20"/>
        </w:rPr>
      </w:pPr>
      <w:r w:rsidRPr="00802940">
        <w:rPr>
          <w:color w:val="000000"/>
          <w:sz w:val="20"/>
          <w:szCs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802940" w:rsidRPr="00802940" w:rsidRDefault="00802940" w:rsidP="00802940">
      <w:pPr>
        <w:tabs>
          <w:tab w:val="left" w:pos="1276"/>
        </w:tabs>
        <w:autoSpaceDE w:val="0"/>
        <w:autoSpaceDN w:val="0"/>
        <w:adjustRightInd w:val="0"/>
        <w:snapToGrid w:val="0"/>
        <w:ind w:left="360"/>
        <w:contextualSpacing/>
        <w:jc w:val="both"/>
        <w:rPr>
          <w:color w:val="000000"/>
          <w:sz w:val="20"/>
          <w:szCs w:val="20"/>
        </w:rPr>
      </w:pPr>
    </w:p>
    <w:p w:rsidR="00802940" w:rsidRPr="00802940" w:rsidRDefault="00802940" w:rsidP="00802940">
      <w:pPr>
        <w:autoSpaceDE w:val="0"/>
        <w:autoSpaceDN w:val="0"/>
        <w:adjustRightInd w:val="0"/>
        <w:snapToGrid w:val="0"/>
        <w:ind w:firstLine="540"/>
        <w:jc w:val="both"/>
        <w:rPr>
          <w:color w:val="000000"/>
          <w:sz w:val="20"/>
          <w:szCs w:val="20"/>
        </w:rPr>
      </w:pPr>
    </w:p>
    <w:p w:rsidR="00802940" w:rsidRPr="00802940" w:rsidRDefault="00802940" w:rsidP="00802940">
      <w:pPr>
        <w:numPr>
          <w:ilvl w:val="0"/>
          <w:numId w:val="3"/>
        </w:numPr>
        <w:tabs>
          <w:tab w:val="left" w:pos="1080"/>
        </w:tabs>
        <w:snapToGrid w:val="0"/>
        <w:jc w:val="center"/>
        <w:rPr>
          <w:b/>
          <w:bCs/>
          <w:sz w:val="20"/>
          <w:szCs w:val="20"/>
        </w:rPr>
      </w:pPr>
      <w:r w:rsidRPr="00802940">
        <w:rPr>
          <w:b/>
          <w:sz w:val="20"/>
          <w:szCs w:val="20"/>
          <w:lang w:eastAsia="en-US"/>
        </w:rPr>
        <w:t>Гарантии и заверения</w:t>
      </w:r>
    </w:p>
    <w:p w:rsidR="00802940" w:rsidRPr="00802940" w:rsidRDefault="00802940" w:rsidP="00802940">
      <w:pPr>
        <w:tabs>
          <w:tab w:val="left" w:pos="1080"/>
        </w:tabs>
        <w:snapToGrid w:val="0"/>
        <w:jc w:val="center"/>
        <w:rPr>
          <w:b/>
          <w:sz w:val="20"/>
          <w:szCs w:val="20"/>
          <w:lang w:eastAsia="en-US"/>
        </w:rPr>
      </w:pPr>
    </w:p>
    <w:p w:rsidR="00802940" w:rsidRPr="00802940" w:rsidRDefault="00802940" w:rsidP="00802940">
      <w:pPr>
        <w:tabs>
          <w:tab w:val="left" w:pos="1080"/>
        </w:tabs>
        <w:snapToGrid w:val="0"/>
        <w:ind w:firstLine="709"/>
        <w:jc w:val="both"/>
        <w:rPr>
          <w:sz w:val="20"/>
          <w:szCs w:val="20"/>
          <w:lang w:eastAsia="en-US"/>
        </w:rPr>
      </w:pPr>
      <w:r w:rsidRPr="00802940">
        <w:rPr>
          <w:sz w:val="20"/>
          <w:szCs w:val="20"/>
          <w:lang w:eastAsia="en-US"/>
        </w:rPr>
        <w:t>5.1. Цедент гарантирует:</w:t>
      </w:r>
    </w:p>
    <w:p w:rsidR="00802940" w:rsidRPr="00802940" w:rsidRDefault="00802940" w:rsidP="00802940">
      <w:pPr>
        <w:tabs>
          <w:tab w:val="left" w:pos="1080"/>
        </w:tabs>
        <w:snapToGrid w:val="0"/>
        <w:ind w:firstLine="709"/>
        <w:jc w:val="both"/>
        <w:rPr>
          <w:sz w:val="20"/>
          <w:szCs w:val="20"/>
          <w:lang w:eastAsia="en-US"/>
        </w:rPr>
      </w:pPr>
      <w:r w:rsidRPr="00802940">
        <w:rPr>
          <w:sz w:val="20"/>
          <w:szCs w:val="20"/>
          <w:lang w:eastAsia="en-US"/>
        </w:rPr>
        <w:t>5.1.1.</w:t>
      </w:r>
      <w:r w:rsidRPr="00802940">
        <w:rPr>
          <w:sz w:val="20"/>
          <w:szCs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802940" w:rsidRPr="00802940" w:rsidRDefault="00802940" w:rsidP="00802940">
      <w:pPr>
        <w:tabs>
          <w:tab w:val="left" w:pos="1080"/>
        </w:tabs>
        <w:snapToGrid w:val="0"/>
        <w:ind w:firstLine="709"/>
        <w:jc w:val="both"/>
        <w:rPr>
          <w:sz w:val="20"/>
          <w:szCs w:val="20"/>
          <w:lang w:eastAsia="en-US"/>
        </w:rPr>
      </w:pPr>
      <w:r w:rsidRPr="00802940">
        <w:rPr>
          <w:sz w:val="20"/>
          <w:szCs w:val="20"/>
          <w:lang w:eastAsia="en-US"/>
        </w:rPr>
        <w:t>5.1.2.</w:t>
      </w:r>
      <w:r w:rsidRPr="00802940">
        <w:rPr>
          <w:sz w:val="20"/>
          <w:szCs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802940" w:rsidRPr="00802940" w:rsidRDefault="00802940" w:rsidP="00802940">
      <w:pPr>
        <w:tabs>
          <w:tab w:val="left" w:pos="1080"/>
        </w:tabs>
        <w:snapToGrid w:val="0"/>
        <w:ind w:firstLine="709"/>
        <w:jc w:val="both"/>
        <w:rPr>
          <w:sz w:val="20"/>
          <w:szCs w:val="20"/>
          <w:lang w:eastAsia="en-US"/>
        </w:rPr>
      </w:pPr>
      <w:r w:rsidRPr="00802940">
        <w:rPr>
          <w:sz w:val="20"/>
          <w:szCs w:val="20"/>
          <w:lang w:eastAsia="en-US"/>
        </w:rPr>
        <w:t>5.1.3.</w:t>
      </w:r>
      <w:r w:rsidRPr="00802940">
        <w:rPr>
          <w:sz w:val="20"/>
          <w:szCs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802940" w:rsidRPr="00802940" w:rsidRDefault="00802940" w:rsidP="00802940">
      <w:pPr>
        <w:tabs>
          <w:tab w:val="left" w:pos="1080"/>
        </w:tabs>
        <w:snapToGrid w:val="0"/>
        <w:ind w:firstLine="709"/>
        <w:jc w:val="both"/>
        <w:rPr>
          <w:sz w:val="20"/>
          <w:szCs w:val="20"/>
          <w:lang w:eastAsia="en-US"/>
        </w:rPr>
      </w:pPr>
      <w:r w:rsidRPr="00802940">
        <w:rPr>
          <w:sz w:val="20"/>
          <w:szCs w:val="20"/>
          <w:lang w:eastAsia="en-US"/>
        </w:rPr>
        <w:t>5.1.4.</w:t>
      </w:r>
      <w:r w:rsidRPr="00802940">
        <w:rPr>
          <w:sz w:val="20"/>
          <w:szCs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802940" w:rsidRPr="00802940" w:rsidRDefault="00802940" w:rsidP="00802940">
      <w:pPr>
        <w:tabs>
          <w:tab w:val="left" w:pos="1080"/>
        </w:tabs>
        <w:snapToGrid w:val="0"/>
        <w:ind w:firstLine="709"/>
        <w:jc w:val="both"/>
        <w:rPr>
          <w:sz w:val="20"/>
          <w:szCs w:val="20"/>
          <w:lang w:eastAsia="en-US"/>
        </w:rPr>
      </w:pPr>
      <w:r w:rsidRPr="00802940">
        <w:rPr>
          <w:sz w:val="20"/>
          <w:szCs w:val="20"/>
          <w:lang w:eastAsia="en-US"/>
        </w:rPr>
        <w:t>5.1.5.</w:t>
      </w:r>
      <w:r w:rsidRPr="00802940">
        <w:rPr>
          <w:sz w:val="20"/>
          <w:szCs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802940" w:rsidRPr="00802940" w:rsidRDefault="00802940" w:rsidP="00802940">
      <w:pPr>
        <w:tabs>
          <w:tab w:val="left" w:pos="1080"/>
        </w:tabs>
        <w:snapToGrid w:val="0"/>
        <w:ind w:firstLine="709"/>
        <w:jc w:val="both"/>
        <w:rPr>
          <w:sz w:val="20"/>
          <w:szCs w:val="20"/>
          <w:lang w:eastAsia="en-US"/>
        </w:rPr>
      </w:pPr>
      <w:r w:rsidRPr="00802940">
        <w:rPr>
          <w:sz w:val="20"/>
          <w:szCs w:val="20"/>
          <w:lang w:eastAsia="en-US"/>
        </w:rPr>
        <w:t>5.1.6.</w:t>
      </w:r>
      <w:r w:rsidRPr="00802940">
        <w:rPr>
          <w:sz w:val="20"/>
          <w:szCs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802940" w:rsidRPr="00802940" w:rsidRDefault="00802940" w:rsidP="00802940">
      <w:pPr>
        <w:tabs>
          <w:tab w:val="left" w:pos="1134"/>
        </w:tabs>
        <w:snapToGrid w:val="0"/>
        <w:ind w:firstLine="567"/>
        <w:jc w:val="both"/>
        <w:rPr>
          <w:sz w:val="20"/>
          <w:szCs w:val="20"/>
          <w:lang w:eastAsia="en-US"/>
        </w:rPr>
      </w:pPr>
      <w:r w:rsidRPr="00802940">
        <w:rPr>
          <w:sz w:val="20"/>
          <w:szCs w:val="20"/>
          <w:lang w:eastAsia="en-US"/>
        </w:rPr>
        <w:t>5.2.</w:t>
      </w:r>
      <w:r w:rsidRPr="00802940">
        <w:rPr>
          <w:sz w:val="20"/>
          <w:szCs w:val="20"/>
          <w:lang w:eastAsia="en-US"/>
        </w:rPr>
        <w:tab/>
        <w:t>Цессионарий гарантирует:</w:t>
      </w:r>
    </w:p>
    <w:p w:rsidR="00802940" w:rsidRPr="00802940" w:rsidRDefault="00802940" w:rsidP="00802940">
      <w:pPr>
        <w:tabs>
          <w:tab w:val="left" w:pos="1134"/>
        </w:tabs>
        <w:snapToGrid w:val="0"/>
        <w:ind w:firstLine="567"/>
        <w:jc w:val="both"/>
        <w:rPr>
          <w:sz w:val="20"/>
          <w:szCs w:val="20"/>
          <w:lang w:eastAsia="en-US"/>
        </w:rPr>
      </w:pPr>
      <w:r w:rsidRPr="00802940">
        <w:rPr>
          <w:sz w:val="20"/>
          <w:szCs w:val="20"/>
          <w:lang w:eastAsia="en-US"/>
        </w:rPr>
        <w:t>5.2.1.</w:t>
      </w:r>
      <w:r w:rsidRPr="00802940">
        <w:rPr>
          <w:sz w:val="20"/>
          <w:szCs w:val="20"/>
          <w:lang w:eastAsia="en-US"/>
        </w:rPr>
        <w:tab/>
        <w:t>полную оплату совершенной уступки прав требования, на условиях, установленных Договором;</w:t>
      </w:r>
    </w:p>
    <w:p w:rsidR="00802940" w:rsidRPr="00802940" w:rsidRDefault="00802940" w:rsidP="00802940">
      <w:pPr>
        <w:tabs>
          <w:tab w:val="left" w:pos="1134"/>
        </w:tabs>
        <w:snapToGrid w:val="0"/>
        <w:ind w:firstLine="567"/>
        <w:jc w:val="both"/>
        <w:rPr>
          <w:sz w:val="20"/>
          <w:szCs w:val="20"/>
          <w:lang w:eastAsia="en-US"/>
        </w:rPr>
      </w:pPr>
      <w:r w:rsidRPr="00802940">
        <w:rPr>
          <w:sz w:val="20"/>
          <w:szCs w:val="20"/>
          <w:lang w:eastAsia="en-US"/>
        </w:rPr>
        <w:t>5.2.3.</w:t>
      </w:r>
      <w:r w:rsidRPr="00802940">
        <w:rPr>
          <w:sz w:val="20"/>
          <w:szCs w:val="20"/>
          <w:lang w:eastAsia="en-US"/>
        </w:rPr>
        <w:tab/>
        <w:t>соблюдение всех прав Цедента в рамках настоящего Договора;</w:t>
      </w:r>
    </w:p>
    <w:p w:rsidR="00802940" w:rsidRPr="00802940" w:rsidRDefault="00802940" w:rsidP="00802940">
      <w:pPr>
        <w:tabs>
          <w:tab w:val="left" w:pos="1134"/>
        </w:tabs>
        <w:snapToGrid w:val="0"/>
        <w:ind w:firstLine="567"/>
        <w:jc w:val="both"/>
        <w:rPr>
          <w:sz w:val="20"/>
          <w:szCs w:val="20"/>
          <w:lang w:eastAsia="en-US"/>
        </w:rPr>
      </w:pPr>
      <w:r w:rsidRPr="00802940">
        <w:rPr>
          <w:sz w:val="20"/>
          <w:szCs w:val="20"/>
          <w:lang w:eastAsia="en-US"/>
        </w:rPr>
        <w:lastRenderedPageBreak/>
        <w:t>5.2.3.</w:t>
      </w:r>
      <w:r w:rsidRPr="00802940">
        <w:rPr>
          <w:sz w:val="20"/>
          <w:szCs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802940" w:rsidRPr="00802940" w:rsidRDefault="00802940" w:rsidP="00802940">
      <w:pPr>
        <w:tabs>
          <w:tab w:val="left" w:pos="1080"/>
        </w:tabs>
        <w:snapToGrid w:val="0"/>
        <w:jc w:val="center"/>
        <w:rPr>
          <w:b/>
          <w:bCs/>
          <w:sz w:val="20"/>
          <w:szCs w:val="20"/>
        </w:rPr>
      </w:pPr>
    </w:p>
    <w:p w:rsidR="00802940" w:rsidRPr="00802940" w:rsidRDefault="00802940" w:rsidP="00802940">
      <w:pPr>
        <w:numPr>
          <w:ilvl w:val="0"/>
          <w:numId w:val="3"/>
        </w:numPr>
        <w:tabs>
          <w:tab w:val="left" w:pos="1080"/>
        </w:tabs>
        <w:snapToGrid w:val="0"/>
        <w:jc w:val="center"/>
        <w:rPr>
          <w:b/>
          <w:bCs/>
          <w:sz w:val="20"/>
          <w:szCs w:val="20"/>
        </w:rPr>
      </w:pPr>
      <w:r w:rsidRPr="00802940">
        <w:rPr>
          <w:b/>
          <w:bCs/>
          <w:sz w:val="20"/>
          <w:szCs w:val="20"/>
        </w:rPr>
        <w:t>Заключительные положения</w:t>
      </w:r>
    </w:p>
    <w:p w:rsidR="00802940" w:rsidRPr="00802940" w:rsidRDefault="00802940" w:rsidP="00802940">
      <w:pPr>
        <w:tabs>
          <w:tab w:val="left" w:pos="1080"/>
        </w:tabs>
        <w:snapToGrid w:val="0"/>
        <w:rPr>
          <w:b/>
          <w:bCs/>
          <w:sz w:val="20"/>
          <w:szCs w:val="20"/>
        </w:rPr>
      </w:pPr>
    </w:p>
    <w:p w:rsidR="00802940" w:rsidRPr="00802940" w:rsidRDefault="00802940" w:rsidP="00802940">
      <w:pPr>
        <w:numPr>
          <w:ilvl w:val="1"/>
          <w:numId w:val="3"/>
        </w:numPr>
        <w:tabs>
          <w:tab w:val="left" w:pos="1276"/>
        </w:tabs>
        <w:autoSpaceDE w:val="0"/>
        <w:autoSpaceDN w:val="0"/>
        <w:adjustRightInd w:val="0"/>
        <w:snapToGrid w:val="0"/>
        <w:ind w:firstLine="709"/>
        <w:contextualSpacing/>
        <w:jc w:val="both"/>
        <w:rPr>
          <w:color w:val="000000"/>
          <w:sz w:val="20"/>
          <w:szCs w:val="20"/>
        </w:rPr>
      </w:pPr>
      <w:r w:rsidRPr="00802940">
        <w:rPr>
          <w:color w:val="000000"/>
          <w:sz w:val="20"/>
          <w:szCs w:val="20"/>
        </w:rPr>
        <w:t>Во всем остальном, что не предусмотрено условиями настоящего Договора, стороны руководствуются действующим законодательством РФ.</w:t>
      </w:r>
    </w:p>
    <w:p w:rsidR="00802940" w:rsidRPr="00802940" w:rsidRDefault="00802940" w:rsidP="00802940">
      <w:pPr>
        <w:numPr>
          <w:ilvl w:val="1"/>
          <w:numId w:val="3"/>
        </w:numPr>
        <w:tabs>
          <w:tab w:val="left" w:pos="1276"/>
        </w:tabs>
        <w:autoSpaceDE w:val="0"/>
        <w:autoSpaceDN w:val="0"/>
        <w:adjustRightInd w:val="0"/>
        <w:snapToGrid w:val="0"/>
        <w:ind w:firstLine="709"/>
        <w:contextualSpacing/>
        <w:jc w:val="both"/>
        <w:rPr>
          <w:color w:val="000000"/>
          <w:sz w:val="20"/>
          <w:szCs w:val="20"/>
        </w:rPr>
      </w:pPr>
      <w:r w:rsidRPr="00802940">
        <w:rPr>
          <w:color w:val="000000"/>
          <w:sz w:val="20"/>
          <w:szCs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802940" w:rsidRPr="00802940" w:rsidRDefault="00802940" w:rsidP="00802940">
      <w:pPr>
        <w:numPr>
          <w:ilvl w:val="1"/>
          <w:numId w:val="3"/>
        </w:numPr>
        <w:tabs>
          <w:tab w:val="left" w:pos="1276"/>
        </w:tabs>
        <w:autoSpaceDE w:val="0"/>
        <w:autoSpaceDN w:val="0"/>
        <w:adjustRightInd w:val="0"/>
        <w:snapToGrid w:val="0"/>
        <w:ind w:firstLine="709"/>
        <w:contextualSpacing/>
        <w:jc w:val="both"/>
        <w:rPr>
          <w:color w:val="000000"/>
          <w:sz w:val="20"/>
          <w:szCs w:val="20"/>
        </w:rPr>
      </w:pPr>
      <w:r w:rsidRPr="00802940">
        <w:rPr>
          <w:color w:val="000000"/>
          <w:sz w:val="20"/>
          <w:szCs w:val="20"/>
        </w:rPr>
        <w:t>Настоящий Договор составлен в 2-х экземплярах, имеющих одинаковую юридическую силу, по одному для каждой из сторон.</w:t>
      </w:r>
    </w:p>
    <w:bookmarkEnd w:id="4"/>
    <w:bookmarkEnd w:id="5"/>
    <w:p w:rsidR="00802940" w:rsidRPr="00802940" w:rsidRDefault="00802940" w:rsidP="00802940">
      <w:pPr>
        <w:autoSpaceDE w:val="0"/>
        <w:autoSpaceDN w:val="0"/>
        <w:adjustRightInd w:val="0"/>
        <w:snapToGrid w:val="0"/>
        <w:ind w:firstLine="540"/>
        <w:jc w:val="both"/>
        <w:rPr>
          <w:color w:val="000000"/>
          <w:sz w:val="20"/>
          <w:szCs w:val="20"/>
        </w:rPr>
      </w:pPr>
    </w:p>
    <w:p w:rsidR="005425DF" w:rsidRPr="00B03A72" w:rsidRDefault="005425DF" w:rsidP="00802940">
      <w:pPr>
        <w:pStyle w:val="ConsNonformat"/>
        <w:widowControl/>
        <w:jc w:val="both"/>
        <w:rPr>
          <w:sz w:val="22"/>
        </w:rPr>
      </w:pPr>
    </w:p>
    <w:p w:rsidR="008F597A" w:rsidRDefault="008F597A" w:rsidP="008F597A">
      <w:pPr>
        <w:tabs>
          <w:tab w:val="left" w:pos="0"/>
        </w:tabs>
        <w:spacing w:after="120"/>
        <w:jc w:val="center"/>
        <w:rPr>
          <w:b/>
          <w:sz w:val="22"/>
        </w:rPr>
      </w:pPr>
      <w:r>
        <w:rPr>
          <w:b/>
          <w:sz w:val="22"/>
        </w:rPr>
        <w:t>8.</w:t>
      </w:r>
      <w:r>
        <w:rPr>
          <w:b/>
          <w:sz w:val="22"/>
        </w:rPr>
        <w:tab/>
        <w:t>Адреса, реквизиты и подписи сторон.</w:t>
      </w:r>
    </w:p>
    <w:p w:rsidR="000232F1" w:rsidRPr="000232F1" w:rsidRDefault="000232F1" w:rsidP="000232F1">
      <w:pPr>
        <w:ind w:left="180" w:right="72" w:firstLine="360"/>
        <w:rPr>
          <w:b/>
          <w:bCs/>
          <w:color w:val="000000"/>
          <w:sz w:val="22"/>
          <w:szCs w:val="22"/>
        </w:rPr>
      </w:pPr>
      <w:r>
        <w:rPr>
          <w:b/>
          <w:bCs/>
          <w:color w:val="000000"/>
          <w:sz w:val="22"/>
          <w:szCs w:val="22"/>
        </w:rPr>
        <w:t>Продавец</w:t>
      </w:r>
      <w:r w:rsidRPr="000232F1">
        <w:rPr>
          <w:b/>
          <w:bCs/>
          <w:color w:val="000000"/>
          <w:sz w:val="22"/>
          <w:szCs w:val="22"/>
        </w:rPr>
        <w:t>:</w:t>
      </w:r>
    </w:p>
    <w:p w:rsidR="00802940" w:rsidRPr="00802940" w:rsidRDefault="00802940" w:rsidP="00802940">
      <w:pPr>
        <w:ind w:left="180" w:right="72" w:firstLine="360"/>
        <w:rPr>
          <w:color w:val="000000"/>
          <w:sz w:val="22"/>
          <w:szCs w:val="22"/>
        </w:rPr>
      </w:pPr>
      <w:r w:rsidRPr="00802940">
        <w:rPr>
          <w:color w:val="000000"/>
          <w:sz w:val="22"/>
          <w:szCs w:val="22"/>
        </w:rPr>
        <w:t xml:space="preserve">Конкурсный управляющий </w:t>
      </w:r>
      <w:proofErr w:type="spellStart"/>
      <w:r w:rsidRPr="00802940">
        <w:rPr>
          <w:color w:val="000000"/>
          <w:sz w:val="22"/>
          <w:szCs w:val="22"/>
        </w:rPr>
        <w:t>Базарнов</w:t>
      </w:r>
      <w:proofErr w:type="spellEnd"/>
      <w:r w:rsidRPr="00802940">
        <w:rPr>
          <w:color w:val="000000"/>
          <w:sz w:val="22"/>
          <w:szCs w:val="22"/>
        </w:rPr>
        <w:t xml:space="preserve"> Алексей Владимирович</w:t>
      </w:r>
    </w:p>
    <w:p w:rsidR="00802940" w:rsidRPr="00802940" w:rsidRDefault="00802940" w:rsidP="00802940">
      <w:pPr>
        <w:ind w:left="180" w:right="72" w:firstLine="360"/>
        <w:rPr>
          <w:color w:val="000000"/>
          <w:sz w:val="22"/>
          <w:szCs w:val="22"/>
        </w:rPr>
      </w:pPr>
      <w:r w:rsidRPr="00802940">
        <w:rPr>
          <w:color w:val="000000"/>
          <w:sz w:val="22"/>
          <w:szCs w:val="22"/>
        </w:rPr>
        <w:t>ООО «</w:t>
      </w:r>
      <w:proofErr w:type="spellStart"/>
      <w:r w:rsidRPr="00802940">
        <w:rPr>
          <w:color w:val="000000"/>
          <w:sz w:val="22"/>
          <w:szCs w:val="22"/>
        </w:rPr>
        <w:t>ДЖЕТ</w:t>
      </w:r>
      <w:proofErr w:type="spellEnd"/>
      <w:r w:rsidRPr="00802940">
        <w:rPr>
          <w:color w:val="000000"/>
          <w:sz w:val="22"/>
          <w:szCs w:val="22"/>
        </w:rPr>
        <w:t xml:space="preserve"> ТРЭВЕЛ СЕРВИС» (</w:t>
      </w:r>
      <w:proofErr w:type="spellStart"/>
      <w:r w:rsidRPr="00802940">
        <w:rPr>
          <w:color w:val="000000"/>
          <w:sz w:val="22"/>
          <w:szCs w:val="22"/>
        </w:rPr>
        <w:t>ОГРН</w:t>
      </w:r>
      <w:proofErr w:type="spellEnd"/>
      <w:r w:rsidRPr="00802940">
        <w:rPr>
          <w:color w:val="000000"/>
          <w:sz w:val="22"/>
          <w:szCs w:val="22"/>
        </w:rPr>
        <w:t xml:space="preserve"> 1027708012166, ИНН 7708208030)</w:t>
      </w:r>
    </w:p>
    <w:p w:rsidR="000232F1" w:rsidRPr="000232F1" w:rsidRDefault="00802940" w:rsidP="00802940">
      <w:pPr>
        <w:ind w:left="180" w:right="72" w:firstLine="360"/>
        <w:rPr>
          <w:b/>
          <w:color w:val="000000"/>
          <w:sz w:val="22"/>
          <w:szCs w:val="22"/>
        </w:rPr>
      </w:pPr>
      <w:r w:rsidRPr="00802940">
        <w:rPr>
          <w:color w:val="000000"/>
          <w:sz w:val="22"/>
          <w:szCs w:val="22"/>
        </w:rPr>
        <w:t>адрес: 119048, г. Москва, ул. Усачева, д. 33, стр. 2</w:t>
      </w:r>
    </w:p>
    <w:p w:rsidR="000232F1" w:rsidRPr="000232F1" w:rsidRDefault="000232F1" w:rsidP="000232F1">
      <w:pPr>
        <w:ind w:left="180" w:right="72" w:firstLine="360"/>
        <w:rPr>
          <w:b/>
          <w:color w:val="000000"/>
          <w:sz w:val="22"/>
          <w:szCs w:val="22"/>
        </w:rPr>
      </w:pPr>
    </w:p>
    <w:p w:rsidR="000232F1" w:rsidRPr="000232F1" w:rsidRDefault="00802940" w:rsidP="000232F1">
      <w:pPr>
        <w:ind w:left="180" w:right="72" w:firstLine="360"/>
        <w:rPr>
          <w:b/>
          <w:color w:val="000000"/>
          <w:sz w:val="22"/>
          <w:szCs w:val="22"/>
          <w:u w:val="single"/>
        </w:rPr>
      </w:pPr>
      <w:proofErr w:type="spellStart"/>
      <w:r>
        <w:rPr>
          <w:b/>
          <w:color w:val="000000"/>
          <w:sz w:val="22"/>
          <w:szCs w:val="22"/>
        </w:rPr>
        <w:t>Базарнов</w:t>
      </w:r>
      <w:proofErr w:type="spellEnd"/>
      <w:r w:rsidR="000232F1" w:rsidRPr="000232F1">
        <w:rPr>
          <w:b/>
          <w:color w:val="000000"/>
          <w:sz w:val="22"/>
          <w:szCs w:val="22"/>
        </w:rPr>
        <w:t xml:space="preserve"> </w:t>
      </w:r>
      <w:proofErr w:type="spellStart"/>
      <w:r w:rsidR="000232F1" w:rsidRPr="000232F1">
        <w:rPr>
          <w:b/>
          <w:color w:val="000000"/>
          <w:sz w:val="22"/>
          <w:szCs w:val="22"/>
        </w:rPr>
        <w:t>А.В</w:t>
      </w:r>
      <w:proofErr w:type="spellEnd"/>
      <w:r w:rsidR="000232F1" w:rsidRPr="000232F1">
        <w:rPr>
          <w:b/>
          <w:color w:val="000000"/>
          <w:sz w:val="22"/>
          <w:szCs w:val="22"/>
        </w:rPr>
        <w:t xml:space="preserve">. </w:t>
      </w:r>
      <w:r w:rsidR="000232F1" w:rsidRPr="000232F1">
        <w:rPr>
          <w:b/>
          <w:color w:val="000000"/>
          <w:sz w:val="22"/>
          <w:szCs w:val="22"/>
        </w:rPr>
        <w:tab/>
      </w:r>
      <w:r w:rsidR="000232F1" w:rsidRPr="000232F1">
        <w:rPr>
          <w:b/>
          <w:color w:val="000000"/>
          <w:sz w:val="22"/>
          <w:szCs w:val="22"/>
        </w:rPr>
        <w:tab/>
      </w:r>
      <w:r w:rsidR="000232F1" w:rsidRPr="000232F1">
        <w:rPr>
          <w:b/>
          <w:color w:val="000000"/>
          <w:sz w:val="22"/>
          <w:szCs w:val="22"/>
          <w:u w:val="single"/>
        </w:rPr>
        <w:tab/>
      </w:r>
      <w:r w:rsidR="000232F1" w:rsidRPr="000232F1">
        <w:rPr>
          <w:b/>
          <w:color w:val="000000"/>
          <w:sz w:val="22"/>
          <w:szCs w:val="22"/>
          <w:u w:val="single"/>
        </w:rPr>
        <w:tab/>
      </w:r>
      <w:r w:rsidR="000232F1" w:rsidRPr="000232F1">
        <w:rPr>
          <w:b/>
          <w:color w:val="000000"/>
          <w:sz w:val="22"/>
          <w:szCs w:val="22"/>
          <w:u w:val="single"/>
        </w:rPr>
        <w:tab/>
      </w:r>
      <w:r w:rsidR="000232F1" w:rsidRPr="000232F1">
        <w:rPr>
          <w:b/>
          <w:color w:val="000000"/>
          <w:sz w:val="22"/>
          <w:szCs w:val="22"/>
          <w:u w:val="single"/>
        </w:rPr>
        <w:tab/>
      </w:r>
    </w:p>
    <w:p w:rsidR="000232F1" w:rsidRPr="000232F1" w:rsidRDefault="000232F1" w:rsidP="000232F1">
      <w:pPr>
        <w:ind w:left="180" w:right="72" w:firstLine="360"/>
        <w:jc w:val="center"/>
        <w:rPr>
          <w:b/>
          <w:color w:val="000000"/>
          <w:sz w:val="22"/>
          <w:szCs w:val="22"/>
        </w:rPr>
      </w:pPr>
    </w:p>
    <w:p w:rsidR="000232F1" w:rsidRPr="000232F1" w:rsidRDefault="000232F1" w:rsidP="000232F1">
      <w:pPr>
        <w:ind w:left="180" w:right="72" w:firstLine="360"/>
        <w:jc w:val="center"/>
        <w:rPr>
          <w:b/>
          <w:color w:val="000000"/>
          <w:sz w:val="22"/>
          <w:szCs w:val="22"/>
        </w:rPr>
      </w:pPr>
    </w:p>
    <w:p w:rsidR="000232F1" w:rsidRPr="000232F1" w:rsidRDefault="000232F1" w:rsidP="000232F1">
      <w:pPr>
        <w:ind w:left="180" w:right="72" w:firstLine="360"/>
        <w:jc w:val="center"/>
        <w:rPr>
          <w:b/>
          <w:color w:val="000000"/>
          <w:sz w:val="22"/>
          <w:szCs w:val="22"/>
        </w:rPr>
      </w:pPr>
    </w:p>
    <w:p w:rsidR="000232F1" w:rsidRPr="000232F1" w:rsidRDefault="000232F1" w:rsidP="000232F1">
      <w:pPr>
        <w:ind w:left="180" w:right="72" w:firstLine="360"/>
        <w:jc w:val="both"/>
        <w:rPr>
          <w:b/>
          <w:bCs/>
          <w:color w:val="000000"/>
          <w:sz w:val="22"/>
          <w:szCs w:val="22"/>
        </w:rPr>
      </w:pPr>
      <w:r>
        <w:rPr>
          <w:b/>
          <w:bCs/>
          <w:color w:val="000000"/>
          <w:sz w:val="22"/>
          <w:szCs w:val="22"/>
        </w:rPr>
        <w:t>Покупатель</w:t>
      </w:r>
      <w:r w:rsidRPr="000232F1">
        <w:rPr>
          <w:b/>
          <w:bCs/>
          <w:color w:val="000000"/>
          <w:sz w:val="22"/>
          <w:szCs w:val="22"/>
        </w:rPr>
        <w:t xml:space="preserve">: </w:t>
      </w:r>
    </w:p>
    <w:p w:rsidR="000232F1" w:rsidRPr="000232F1" w:rsidRDefault="000232F1" w:rsidP="000232F1">
      <w:pPr>
        <w:ind w:left="180" w:right="72" w:firstLine="360"/>
        <w:jc w:val="both"/>
        <w:rPr>
          <w:bCs/>
          <w:color w:val="000000"/>
          <w:sz w:val="22"/>
          <w:szCs w:val="22"/>
          <w:u w:val="single"/>
        </w:rPr>
      </w:pP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r w:rsidRPr="000232F1">
        <w:rPr>
          <w:bCs/>
          <w:color w:val="000000"/>
          <w:sz w:val="22"/>
          <w:szCs w:val="22"/>
          <w:u w:val="single"/>
        </w:rPr>
        <w:tab/>
      </w:r>
    </w:p>
    <w:p w:rsidR="000232F1" w:rsidRPr="000232F1" w:rsidRDefault="000232F1" w:rsidP="000232F1">
      <w:pPr>
        <w:rPr>
          <w:color w:val="000000"/>
        </w:rPr>
      </w:pPr>
    </w:p>
    <w:p w:rsidR="000232F1" w:rsidRPr="000232F1" w:rsidRDefault="000232F1" w:rsidP="000232F1">
      <w:pPr>
        <w:rPr>
          <w:color w:val="000000"/>
        </w:rPr>
      </w:pPr>
    </w:p>
    <w:p w:rsidR="000232F1" w:rsidRPr="000232F1" w:rsidRDefault="000232F1" w:rsidP="000232F1">
      <w:pPr>
        <w:rPr>
          <w:color w:val="000000"/>
          <w:u w:val="single"/>
        </w:rPr>
      </w:pPr>
      <w:r w:rsidRPr="000232F1">
        <w:rPr>
          <w:color w:val="000000"/>
          <w:u w:val="single"/>
        </w:rPr>
        <w:tab/>
      </w:r>
      <w:r w:rsidRPr="000232F1">
        <w:rPr>
          <w:color w:val="000000"/>
          <w:u w:val="single"/>
        </w:rPr>
        <w:tab/>
      </w:r>
      <w:r w:rsidRPr="000232F1">
        <w:rPr>
          <w:color w:val="000000"/>
          <w:u w:val="single"/>
        </w:rPr>
        <w:tab/>
      </w:r>
      <w:r w:rsidRPr="000232F1">
        <w:rPr>
          <w:color w:val="000000"/>
          <w:u w:val="single"/>
        </w:rPr>
        <w:tab/>
      </w:r>
      <w:r w:rsidRPr="000232F1">
        <w:rPr>
          <w:color w:val="000000"/>
          <w:u w:val="single"/>
        </w:rPr>
        <w:tab/>
      </w:r>
      <w:r w:rsidRPr="000232F1">
        <w:rPr>
          <w:color w:val="000000"/>
          <w:u w:val="single"/>
        </w:rPr>
        <w:tab/>
      </w:r>
    </w:p>
    <w:p w:rsidR="00D76CAD" w:rsidRDefault="00D76CAD"/>
    <w:sectPr w:rsidR="00D76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E77750"/>
    <w:multiLevelType w:val="singleLevel"/>
    <w:tmpl w:val="18945266"/>
    <w:lvl w:ilvl="0">
      <w:start w:val="5"/>
      <w:numFmt w:val="decimal"/>
      <w:lvlText w:val="8.%1."/>
      <w:legacy w:legacy="1" w:legacySpace="0" w:legacyIndent="537"/>
      <w:lvlJc w:val="left"/>
      <w:rPr>
        <w:rFonts w:ascii="Times New Roman" w:hAnsi="Times New Roman" w:cs="Times New Roman" w:hint="default"/>
      </w:rPr>
    </w:lvl>
  </w:abstractNum>
  <w:abstractNum w:abstractNumId="2"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43"/>
    <w:rsid w:val="000232F1"/>
    <w:rsid w:val="00110829"/>
    <w:rsid w:val="0029105E"/>
    <w:rsid w:val="005425DF"/>
    <w:rsid w:val="00802940"/>
    <w:rsid w:val="008F597A"/>
    <w:rsid w:val="009372CB"/>
    <w:rsid w:val="00A473C9"/>
    <w:rsid w:val="00B615B7"/>
    <w:rsid w:val="00CB1043"/>
    <w:rsid w:val="00D76CAD"/>
    <w:rsid w:val="00F86FEA"/>
    <w:rsid w:val="00FF6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4186D-B0D0-4A27-AB88-B8BEBC38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7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F597A"/>
    <w:pPr>
      <w:keepNext/>
      <w:numPr>
        <w:ilvl w:val="2"/>
        <w:numId w:val="1"/>
      </w:numPr>
      <w:suppressAutoHyphens/>
      <w:ind w:left="567"/>
      <w:jc w:val="center"/>
      <w:outlineLvl w:val="2"/>
    </w:pPr>
    <w:rPr>
      <w:b/>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F597A"/>
    <w:rPr>
      <w:rFonts w:ascii="Times New Roman" w:eastAsia="Times New Roman" w:hAnsi="Times New Roman" w:cs="Times New Roman"/>
      <w:b/>
      <w:sz w:val="24"/>
      <w:szCs w:val="20"/>
      <w:lang w:eastAsia="ar-SA"/>
    </w:rPr>
  </w:style>
  <w:style w:type="paragraph" w:customStyle="1" w:styleId="ConsNormal">
    <w:name w:val="ConsNormal"/>
    <w:rsid w:val="008F59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F59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8F597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8F597A"/>
    <w:pPr>
      <w:jc w:val="both"/>
    </w:pPr>
  </w:style>
  <w:style w:type="character" w:customStyle="1" w:styleId="a4">
    <w:name w:val="Основной текст Знак"/>
    <w:basedOn w:val="a0"/>
    <w:link w:val="a3"/>
    <w:rsid w:val="008F597A"/>
    <w:rPr>
      <w:rFonts w:ascii="Times New Roman" w:eastAsia="Times New Roman" w:hAnsi="Times New Roman" w:cs="Times New Roman"/>
      <w:sz w:val="24"/>
      <w:szCs w:val="24"/>
      <w:lang w:eastAsia="ru-RU"/>
    </w:rPr>
  </w:style>
  <w:style w:type="character" w:styleId="a5">
    <w:name w:val="Hyperlink"/>
    <w:uiPriority w:val="99"/>
    <w:semiHidden/>
    <w:unhideWhenUsed/>
    <w:rsid w:val="008F5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АЛЕКСАНДР</cp:lastModifiedBy>
  <cp:revision>2</cp:revision>
  <dcterms:created xsi:type="dcterms:W3CDTF">2019-03-20T09:38:00Z</dcterms:created>
  <dcterms:modified xsi:type="dcterms:W3CDTF">2019-03-20T09:38:00Z</dcterms:modified>
</cp:coreProperties>
</file>