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187" w:rsidRPr="00FD11BE" w:rsidRDefault="00D917D3" w:rsidP="00D917D3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торгов- конкурсный управляющий общества с ограниченной ответственностью «Уральский завод горячего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цинкования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(623380, Свердловская область, г. Полевской, территория западный промышленный район д. 1/3; ИНН 6626022019, ОГРН 1116626000116; Решением Арбитражного суда Свердловской области от 16.07.2015 г. года по делу № А60-56055/2014 признано банкротом) Протасов Игорь Витальевич (ИНН 463308320424, СНИЛС 050-311-013-72; адрес: 302020, г. Орел, ОПС-20, а/я 3,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igorprotasov@yandex.ru</w:t>
        </w:r>
      </w:hyperlink>
      <w:r>
        <w:rPr>
          <w:rFonts w:ascii="Times New Roman" w:hAnsi="Times New Roman" w:cs="Times New Roman"/>
          <w:sz w:val="24"/>
          <w:szCs w:val="24"/>
        </w:rPr>
        <w:t>., 89616200072, действующий на основании Определения Арбитражного суда Свердловской области по делу № А60-56055/2014 от 15.10.2017 г.), член Союза АУ «Возрождение» (107078, г. Москва, ул. Садовая-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Черногрязская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8, стр. 1, оф. 304; ИНН 7718748282; ОГРН 1127799026486) сообщает: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о проведении торгов в форме </w:t>
      </w:r>
      <w:r>
        <w:rPr>
          <w:rFonts w:ascii="Times New Roman" w:hAnsi="Times New Roman" w:cs="Times New Roman"/>
          <w:sz w:val="24"/>
          <w:szCs w:val="24"/>
        </w:rPr>
        <w:t xml:space="preserve">публичного предложения по продаже имущества ООО «Уральский завод горячего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цинкования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 электронной форме на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Всероссийская Электронная Торговая Площадка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ООО «ВЭТП», </w:t>
      </w:r>
      <w:r>
        <w:rPr>
          <w:rFonts w:ascii="Times New Roman" w:hAnsi="Times New Roman" w:cs="Times New Roman"/>
          <w:sz w:val="24"/>
          <w:szCs w:val="24"/>
        </w:rPr>
        <w:t>www.торговая-площадка-вэтп.рф)</w:t>
      </w:r>
      <w:r>
        <w:rPr>
          <w:rFonts w:ascii="Times New Roman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Имущество реализуется в составе следующих лотов: Лот №1: право требования ООО «УЗГЦ» в размере 14730312,87 руб. к АКБ «Крыловский» (АО) (ОГРН 1022300002670, ИНН 2338002040)</w:t>
      </w:r>
      <w:r>
        <w:rPr>
          <w:rFonts w:ascii="Times New Roman" w:hAnsi="Times New Roman" w:cs="Times New Roman"/>
          <w:bCs/>
          <w:sz w:val="24"/>
          <w:szCs w:val="24"/>
        </w:rPr>
        <w:t xml:space="preserve">. Начальная цена реализации </w:t>
      </w:r>
      <w:r>
        <w:rPr>
          <w:rFonts w:ascii="Times New Roman" w:hAnsi="Times New Roman" w:cs="Times New Roman"/>
          <w:sz w:val="24"/>
          <w:szCs w:val="24"/>
        </w:rPr>
        <w:t xml:space="preserve">13257281,58 руб. Лот №2: Исключительные права на интернет-сайт с доменным именем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www.uzgc.ru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Начальная цена реализации 12008516,95 руб. без НДС.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Дата начала действия публичного предложения 29.07.19 г. 0-00, окончание 02.09.19г. 23-59, подведение итогов 04.09.19г. 12-00 Величина снижения начальной цены продажи имущества устанавливается в размере 9% от начальной цены реализации. Срок, по истечении которого, последовательно снижается указанная начальная цена, составляет 3 (три) календарных дня. Размер задатка для участия в торгах: 20% начальной цены продажи лота, установленной для определенного периода проведения торгов. Минимальная цена продажи имущества 1% от начальной цены. Победителем торгов посредством публичного предложения признается участник, предоставивший заявку, содержащую предложение о цене имущества должника, которая не ниже начальной цены продажи имущества должника. Если несколько участников торгов представили в установленный срок заявки на участие, победителем является тот, кто предложил максимальную цену, при равных предложениях о цене - кто первым представил в установленный срок заявку на участие в торгах. Заявки на участие подаются посредством системы электронного документооборота на сайте </w:t>
      </w:r>
      <w:r>
        <w:rPr>
          <w:rFonts w:ascii="Times New Roman" w:hAnsi="Times New Roman" w:cs="Times New Roman"/>
          <w:sz w:val="24"/>
          <w:szCs w:val="24"/>
        </w:rPr>
        <w:t>www.торговая-площадка-вэтп.рф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. в соответствии с п. 11 ст. 110 ФЗ «О несостоятельности (банкротстве)». К заявке прилагаются: выписка из ЕГРЮЛ (для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юрлица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), выписка из ЕГРИП (для ИП), документы, удостоверяющие личность (для физлица), надлежащим образом заверенный перевод на русский язык документов о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госрегистрации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юридического лица или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госрегистрации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физического лица в качестве ИП в соответствии с законодательством соответствующего государства (для иностранного лица), документ, подтверждающий полномочия лица на осуществление действий от имени заявителя. На усмотрение: копия документа о перечислении задатка, копия подписанного договора о задатке, справка с реквизитами для возврата задатка. До даты окончания приема заявок заявитель должен перечислить задаток на счет ООО «УЗГЦ» ИНН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6626022019,  ОГРН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1116626000116 спец счет 40702810747000001721 в Орловское отделение № 8595 ПАО Сбербанк БИК 045402601Кор счет 30101810300000000601. По вопросам ознакомления с имуществом, Положением о порядке и условиях реализации имущества обращаться на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lang w:eastAsia="en-US"/>
          </w:rPr>
          <w:t>igorprotasov@yandex.ru</w:t>
        </w:r>
      </w:hyperlink>
      <w:r>
        <w:rPr>
          <w:rFonts w:ascii="Times New Roman" w:hAnsi="Times New Roman" w:cs="Times New Roman"/>
          <w:sz w:val="24"/>
          <w:szCs w:val="24"/>
          <w:lang w:eastAsia="en-US"/>
        </w:rPr>
        <w:t xml:space="preserve"> (89616200072). Решение об определении победителя торгов оформляется Протоколом о результатах проведения торгов, в течении пяти рабочих дней с даты подписания Протокола конкурсный управляющий направляет победителю торгов предложение заключить договор с приложением проекта в соответствии с представленным победителем торгов предложением о цене имущества и производит возврат задатков участникам торгов, за исключением победителя. При продаже имущества оплата осуществляется покупателем в течение 30 дней со дня подписания договора на счет должника. </w:t>
      </w:r>
      <w:r>
        <w:rPr>
          <w:rFonts w:ascii="Times New Roman" w:hAnsi="Times New Roman" w:cs="Times New Roman"/>
          <w:sz w:val="24"/>
          <w:szCs w:val="24"/>
        </w:rPr>
        <w:t>По вопросам ознакомления с имуществом, Положением о порядке и условиях реализации имущества обращаться на igorprotasov@yandex.ru.</w:t>
      </w:r>
      <w:bookmarkStart w:id="0" w:name="_GoBack"/>
      <w:bookmarkEnd w:id="0"/>
    </w:p>
    <w:sectPr w:rsidR="00462187" w:rsidRPr="00FD1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B7"/>
    <w:rsid w:val="00004412"/>
    <w:rsid w:val="00062CFE"/>
    <w:rsid w:val="000A08A1"/>
    <w:rsid w:val="000B2155"/>
    <w:rsid w:val="00114F4B"/>
    <w:rsid w:val="001540F7"/>
    <w:rsid w:val="00166A62"/>
    <w:rsid w:val="001679B7"/>
    <w:rsid w:val="001802DC"/>
    <w:rsid w:val="001C6861"/>
    <w:rsid w:val="00210593"/>
    <w:rsid w:val="0027264D"/>
    <w:rsid w:val="00287CD7"/>
    <w:rsid w:val="002A3623"/>
    <w:rsid w:val="002B5796"/>
    <w:rsid w:val="0034361A"/>
    <w:rsid w:val="003830B7"/>
    <w:rsid w:val="00390E0E"/>
    <w:rsid w:val="003911D9"/>
    <w:rsid w:val="003C1D6C"/>
    <w:rsid w:val="003F5CCB"/>
    <w:rsid w:val="00407BA9"/>
    <w:rsid w:val="004177CC"/>
    <w:rsid w:val="00462187"/>
    <w:rsid w:val="00470985"/>
    <w:rsid w:val="005011A2"/>
    <w:rsid w:val="00533A9C"/>
    <w:rsid w:val="00546F61"/>
    <w:rsid w:val="00547AAA"/>
    <w:rsid w:val="00583AEF"/>
    <w:rsid w:val="005C5A98"/>
    <w:rsid w:val="005D0BD5"/>
    <w:rsid w:val="00673384"/>
    <w:rsid w:val="006852EE"/>
    <w:rsid w:val="006A5494"/>
    <w:rsid w:val="006F2BFD"/>
    <w:rsid w:val="007752C9"/>
    <w:rsid w:val="007B5ABC"/>
    <w:rsid w:val="008E33D2"/>
    <w:rsid w:val="00903B4E"/>
    <w:rsid w:val="009422A5"/>
    <w:rsid w:val="00947F9E"/>
    <w:rsid w:val="00971E9B"/>
    <w:rsid w:val="009D3247"/>
    <w:rsid w:val="009F3040"/>
    <w:rsid w:val="00AB7A99"/>
    <w:rsid w:val="00B1785E"/>
    <w:rsid w:val="00B2635C"/>
    <w:rsid w:val="00B32481"/>
    <w:rsid w:val="00B451D7"/>
    <w:rsid w:val="00B577CD"/>
    <w:rsid w:val="00B968F7"/>
    <w:rsid w:val="00B96CC5"/>
    <w:rsid w:val="00BC7F2B"/>
    <w:rsid w:val="00C177FB"/>
    <w:rsid w:val="00C46AF4"/>
    <w:rsid w:val="00C824F0"/>
    <w:rsid w:val="00CD1920"/>
    <w:rsid w:val="00D13909"/>
    <w:rsid w:val="00D917D3"/>
    <w:rsid w:val="00D92F30"/>
    <w:rsid w:val="00DB1E61"/>
    <w:rsid w:val="00EB36DF"/>
    <w:rsid w:val="00F45CEC"/>
    <w:rsid w:val="00F55FCC"/>
    <w:rsid w:val="00F86DB6"/>
    <w:rsid w:val="00F942FB"/>
    <w:rsid w:val="00FD11BE"/>
    <w:rsid w:val="00F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67D38-0F32-464F-8435-19E1AE1A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9B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2187"/>
    <w:rPr>
      <w:color w:val="0000FF"/>
      <w:u w:val="single"/>
    </w:rPr>
  </w:style>
  <w:style w:type="character" w:customStyle="1" w:styleId="apple-converted-space">
    <w:name w:val="apple-converted-space"/>
    <w:basedOn w:val="a0"/>
    <w:rsid w:val="00462187"/>
  </w:style>
  <w:style w:type="paragraph" w:styleId="a4">
    <w:name w:val="Balloon Text"/>
    <w:basedOn w:val="a"/>
    <w:link w:val="a5"/>
    <w:uiPriority w:val="99"/>
    <w:semiHidden/>
    <w:unhideWhenUsed/>
    <w:rsid w:val="00166A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6A62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b-articletext">
    <w:name w:val="b-article__text"/>
    <w:basedOn w:val="a"/>
    <w:rsid w:val="006852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6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gorprotasov@yandex.ru" TargetMode="External"/><Relationship Id="rId5" Type="http://schemas.openxmlformats.org/officeDocument/2006/relationships/hyperlink" Target="http://www.uzgc.ru" TargetMode="External"/><Relationship Id="rId4" Type="http://schemas.openxmlformats.org/officeDocument/2006/relationships/hyperlink" Target="mailto:igorprotas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Vestnik</dc:creator>
  <cp:keywords/>
  <dc:description/>
  <cp:lastModifiedBy>Пользователь Windows</cp:lastModifiedBy>
  <cp:revision>5</cp:revision>
  <cp:lastPrinted>2019-07-23T15:13:00Z</cp:lastPrinted>
  <dcterms:created xsi:type="dcterms:W3CDTF">2019-07-24T07:36:00Z</dcterms:created>
  <dcterms:modified xsi:type="dcterms:W3CDTF">2019-07-25T12:31:00Z</dcterms:modified>
</cp:coreProperties>
</file>