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Тула                                                                                                                  «  »                 2019 г. </w:t>
      </w:r>
    </w:p>
    <w:p>
      <w:pPr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zh-cn"/>
        </w:rPr>
        <w:t>Козлова Надежда Александровна (03.09.1955 года рождения, место рождения: Тульская область, г. Щекино, место регистрации: г. Тула, ул. Серова, д. 12, кв. 41, ИНН 710504527539, СНИЛС 033-472-095-34)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управляющих - 15670), действующей на основании решения Арбитражного суда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eastAsia="zh-cn"/>
        </w:rPr>
        <w:t>Тульской области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от «19» марта 2019 г. (резолютивная часть) по делу № </w:t>
      </w:r>
      <w:r>
        <w:rPr>
          <w:rFonts w:ascii="Times New Roman" w:hAnsi="Times New Roman" w:eastAsia="Times New Roman"/>
          <w:color w:val="000000"/>
          <w:sz w:val="24"/>
          <w:szCs w:val="24"/>
          <w:lang w:eastAsia="zh-cn"/>
        </w:rPr>
        <w:t>А68-530/2019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автомобиль марки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Лада 212140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, 2015 года выпуска</w:t>
      </w:r>
      <w:r>
        <w:rPr>
          <w:rStyle w:val="char1"/>
          <w:b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Style w:val="char1"/>
          <w:b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Style w:val="char1"/>
          <w:rFonts w:eastAsia="Times New Roman"/>
          <w:b/>
          <w:bCs/>
          <w:sz w:val="24"/>
          <w:szCs w:val="24"/>
        </w:rPr>
        <w:t>номер (</w:t>
      </w:r>
      <w:r>
        <w:rPr>
          <w:rStyle w:val="char1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en-us" w:eastAsia="zh-cn"/>
        </w:rPr>
        <w:t>XTA212140F2217627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en-us" w:eastAsia="zh-cn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наименование (тип ТС): легковой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Категория: В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Год изготовления: 2015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spacing w:after="0" w:line="240" w:lineRule="auto"/>
        <w:contextualSpacing/>
        <w:jc w:val="both"/>
        <w:outlineLvl w:val="2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zh-cn"/>
        </w:rPr>
        <w:t xml:space="preserve">            Гос. рег. знак: Р348ХН71</w:t>
      </w:r>
    </w:p>
    <w:p>
      <w:pPr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            Тип двигателя: бензиновый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     __________________                                 Мартос Светлана Борисовна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(подпись)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Покупатель: ___________________ 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  (ФИО)</w:t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Тула                                   </w:t>
        <w:tab/>
        <w:t xml:space="preserve">                                                                     </w:t>
        <w:tab/>
        <w:t xml:space="preserve">«    »                  2019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 _______________________________, проживающий(ая) по адресу: _______________________ 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      »          2019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har1"/>
          <w:b/>
          <w:sz w:val="24"/>
          <w:szCs w:val="24"/>
        </w:rPr>
        <w:t xml:space="preserve">автомобиль марки 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 xml:space="preserve">автомобиль марки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Лада 212140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  <w:t>, 2015 года выпуска</w:t>
      </w:r>
      <w:r>
        <w:rPr>
          <w:rStyle w:val="char1"/>
          <w:rFonts w:eastAsia="Times New Roman"/>
          <w:b/>
          <w:bCs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bCs/>
          <w:color w:val="000000"/>
          <w:sz w:val="24"/>
          <w:szCs w:val="24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Style w:val="char1"/>
          <w:rFonts w:eastAsia="Times New Roman"/>
          <w:b/>
          <w:bCs/>
          <w:sz w:val="24"/>
          <w:szCs w:val="24"/>
        </w:rPr>
        <w:t>номер (</w:t>
      </w:r>
      <w:r>
        <w:rPr>
          <w:rStyle w:val="char1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en-us" w:eastAsia="zh-cn"/>
        </w:rPr>
        <w:t>XTA212140F2217627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en-us" w:eastAsia="zh-cn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наименование (тип ТС): легковой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Категория: В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Год изготовления: 2015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spacing w:after="0" w:line="240" w:lineRule="auto"/>
        <w:contextualSpacing/>
        <w:jc w:val="both"/>
        <w:outlineLvl w:val="2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zh-cn"/>
        </w:rPr>
        <w:t xml:space="preserve">            Гос. рег. знак: Р348ХН71</w:t>
      </w:r>
    </w:p>
    <w:p>
      <w:pPr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            Тип двигателя: бензиновый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(подпись)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 Арбитражного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eastAsia="zh-cn"/>
        </w:rPr>
        <w:t>Тульской области</w:t>
      </w:r>
      <w:r>
        <w:rPr>
          <w:rFonts w:ascii="Times New Roman" w:hAnsi="Times New Roman"/>
          <w:sz w:val="24"/>
          <w:szCs w:val="24"/>
        </w:rPr>
        <w:t xml:space="preserve">  от </w:t>
      </w:r>
      <w:r>
        <w:rPr>
          <w:rFonts w:ascii="Times New Roman" w:hAnsi="Times New Roman" w:eastAsia="Times New Roman"/>
          <w:color w:val="000000"/>
          <w:sz w:val="24"/>
          <w:szCs w:val="24"/>
        </w:rPr>
        <w:t>«19» марта 2019</w:t>
      </w:r>
      <w:r>
        <w:rPr>
          <w:rFonts w:ascii="Times New Roman" w:hAnsi="Times New Roman"/>
          <w:sz w:val="24"/>
          <w:szCs w:val="24"/>
        </w:rPr>
        <w:t xml:space="preserve"> г. (резолютивная часть) по делу № </w:t>
      </w:r>
      <w:r>
        <w:rPr>
          <w:rFonts w:ascii="Times New Roman" w:hAnsi="Times New Roman" w:eastAsia="Times New Roman"/>
          <w:color w:val="000000"/>
          <w:sz w:val="24"/>
          <w:szCs w:val="24"/>
          <w:lang w:eastAsia="zh-cn"/>
        </w:rPr>
        <w:t>А68-530/2019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ТС от «      »              2019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 _________ рублей получил(а) полностью.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swiss"/>
    <w:pitch w:val="default"/>
  </w:font>
  <w:font w:name="Arial">
    <w:charset w:val="00"/>
    <w:family w:val="swiss"/>
    <w:pitch w:val="default"/>
  </w:font>
  <w:font w:name="Cambria">
    <w:charset w:val="00"/>
    <w:family w:val="swiss"/>
    <w:pitch w:val="default"/>
  </w:font>
  <w:font w:name="Arial Unicode MS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/>
        <w:bCs/>
        <w:smallCaps w:val="0"/>
        <w:color w:val="000000"/>
        <w:spacing w:val="0"/>
        <w:w w:val="100"/>
        <w:sz w:val="24"/>
        <w:szCs w:val="24"/>
        <w:u w:color="auto" w:val="none"/>
        <w:position w:val="0"/>
        <w:lang w:val="ru-ru"/>
      </w:rPr>
    </w:lvl>
    <w:lvl w:ilvl="1">
      <w:start w:val="1"/>
      <w:numFmt w:val="decimal"/>
      <w:suff w:val="tab"/>
      <w:lvlText w:val="%1.%2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/>
        <w:w w:val="100"/>
        <w:sz w:val="24"/>
        <w:szCs w:val="24"/>
        <w:u w:color="auto" w:val="none"/>
        <w:position w:val="0"/>
        <w:lang w:val="ru-ru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/>
        <w:w w:val="100"/>
        <w:sz w:val="24"/>
        <w:szCs w:val="24"/>
        <w:u w:color="auto" w:val="none"/>
        <w:position w:val="0"/>
        <w:lang w:val="ru-ru"/>
      </w:r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0"/>
    <w:tmLastPosFrameIdx w:val="0"/>
    <w:tmLastPosCaret>
      <w:tmLastPosPgfIdx w:val="105"/>
      <w:tmLastPosIdx w:val="501"/>
    </w:tmLastPosCaret>
    <w:tmLastPosAnchor>
      <w:tmLastPosPgfIdx w:val="0"/>
      <w:tmLastPosIdx w:val="0"/>
    </w:tmLastPosAnchor>
    <w:tmLastPosTblRect w:left="0" w:top="0" w:right="0" w:bottom="0"/>
  </w:tmLastPos>
  <w:tmAppRevision w:date="1575267861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ru-ru" w:bidi="ar-sa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 w:customStyle="1">
    <w:name w:val="Основной текст (2)"/>
    <w:qFormat/>
    <w:basedOn w:val="para0"/>
    <w:pPr>
      <w:spacing w:after="0" w:line="274" w:lineRule="exac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ru-ru" w:bidi="ar-sa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 w:customStyle="1">
    <w:name w:val="Основной текст (2)"/>
    <w:qFormat/>
    <w:basedOn w:val="para0"/>
    <w:pPr>
      <w:spacing w:after="0" w:line="274" w:lineRule="exact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4</cp:revision>
  <cp:lastPrinted>2019-08-21T06:32:00Z</cp:lastPrinted>
  <dcterms:created xsi:type="dcterms:W3CDTF">2018-12-13T16:37:00Z</dcterms:created>
  <dcterms:modified xsi:type="dcterms:W3CDTF">2019-12-02T06:24:21Z</dcterms:modified>
</cp:coreProperties>
</file>