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fldChar w:fldCharType="begin"/>
      </w:r>
      <w:r w:rsidRPr="00512D5A">
        <w:rPr>
          <w:rFonts w:ascii="Times New Roman" w:hAnsi="Times New Roman" w:cs="Times New Roman"/>
          <w:sz w:val="24"/>
          <w:szCs w:val="24"/>
        </w:rPr>
        <w:instrText xml:space="preserve">HYPERLINK "consultantplus://offline/ref=B44FCDAEB2DFE9691F27EDF5B72BAC1515024A20B3052D8AB0735E0666DEEDB3B8BAE0AB0C90A776B6qAR </w:instrText>
      </w:r>
      <w:r w:rsidRPr="00512D5A">
        <w:rPr>
          <w:rFonts w:ascii="Times New Roman" w:hAnsi="Times New Roman" w:cs="Times New Roman"/>
          <w:sz w:val="24"/>
          <w:szCs w:val="24"/>
        </w:rPr>
      </w:r>
      <w:r w:rsidRPr="00512D5A">
        <w:rPr>
          <w:rFonts w:ascii="Times New Roman" w:hAnsi="Times New Roman" w:cs="Times New Roman"/>
          <w:sz w:val="24"/>
          <w:szCs w:val="24"/>
        </w:rPr>
        <w:fldChar w:fldCharType="separate"/>
      </w:r>
      <w:r w:rsidRPr="00512D5A">
        <w:rPr>
          <w:rFonts w:ascii="Times New Roman" w:hAnsi="Times New Roman" w:cs="Times New Roman"/>
          <w:color w:val="0000FF"/>
          <w:sz w:val="24"/>
          <w:szCs w:val="24"/>
          <w:u w:val="single"/>
        </w:rPr>
        <w:t>ДОГОВОР</w:t>
      </w:r>
      <w:r w:rsidRPr="00512D5A">
        <w:rPr>
          <w:rFonts w:ascii="Times New Roman" w:hAnsi="Times New Roman" w:cs="Times New Roman"/>
          <w:sz w:val="24"/>
          <w:szCs w:val="24"/>
        </w:rPr>
        <w:fldChar w:fldCharType="end"/>
      </w:r>
      <w:r w:rsidRPr="00512D5A">
        <w:rPr>
          <w:rFonts w:ascii="Times New Roman" w:hAnsi="Times New Roman" w:cs="Times New Roman"/>
          <w:sz w:val="24"/>
          <w:szCs w:val="24"/>
        </w:rPr>
        <w:t xml:space="preserve"> N _____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купли-продажи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г. ________________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Финансовый управляющий должника Шемякиной Ольги Александровны (08.03.1961 г.р., уроженка гор. Котельнич Кировской области, ИНН 504201007543, СНИЛС 068-085-093-84, место жительства: Московская обл., г. Сергиев Посад, ул. Разина, д. 35) Полтавцев Александр Николаевич, действующий на основании Решения Арбитражного суда Московской области по делу А41-62831/17 от 20.10.2017 года, именуемый в дальнейшем "Продавец", с одной стороны, и _________________, в лице ____________,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>___ на основании ________, именуем__ в дальнейшем "Покупатель",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</w:t>
      </w:r>
      <w:proofErr w:type="gramStart"/>
      <w:r w:rsidR="00512D5A" w:rsidRPr="00512D5A">
        <w:rPr>
          <w:rFonts w:ascii="Times New Roman" w:hAnsi="Times New Roman" w:cs="Times New Roman"/>
          <w:sz w:val="24"/>
          <w:szCs w:val="24"/>
        </w:rPr>
        <w:t xml:space="preserve">должника  </w:t>
      </w:r>
      <w:r w:rsidRPr="00512D5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далее  по  тексту - Товар) в количестве и ассортименте, указанных в </w:t>
      </w:r>
      <w:hyperlink r:id="rId4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Картина</w:t>
      </w:r>
      <w:r w:rsidRPr="00512D5A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Микроволновая печь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candy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Посудомоечная машина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candy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(не рабочая)</w:t>
      </w:r>
      <w:r w:rsidRPr="00512D5A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Картина</w:t>
      </w:r>
      <w:r w:rsidRPr="00512D5A">
        <w:rPr>
          <w:rFonts w:ascii="Times New Roman" w:hAnsi="Times New Roman" w:cs="Times New Roman"/>
          <w:sz w:val="24"/>
          <w:szCs w:val="24"/>
        </w:rPr>
        <w:t>- 1 шт.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Шкаф черный</w:t>
      </w:r>
      <w:r w:rsidRPr="00512D5A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Картина</w:t>
      </w:r>
      <w:r w:rsidRPr="00512D5A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Пылесос SAMSUG</w:t>
      </w:r>
      <w:r w:rsidRPr="00512D5A">
        <w:rPr>
          <w:rFonts w:ascii="Times New Roman" w:hAnsi="Times New Roman" w:cs="Times New Roman"/>
          <w:sz w:val="24"/>
          <w:szCs w:val="24"/>
        </w:rPr>
        <w:t xml:space="preserve"> – 1 шт. 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Пылесос BOSH</w:t>
      </w:r>
      <w:r w:rsidRPr="00512D5A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Летние качели</w:t>
      </w:r>
      <w:r w:rsidRPr="00512D5A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щт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>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 xml:space="preserve">.1. Цена </w:t>
      </w:r>
      <w:r>
        <w:rPr>
          <w:rFonts w:ascii="Times New Roman" w:hAnsi="Times New Roman" w:cs="Times New Roman"/>
          <w:sz w:val="24"/>
          <w:szCs w:val="24"/>
        </w:rPr>
        <w:t>Товара,</w:t>
      </w:r>
      <w:r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передаваем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512D5A">
        <w:rPr>
          <w:rFonts w:ascii="Times New Roman" w:hAnsi="Times New Roman" w:cs="Times New Roman"/>
          <w:sz w:val="24"/>
          <w:szCs w:val="24"/>
        </w:rPr>
        <w:t>по настоящему Договору, составляет _____ (__________) рублей (цена Договора).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____________________ рублей оплачено Покупателем на основании Договора о задатке от ________ года.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</w:t>
      </w:r>
      <w:r w:rsidRPr="00512D5A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договора.</w:t>
      </w:r>
      <w:r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перечисления цены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512D5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 расчетный счет Продавца, указанный в Договоре.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 Стороны договорились, что проценты на сумму оплаты по Договору не начисляются и не уплачиваются.</w:t>
      </w:r>
    </w:p>
    <w:p w:rsidR="00E80055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Качество  Товара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>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</w:t>
      </w:r>
      <w:proofErr w:type="gramStart"/>
      <w:r w:rsidR="00512D5A">
        <w:rPr>
          <w:rFonts w:ascii="Times New Roman" w:hAnsi="Times New Roman" w:cs="Times New Roman"/>
          <w:sz w:val="24"/>
          <w:szCs w:val="24"/>
        </w:rPr>
        <w:t>Товар  был</w:t>
      </w:r>
      <w:proofErr w:type="gramEnd"/>
      <w:r w:rsidR="00512D5A">
        <w:rPr>
          <w:rFonts w:ascii="Times New Roman" w:hAnsi="Times New Roman" w:cs="Times New Roman"/>
          <w:sz w:val="24"/>
          <w:szCs w:val="24"/>
        </w:rPr>
        <w:t xml:space="preserve">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5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</w:t>
      </w:r>
      <w:r w:rsidR="00512D5A">
        <w:rPr>
          <w:rFonts w:ascii="Times New Roman" w:hAnsi="Times New Roman" w:cs="Times New Roman"/>
          <w:sz w:val="24"/>
          <w:szCs w:val="24"/>
        </w:rPr>
        <w:t>2</w:t>
      </w:r>
      <w:r w:rsidRPr="00512D5A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6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7" w:history="1">
        <w:r w:rsidR="00E80055"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="00E80055"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8. ЗАКЛЮЧИТЕЛЬНЫЕ ПОЛОЖЕНИЯ </w:t>
      </w:r>
      <w:hyperlink r:id="rId8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&lt;3&gt;</w:t>
        </w:r>
      </w:hyperlink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8.5. Договор составлен в двух экземплярах, имеющих равную юридическую силу, по одному для каждой из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9.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2D5A" w:rsidTr="00A03978">
        <w:tc>
          <w:tcPr>
            <w:tcW w:w="4839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512D5A" w:rsidTr="00A03978">
        <w:tc>
          <w:tcPr>
            <w:tcW w:w="4839" w:type="dxa"/>
          </w:tcPr>
          <w:p w:rsidR="00512D5A" w:rsidRPr="0093123D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123D">
              <w:rPr>
                <w:rFonts w:ascii="Times New Roman" w:hAnsi="Times New Roman" w:cs="Times New Roman"/>
              </w:rPr>
              <w:t>Шемякина Ольга Александровна (08.03.1961 г.р., уроженка гор. Котельнич Кировской области, ИНН 504201007543, СНИЛС 068-085-093-84, место жительства: Московская обл., г. Сергиев Посад, ул. Разина, д. 35</w:t>
            </w:r>
          </w:p>
          <w:p w:rsidR="00512D5A" w:rsidRPr="0093123D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123D">
              <w:rPr>
                <w:rFonts w:ascii="Times New Roman" w:hAnsi="Times New Roman" w:cs="Times New Roman"/>
              </w:rPr>
              <w:t>В лице Финансового управляющего</w:t>
            </w:r>
          </w:p>
          <w:p w:rsidR="00512D5A" w:rsidRPr="0093123D" w:rsidRDefault="00512D5A" w:rsidP="00A03978">
            <w:pPr>
              <w:pStyle w:val="a4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312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Полтавцева</w:t>
            </w:r>
            <w:proofErr w:type="spellEnd"/>
            <w:r w:rsidRPr="009312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Александр Николаевича </w:t>
            </w:r>
          </w:p>
          <w:p w:rsidR="00512D5A" w:rsidRDefault="00512D5A" w:rsidP="00A03978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3123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ИНН 504212385089, СНИЛС 131-810-880 32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512D5A" w:rsidRPr="0093123D" w:rsidRDefault="00512D5A" w:rsidP="00A03978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5A" w:rsidTr="00A03978">
        <w:tc>
          <w:tcPr>
            <w:tcW w:w="4839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_________________Шемякина О.А.</w:t>
            </w: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__________________А.Н. Полтавцев</w:t>
            </w: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0055" w:rsidRPr="00512D5A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5"/>
    <w:rsid w:val="00512D5A"/>
    <w:rsid w:val="00BB4F11"/>
    <w:rsid w:val="00E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C7B7A-1906-45B2-9CA0-71E4966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%20Par143%20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consultantplus://offline/ref=B44FCDAEB2DFE9691F27F1F5B02BAC1514084922BD067080B82A5204B6q1R%20" TargetMode="External"/><Relationship Id="rId10" Type="http://schemas.openxmlformats.org/officeDocument/2006/relationships/theme" Target="theme/theme1.xml"/><Relationship Id="rId4" Type="http://schemas.openxmlformats.org/officeDocument/2006/relationships/hyperlink" Target="l%20Par18%20%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2018-06-09T17:53:00Z</dcterms:created>
  <dcterms:modified xsi:type="dcterms:W3CDTF">2018-06-09T17:53:00Z</dcterms:modified>
</cp:coreProperties>
</file>