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716"/>
        <w:gridCol w:w="2947"/>
        <w:gridCol w:w="1077"/>
        <w:gridCol w:w="363"/>
        <w:gridCol w:w="1431"/>
        <w:gridCol w:w="695"/>
        <w:gridCol w:w="2694"/>
      </w:tblGrid>
      <w:tr w:rsidR="00BB0229" w:rsidTr="00BB0229">
        <w:trPr>
          <w:trHeight w:val="9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Наименование, назначение и краткая характеристика объекта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Обременения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Рыночная стоимость (согласно оценке)</w:t>
            </w:r>
          </w:p>
        </w:tc>
      </w:tr>
      <w:tr w:rsidR="00BB0229" w:rsidTr="00BB0229">
        <w:trPr>
          <w:trHeight w:val="84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Производственно-лабораторный корпус, 4-этажный (подземных этажей – 1), общая площадь – 2309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лит. А;</w:t>
            </w:r>
            <w:r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 w:eastAsia="en-US"/>
              </w:rPr>
              <w:t>Кадастровый</w:t>
            </w:r>
            <w:proofErr w:type="spellEnd"/>
            <w:r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 w:eastAsia="en-US"/>
              </w:rPr>
              <w:t>номер</w:t>
            </w:r>
            <w:proofErr w:type="spellEnd"/>
            <w:r>
              <w:rPr>
                <w:color w:val="000000"/>
                <w:sz w:val="20"/>
                <w:lang w:val="en-US" w:eastAsia="en-US"/>
              </w:rPr>
              <w:t>: 67-67-01/013/2007-124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13 824 000,00</w:t>
            </w:r>
          </w:p>
        </w:tc>
      </w:tr>
      <w:tr w:rsidR="00BB0229" w:rsidTr="00BB0229">
        <w:trPr>
          <w:trHeight w:val="11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Производственный корпус №1, Литера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Б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: полезная площадь – 2515,1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1-этажный; Литера Б1: полезная площадь – 1224,0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3-этажный; Кадастровый номер: - 67:01:2001:38:0438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22 308 000,00</w:t>
            </w:r>
          </w:p>
        </w:tc>
      </w:tr>
      <w:tr w:rsidR="00BB0229" w:rsidTr="00BB0229">
        <w:trPr>
          <w:trHeight w:val="6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 ОМТС. Общая площадь – 269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1-этажный; Кадастровый (условный) номер: - 67:01:2001:38:0445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1 544 000,00</w:t>
            </w:r>
          </w:p>
        </w:tc>
      </w:tr>
      <w:tr w:rsidR="00BB0229" w:rsidTr="00BB0229">
        <w:trPr>
          <w:trHeight w:val="70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Трансформаторная подстанция, общая площадь – 48,1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номер: -67:01:2001:38:0443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0"/>
                <w:lang w:eastAsia="en-US"/>
              </w:rPr>
              <w:t>469 000,00</w:t>
            </w:r>
          </w:p>
        </w:tc>
      </w:tr>
      <w:tr w:rsidR="00BB0229" w:rsidTr="00BB0229">
        <w:trPr>
          <w:trHeight w:val="55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Производственный корпус в осях 1-6. 1-этажный, общая площадь – 1222,8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номер: -67:01:2001:38:0143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5 623 000,00</w:t>
            </w:r>
          </w:p>
        </w:tc>
      </w:tr>
      <w:tr w:rsidR="00BB0229" w:rsidTr="00BB0229">
        <w:trPr>
          <w:trHeight w:val="5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Склад, общая площадь – 1541,3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1-этажный; Кадастровый номер: -67:01:2001:38:0144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13 869 000,00</w:t>
            </w:r>
          </w:p>
        </w:tc>
      </w:tr>
      <w:tr w:rsidR="00BB0229" w:rsidTr="00BB0229">
        <w:trPr>
          <w:trHeight w:val="9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Административное здание, общая площадь – 585,2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2-этажный; кадастровый  номер 67:27:0030905:111.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4 018 000,00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Закрытая стоянка для автомобилей, кадастровый номер 67:27:0030905:72, назначение: нежилое, 1-этажный, общая площадь 111,90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инв. № 15632, лит. </w:t>
            </w:r>
            <w:proofErr w:type="gramStart"/>
            <w:r>
              <w:rPr>
                <w:color w:val="000000"/>
                <w:sz w:val="20"/>
                <w:lang w:eastAsia="en-US"/>
              </w:rPr>
              <w:t>А, расположенная по адресу: г. Смоленск, ул. Индустриальная, 5;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1 036 000,00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 для хранения строительных керамических изделий, кадастровый номер 67:27:0030905:60, назначение: нежилое, 1-этажный, общая площадь 33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инв. № 16225, лит. Г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214 000,00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Диспетчерская и Мастерские АТЦ, кадастровый номер 67:27:0030905:61, назначение: нежилое, общая площадь 2037,5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., инв. № 13242, лит. 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, Р1, Р2, Р4; Лит. </w:t>
            </w:r>
            <w:proofErr w:type="gramStart"/>
            <w:r>
              <w:rPr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3,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2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Лит. Р</w:t>
            </w:r>
            <w:proofErr w:type="gramStart"/>
            <w:r>
              <w:rPr>
                <w:color w:val="000000"/>
                <w:sz w:val="20"/>
                <w:lang w:eastAsia="en-US"/>
              </w:rPr>
              <w:t>4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– этажность: 1, расположенные по адресу: г. Смоленск, ул. Индустриальная, 5.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12 132 000,00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Бытовые помещения АТЦ, кадастровый номер 67:27:0030905:97, общая площадь 478,4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этажность: 3, расположенные по адресу: г. Смоленск, ул. Индустриальная, 5;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2 768 000,00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 xml:space="preserve">Здание кислородной станции, кадастровый номер 67:27:0030905:101, общая площадь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713,8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расположенное по адресу: г. Смоленск, ул. Индустриальная, 5;</w:t>
            </w:r>
            <w:proofErr w:type="gramEnd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4 350 000,00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Проходная, кадастровый номер 67:27:0030905:99, общая площадь 71,0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расположенная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521 000,00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Склад АТЦ, кадастровый номер 67:27:0030905:98, общая площадь 49,5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484 000,00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 Склад ГСМ, кадастровый номер 67:27:0030905:102, общая площадь 275,3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0"/>
                <w:lang w:eastAsia="en-US"/>
              </w:rPr>
              <w:t>., этажность 1, расположенный по адресу: г. Смоленск, ул. Индустриальная, 5;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2 025 000,00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16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 аренды земельного участка с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К</w:t>
            </w:r>
            <w:proofErr w:type="gramEnd"/>
            <w:r>
              <w:rPr>
                <w:color w:val="000000"/>
                <w:sz w:val="20"/>
                <w:lang w:eastAsia="en-US"/>
              </w:rPr>
              <w:t>№ 67:27:0030905:136;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14 945 000,00</w:t>
            </w:r>
          </w:p>
        </w:tc>
      </w:tr>
      <w:tr w:rsidR="00BB0229" w:rsidTr="00BB0229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Право аренды земельного участка с</w:t>
            </w:r>
            <w:proofErr w:type="gramStart"/>
            <w:r>
              <w:rPr>
                <w:color w:val="000000"/>
                <w:sz w:val="20"/>
                <w:lang w:eastAsia="en-US"/>
              </w:rPr>
              <w:t xml:space="preserve"> К</w:t>
            </w:r>
            <w:proofErr w:type="gramEnd"/>
            <w:r>
              <w:rPr>
                <w:color w:val="000000"/>
                <w:sz w:val="20"/>
                <w:lang w:eastAsia="en-US"/>
              </w:rPr>
              <w:t>№ 67:27:0030905:137;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Залоговое имущество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2 247 000,00</w:t>
            </w:r>
          </w:p>
        </w:tc>
      </w:tr>
      <w:tr w:rsidR="00BB0229" w:rsidTr="00BB0229">
        <w:trPr>
          <w:trHeight w:val="450"/>
        </w:trPr>
        <w:tc>
          <w:tcPr>
            <w:tcW w:w="6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102 377 000,00</w:t>
            </w:r>
          </w:p>
        </w:tc>
      </w:tr>
      <w:tr w:rsidR="00BB0229" w:rsidTr="00BB0229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Наименование, назначение и краткая характеристика объекта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Обременения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По данным бухгалтерского учета</w:t>
            </w:r>
          </w:p>
        </w:tc>
      </w:tr>
      <w:tr w:rsidR="00BB0229" w:rsidTr="00BB0229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229" w:rsidRDefault="00BB0229">
            <w:pPr>
              <w:suppressAutoHyphens w:val="0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Первоначальная стоимость по данным 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бух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.у</w:t>
            </w:r>
            <w:proofErr w:type="gramEnd"/>
            <w:r>
              <w:rPr>
                <w:b/>
                <w:bCs/>
                <w:sz w:val="20"/>
                <w:lang w:eastAsia="en-US"/>
              </w:rPr>
              <w:t>чета</w:t>
            </w:r>
            <w:proofErr w:type="spellEnd"/>
            <w:r>
              <w:rPr>
                <w:b/>
                <w:bCs/>
                <w:sz w:val="20"/>
                <w:lang w:eastAsia="en-US"/>
              </w:rPr>
              <w:t xml:space="preserve"> , руб., коп.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Остаточная стоимость, руб., коп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.</w:t>
            </w:r>
            <w:proofErr w:type="gramEnd"/>
            <w:r>
              <w:rPr>
                <w:b/>
                <w:bCs/>
                <w:sz w:val="20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lang w:eastAsia="en-US"/>
              </w:rPr>
              <w:t>н</w:t>
            </w:r>
            <w:proofErr w:type="gramEnd"/>
            <w:r>
              <w:rPr>
                <w:b/>
                <w:bCs/>
                <w:sz w:val="20"/>
                <w:lang w:eastAsia="en-US"/>
              </w:rPr>
              <w:t>а 01.04.2017 г. / рыночная стоимость согласно отчета об оценке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Ливневая канализация, литера б: длина 678 м, литера б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22 м, кадастровый (или условный) номер: 67:01:2001:55:0392;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126 271,00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389 000,00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Водопроводные сети, литера а: длина 59 м, литера а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45 м, литера а2: длина 180 м, литера а3: длина 76 м, кадастровый (или условный) номер 67:01:2001:55:0390;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200 167,00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324 000,00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Канализационные сети, литера в: длина 700 м, литера в</w:t>
            </w:r>
            <w:proofErr w:type="gramStart"/>
            <w:r>
              <w:rPr>
                <w:color w:val="000000"/>
                <w:sz w:val="20"/>
                <w:lang w:eastAsia="en-US"/>
              </w:rPr>
              <w:t>1</w:t>
            </w:r>
            <w:proofErr w:type="gramEnd"/>
            <w:r>
              <w:rPr>
                <w:color w:val="000000"/>
                <w:sz w:val="20"/>
                <w:lang w:eastAsia="en-US"/>
              </w:rPr>
              <w:t>: длина 113 м, литера в2: длина 27 м, кадастровый (или условный) номер 67:01:2001:55:0391;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106 385,00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465 000,00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Автомобильная дорога внутренняя, длина 1270 м, асфальтное покрытие, кадастровый (или условный) номер 67:01:2001:55:0393;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822 120,00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4 030 000,00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Ограждение (забор), длина 730 м, кадастровый (или условный) номер 67:01:2001:55:0394;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916 268,00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975 000,00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Кабельная линия электропередач 6кВт, кадастровый (или условный) номер 67:01:2001:55:0389,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84 304,00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109 000,00</w:t>
            </w:r>
          </w:p>
        </w:tc>
      </w:tr>
      <w:tr w:rsidR="00BB0229" w:rsidTr="00BB0229">
        <w:trPr>
          <w:trHeight w:val="4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Ограждение (забор) длина 85 м;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440 869,00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204 000,00</w:t>
            </w:r>
          </w:p>
        </w:tc>
      </w:tr>
      <w:tr w:rsidR="00BB0229" w:rsidTr="00BB0229">
        <w:trPr>
          <w:trHeight w:val="39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Резервуар для воды 50 </w:t>
            </w:r>
            <w:proofErr w:type="spellStart"/>
            <w:r>
              <w:rPr>
                <w:color w:val="000000"/>
                <w:sz w:val="20"/>
                <w:lang w:eastAsia="en-US"/>
              </w:rPr>
              <w:t>куб.м</w:t>
            </w:r>
            <w:proofErr w:type="spellEnd"/>
            <w:r>
              <w:rPr>
                <w:color w:val="000000"/>
                <w:sz w:val="20"/>
                <w:lang w:eastAsia="en-US"/>
              </w:rPr>
              <w:t>.; кадастровый (или условный) номер 67:01:2001:55:0395.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44 373,00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56 000,00</w:t>
            </w:r>
          </w:p>
        </w:tc>
      </w:tr>
      <w:tr w:rsidR="00BB0229" w:rsidTr="00BB0229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Внутриплощадочные кабельные сети 0,4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lang w:eastAsia="en-US"/>
              </w:rPr>
              <w:t>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736 841,00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517 000,00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Кабельная линия складского хозяйства 0,4 </w:t>
            </w:r>
            <w:proofErr w:type="spellStart"/>
            <w:r>
              <w:rPr>
                <w:color w:val="000000"/>
                <w:sz w:val="20"/>
                <w:lang w:eastAsia="en-US"/>
              </w:rPr>
              <w:t>кВ</w:t>
            </w:r>
            <w:proofErr w:type="spellEnd"/>
            <w:r>
              <w:rPr>
                <w:color w:val="000000"/>
                <w:sz w:val="20"/>
                <w:lang w:eastAsia="en-US"/>
              </w:rPr>
              <w:t>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93 620,00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56 000,00</w:t>
            </w:r>
          </w:p>
        </w:tc>
      </w:tr>
      <w:tr w:rsidR="00BB0229" w:rsidTr="00BB0229">
        <w:trPr>
          <w:trHeight w:val="5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Наружная сеть связи;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189 818,00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77 000,00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Канализационные сети;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892 138,00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630 000,00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Площадка для складирования материалов с использованием козлового крана КК-1018-9;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3 073 436,00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1 951 000,00</w:t>
            </w:r>
          </w:p>
        </w:tc>
      </w:tr>
      <w:tr w:rsidR="00BB0229" w:rsidTr="00BB0229">
        <w:trPr>
          <w:trHeight w:val="5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Кран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козловой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КК-10-18-9;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4 584 095,00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535 000,00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Шлагбаум GARD 4000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98 291,64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(49 145,82)</w:t>
            </w:r>
          </w:p>
        </w:tc>
      </w:tr>
      <w:tr w:rsidR="00BB0229" w:rsidTr="00BB0229">
        <w:trPr>
          <w:trHeight w:val="5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Система видеонаблюдения автостоянки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75 240,00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(37 620,00)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Шлагбаум GARD 4000 (ворота №2)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109 736,53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58 095,73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Настенный электромеханический турникет </w:t>
            </w:r>
            <w:proofErr w:type="spellStart"/>
            <w:r>
              <w:rPr>
                <w:sz w:val="20"/>
                <w:lang w:eastAsia="en-US"/>
              </w:rPr>
              <w:t>трипод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32 936,42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3 136,82</w:t>
            </w:r>
          </w:p>
        </w:tc>
      </w:tr>
      <w:tr w:rsidR="00BB0229" w:rsidTr="00BB0229">
        <w:trPr>
          <w:trHeight w:val="5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VolP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шлюзы</w:t>
            </w:r>
            <w:r>
              <w:rPr>
                <w:sz w:val="20"/>
                <w:lang w:val="en-US" w:eastAsia="en-US"/>
              </w:rPr>
              <w:t xml:space="preserve">: </w:t>
            </w:r>
            <w:proofErr w:type="spellStart"/>
            <w:r>
              <w:rPr>
                <w:sz w:val="20"/>
                <w:lang w:val="en-US" w:eastAsia="en-US"/>
              </w:rPr>
              <w:t>Dlink</w:t>
            </w:r>
            <w:proofErr w:type="spellEnd"/>
            <w:r>
              <w:rPr>
                <w:sz w:val="20"/>
                <w:lang w:val="en-US" w:eastAsia="en-US"/>
              </w:rPr>
              <w:t xml:space="preserve"> DVG-6008S, </w:t>
            </w:r>
            <w:proofErr w:type="spellStart"/>
            <w:r>
              <w:rPr>
                <w:sz w:val="20"/>
                <w:lang w:val="en-US" w:eastAsia="en-US"/>
              </w:rPr>
              <w:t>Dlink</w:t>
            </w:r>
            <w:proofErr w:type="spellEnd"/>
            <w:r>
              <w:rPr>
                <w:sz w:val="20"/>
                <w:lang w:val="en-US" w:eastAsia="en-US"/>
              </w:rPr>
              <w:t xml:space="preserve"> DVG-5008S (</w:t>
            </w:r>
            <w:r>
              <w:rPr>
                <w:sz w:val="20"/>
                <w:lang w:eastAsia="en-US"/>
              </w:rPr>
              <w:t>мини</w:t>
            </w:r>
            <w:r>
              <w:rPr>
                <w:sz w:val="20"/>
                <w:lang w:val="en-US" w:eastAsia="en-US"/>
              </w:rPr>
              <w:t xml:space="preserve"> </w:t>
            </w:r>
            <w:r>
              <w:rPr>
                <w:sz w:val="20"/>
                <w:lang w:eastAsia="en-US"/>
              </w:rPr>
              <w:t>АТС</w:t>
            </w:r>
            <w:r>
              <w:rPr>
                <w:sz w:val="20"/>
                <w:lang w:val="en-US" w:eastAsia="en-US"/>
              </w:rPr>
              <w:t xml:space="preserve">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42 746,00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(21 373,00)</w:t>
            </w:r>
          </w:p>
        </w:tc>
      </w:tr>
      <w:tr w:rsidR="00BB0229" w:rsidTr="00BB0229">
        <w:trPr>
          <w:trHeight w:val="8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Распред</w:t>
            </w:r>
            <w:proofErr w:type="gramStart"/>
            <w:r>
              <w:rPr>
                <w:sz w:val="20"/>
                <w:lang w:eastAsia="en-US"/>
              </w:rPr>
              <w:t>.у</w:t>
            </w:r>
            <w:proofErr w:type="gramEnd"/>
            <w:r>
              <w:rPr>
                <w:sz w:val="20"/>
                <w:lang w:eastAsia="en-US"/>
              </w:rPr>
              <w:t>с</w:t>
            </w:r>
            <w:proofErr w:type="spellEnd"/>
            <w:r>
              <w:rPr>
                <w:sz w:val="20"/>
                <w:lang w:eastAsia="en-US"/>
              </w:rPr>
              <w:t xml:space="preserve">-во </w:t>
            </w:r>
            <w:proofErr w:type="spellStart"/>
            <w:r>
              <w:rPr>
                <w:sz w:val="20"/>
                <w:lang w:eastAsia="en-US"/>
              </w:rPr>
              <w:t>собст.расхода</w:t>
            </w:r>
            <w:proofErr w:type="spellEnd"/>
            <w:r>
              <w:rPr>
                <w:sz w:val="20"/>
                <w:lang w:eastAsia="en-US"/>
              </w:rPr>
              <w:t xml:space="preserve"> 0.4кВ 1-ая секция ПСР2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23 403,00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(11 701,50)</w:t>
            </w:r>
          </w:p>
        </w:tc>
      </w:tr>
      <w:tr w:rsidR="00BB0229" w:rsidTr="00BB0229">
        <w:trPr>
          <w:trHeight w:val="51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Трансформатор силовой 750/10 ТАМ-750/6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39 995,00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(19 997,50)</w:t>
            </w:r>
          </w:p>
        </w:tc>
      </w:tr>
      <w:tr w:rsidR="00BB0229" w:rsidTr="00BB0229">
        <w:trPr>
          <w:trHeight w:val="56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Трансформатор силовой 750/6 ТАМ-750/6,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36 186,00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(18 093,00)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Распред</w:t>
            </w:r>
            <w:proofErr w:type="gramStart"/>
            <w:r>
              <w:rPr>
                <w:sz w:val="20"/>
                <w:lang w:eastAsia="en-US"/>
              </w:rPr>
              <w:t>.у</w:t>
            </w:r>
            <w:proofErr w:type="gramEnd"/>
            <w:r>
              <w:rPr>
                <w:sz w:val="20"/>
                <w:lang w:eastAsia="en-US"/>
              </w:rPr>
              <w:t>с</w:t>
            </w:r>
            <w:proofErr w:type="spellEnd"/>
            <w:r>
              <w:rPr>
                <w:sz w:val="20"/>
                <w:lang w:eastAsia="en-US"/>
              </w:rPr>
              <w:t xml:space="preserve">-во собственного расхода 6КВ(закрытое) КРУ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58 134,00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(29 067,00)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учета холодной воды производственно-лабораторного корпуса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76 473,00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(38 236,50)</w:t>
            </w:r>
          </w:p>
        </w:tc>
      </w:tr>
      <w:tr w:rsidR="00BB0229" w:rsidTr="00BB0229">
        <w:trPr>
          <w:trHeight w:val="70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Автоматизированная система коммерческого учета электрической энергии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173 691,00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(86 845,50)</w:t>
            </w:r>
          </w:p>
        </w:tc>
      </w:tr>
      <w:tr w:rsidR="00BB0229" w:rsidTr="00BB0229">
        <w:trPr>
          <w:trHeight w:val="6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коммерческого учета тепловой энергии ТП №1,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155 931,46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(77 965,73)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Узел коммерческого учета тепловой энергии ТП №2,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160 116,25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(80 058,13)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Узел коммерческого учета тепловой энергии ТП №3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80 712,00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(40 356,00)</w:t>
            </w:r>
          </w:p>
        </w:tc>
      </w:tr>
      <w:tr w:rsidR="00BB0229" w:rsidTr="00BB0229">
        <w:trPr>
          <w:trHeight w:val="63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Пожарная сигнализация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65 961,00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(32 980,50)</w:t>
            </w:r>
          </w:p>
        </w:tc>
      </w:tr>
      <w:tr w:rsidR="00BB0229" w:rsidTr="00BB0229">
        <w:trPr>
          <w:trHeight w:val="70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Пожарная сигнализация и система оповещения 1,3,4 этажей ПЛК, ПК№1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421 602,00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(210 801,00)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Система видеонаблюдения площадки для складирования материалов с использованием козлового крана КК-10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227 476,00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(113 738,00)</w:t>
            </w:r>
          </w:p>
        </w:tc>
      </w:tr>
      <w:tr w:rsidR="00BB0229" w:rsidTr="00BB0229">
        <w:trPr>
          <w:trHeight w:val="81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Авт.с-ма</w:t>
            </w:r>
            <w:proofErr w:type="spellEnd"/>
            <w:r>
              <w:rPr>
                <w:sz w:val="20"/>
                <w:lang w:eastAsia="en-US"/>
              </w:rPr>
              <w:t xml:space="preserve"> пожарной сигнализации, с-</w:t>
            </w:r>
            <w:proofErr w:type="spellStart"/>
            <w:r>
              <w:rPr>
                <w:sz w:val="20"/>
                <w:lang w:eastAsia="en-US"/>
              </w:rPr>
              <w:t>ма</w:t>
            </w:r>
            <w:proofErr w:type="spellEnd"/>
            <w:r>
              <w:rPr>
                <w:sz w:val="20"/>
                <w:lang w:eastAsia="en-US"/>
              </w:rPr>
              <w:t xml:space="preserve"> оповещения и управления эвакуацией, с-</w:t>
            </w:r>
            <w:proofErr w:type="spellStart"/>
            <w:r>
              <w:rPr>
                <w:sz w:val="20"/>
                <w:lang w:eastAsia="en-US"/>
              </w:rPr>
              <w:t>ма</w:t>
            </w:r>
            <w:proofErr w:type="spellEnd"/>
            <w:r>
              <w:rPr>
                <w:sz w:val="20"/>
                <w:lang w:eastAsia="en-US"/>
              </w:rPr>
              <w:t xml:space="preserve"> контроля 2эт</w:t>
            </w:r>
            <w:proofErr w:type="gramStart"/>
            <w:r>
              <w:rPr>
                <w:sz w:val="20"/>
                <w:lang w:eastAsia="en-US"/>
              </w:rPr>
              <w:t>.П</w:t>
            </w:r>
            <w:proofErr w:type="gramEnd"/>
            <w:r>
              <w:rPr>
                <w:sz w:val="20"/>
                <w:lang w:eastAsia="en-US"/>
              </w:rPr>
              <w:t>К №1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326 236,00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(163 118,00)</w:t>
            </w:r>
          </w:p>
        </w:tc>
      </w:tr>
      <w:tr w:rsidR="00BB0229" w:rsidTr="00BB0229">
        <w:trPr>
          <w:trHeight w:val="73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Световая вывеска "ОАО "</w:t>
            </w:r>
            <w:proofErr w:type="spellStart"/>
            <w:r>
              <w:rPr>
                <w:sz w:val="20"/>
                <w:lang w:eastAsia="en-US"/>
              </w:rPr>
              <w:t>Смоленскэнергоремонт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296 610,00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(148 305,00)</w:t>
            </w:r>
          </w:p>
        </w:tc>
      </w:tr>
      <w:tr w:rsidR="00BB0229" w:rsidTr="00BB0229">
        <w:trPr>
          <w:trHeight w:val="7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Сплит-система MDOR-12HN1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40 289,88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18 130,38</w:t>
            </w:r>
          </w:p>
        </w:tc>
      </w:tr>
      <w:tr w:rsidR="00BB0229" w:rsidTr="00BB0229">
        <w:trPr>
          <w:trHeight w:val="69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Сплит-система </w:t>
            </w:r>
            <w:proofErr w:type="spellStart"/>
            <w:r>
              <w:rPr>
                <w:sz w:val="20"/>
                <w:lang w:eastAsia="en-US"/>
              </w:rPr>
              <w:t>Mitsubishi</w:t>
            </w:r>
            <w:proofErr w:type="spellEnd"/>
            <w:r>
              <w:rPr>
                <w:sz w:val="20"/>
                <w:lang w:eastAsia="en-US"/>
              </w:rPr>
              <w:t xml:space="preserve"> MUH-GA35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69 447,82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(34 723,91)</w:t>
            </w:r>
          </w:p>
        </w:tc>
      </w:tr>
      <w:tr w:rsidR="00BB0229" w:rsidTr="00BB0229">
        <w:trPr>
          <w:trHeight w:val="5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Panasonic</w:t>
            </w:r>
            <w:proofErr w:type="spellEnd"/>
            <w:r>
              <w:rPr>
                <w:sz w:val="20"/>
                <w:lang w:eastAsia="en-US"/>
              </w:rPr>
              <w:t xml:space="preserve"> PC 9 EKD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20 211,44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(10 105,72)</w:t>
            </w:r>
          </w:p>
        </w:tc>
      </w:tr>
      <w:tr w:rsidR="00BB0229" w:rsidTr="00BB0229">
        <w:trPr>
          <w:trHeight w:val="6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Panasonic</w:t>
            </w:r>
            <w:proofErr w:type="spellEnd"/>
            <w:r>
              <w:rPr>
                <w:sz w:val="20"/>
                <w:lang w:eastAsia="en-US"/>
              </w:rPr>
              <w:t xml:space="preserve"> PC 9 EKD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20 521,13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(10 260,57)</w:t>
            </w:r>
          </w:p>
        </w:tc>
      </w:tr>
      <w:tr w:rsidR="00BB0229" w:rsidTr="00BB0229">
        <w:trPr>
          <w:trHeight w:val="64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Мульти сплит-система FUJTSU GENERAL ASH 9RNG*2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50 458,00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(25 229,00)</w:t>
            </w:r>
          </w:p>
        </w:tc>
      </w:tr>
      <w:tr w:rsidR="00BB0229" w:rsidTr="00BB0229">
        <w:trPr>
          <w:trHeight w:val="5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FUJTSU GENERAL ASH 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37 839,00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(18 919,50)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Мульти сплит-система FUJITSU GENERAL ASH 12ANJx2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69 921,00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(34 960,50)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FUJITSU GENERAL ASH12AS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40 879,00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(20 439,50)</w:t>
            </w:r>
          </w:p>
        </w:tc>
      </w:tr>
      <w:tr w:rsidR="00BB0229" w:rsidTr="00BB0229">
        <w:trPr>
          <w:trHeight w:val="91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Мультисплит</w:t>
            </w:r>
            <w:proofErr w:type="spellEnd"/>
            <w:r>
              <w:rPr>
                <w:sz w:val="20"/>
                <w:lang w:eastAsia="en-US"/>
              </w:rPr>
              <w:t>-система FUJITSU GENERAL ASH 9RNG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56 641,00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(28 320,50)</w:t>
            </w:r>
          </w:p>
        </w:tc>
      </w:tr>
      <w:tr w:rsidR="00BB0229" w:rsidTr="00BB0229">
        <w:trPr>
          <w:trHeight w:val="58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Мультисплит</w:t>
            </w:r>
            <w:proofErr w:type="spellEnd"/>
            <w:r>
              <w:rPr>
                <w:sz w:val="20"/>
                <w:lang w:eastAsia="en-US"/>
              </w:rPr>
              <w:t>-система FUJITSU GENERAL ASH 9RNG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56 641,00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(28 320,50)</w:t>
            </w:r>
          </w:p>
        </w:tc>
      </w:tr>
      <w:tr w:rsidR="00BB0229" w:rsidTr="00BB0229">
        <w:trPr>
          <w:trHeight w:val="85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Напольно-потолочный кондиционер FUJITSU GENERAL ABG 24RCA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66 379,00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(33 189,50)</w:t>
            </w:r>
          </w:p>
        </w:tc>
      </w:tr>
      <w:tr w:rsidR="00BB0229" w:rsidTr="00BB0229">
        <w:trPr>
          <w:trHeight w:val="74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FUJITSU GENERAL ASH12RSE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38 678,00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(19 339,00)</w:t>
            </w:r>
          </w:p>
        </w:tc>
      </w:tr>
      <w:tr w:rsidR="00BB0229" w:rsidTr="00BB0229">
        <w:trPr>
          <w:trHeight w:val="7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Сплит</w:t>
            </w:r>
            <w:r>
              <w:rPr>
                <w:sz w:val="20"/>
                <w:lang w:val="en-US" w:eastAsia="en-US"/>
              </w:rPr>
              <w:t>-</w:t>
            </w:r>
            <w:r>
              <w:rPr>
                <w:sz w:val="20"/>
                <w:lang w:eastAsia="en-US"/>
              </w:rPr>
              <w:t>система</w:t>
            </w:r>
            <w:r>
              <w:rPr>
                <w:sz w:val="20"/>
                <w:lang w:val="en-US" w:eastAsia="en-US"/>
              </w:rPr>
              <w:t xml:space="preserve"> FUJTSU GENERAL ASH 12RSE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37 839,00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(18 919,50)</w:t>
            </w:r>
          </w:p>
        </w:tc>
      </w:tr>
      <w:tr w:rsidR="00BB0229" w:rsidTr="00BB0229">
        <w:trPr>
          <w:trHeight w:val="57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Кондиционер </w:t>
            </w:r>
            <w:proofErr w:type="spellStart"/>
            <w:r>
              <w:rPr>
                <w:sz w:val="20"/>
                <w:lang w:eastAsia="en-US"/>
              </w:rPr>
              <w:t>Samsung</w:t>
            </w:r>
            <w:proofErr w:type="spellEnd"/>
            <w:r>
              <w:rPr>
                <w:sz w:val="20"/>
                <w:lang w:eastAsia="en-US"/>
              </w:rPr>
              <w:t xml:space="preserve"> AQ-24FCNSER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23 171,00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 0,00</w:t>
            </w:r>
          </w:p>
          <w:p w:rsidR="00BB0229" w:rsidRDefault="00BB022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(11 585,50)</w:t>
            </w:r>
          </w:p>
        </w:tc>
      </w:tr>
      <w:tr w:rsidR="00BB0229" w:rsidTr="00BB0229">
        <w:trPr>
          <w:trHeight w:val="56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63.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ЦАТС "Протон-ССС" серия "Алмаз-02"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Отсутствуют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874 060,00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uppressAutoHyphens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184 519,00</w:t>
            </w:r>
          </w:p>
        </w:tc>
      </w:tr>
      <w:tr w:rsidR="00BB0229" w:rsidTr="00BB0229">
        <w:trPr>
          <w:trHeight w:val="82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16 315 158,57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0229" w:rsidRDefault="00BB022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12 </w:t>
            </w:r>
            <w:r>
              <w:rPr>
                <w:b/>
                <w:sz w:val="20"/>
                <w:lang w:val="en-US" w:eastAsia="en-US"/>
              </w:rPr>
              <w:t>055 597</w:t>
            </w:r>
            <w:r>
              <w:rPr>
                <w:b/>
                <w:sz w:val="20"/>
                <w:lang w:eastAsia="en-US"/>
              </w:rPr>
              <w:t>,</w:t>
            </w:r>
            <w:r>
              <w:rPr>
                <w:b/>
                <w:sz w:val="20"/>
                <w:lang w:val="en-US" w:eastAsia="en-US"/>
              </w:rPr>
              <w:t>31</w:t>
            </w:r>
          </w:p>
        </w:tc>
      </w:tr>
    </w:tbl>
    <w:p w:rsidR="004105AF" w:rsidRDefault="004105AF"/>
    <w:sectPr w:rsidR="0041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29"/>
    <w:rsid w:val="004105AF"/>
    <w:rsid w:val="00BB0229"/>
    <w:rsid w:val="00C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2017-10-19T15:42:00Z</dcterms:created>
  <dcterms:modified xsi:type="dcterms:W3CDTF">2017-10-19T15:44:00Z</dcterms:modified>
</cp:coreProperties>
</file>