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294" w:rsidRDefault="00990348">
      <w:pPr>
        <w:spacing w:after="0" w:line="259" w:lineRule="auto"/>
        <w:ind w:firstLine="0"/>
        <w:jc w:val="right"/>
      </w:pPr>
      <w:r>
        <w:rPr>
          <w:b/>
        </w:rPr>
        <w:t>ПРОЕКТ</w:t>
      </w:r>
    </w:p>
    <w:p w:rsidR="00D87294" w:rsidRDefault="00990348">
      <w:pPr>
        <w:spacing w:after="3" w:line="265" w:lineRule="auto"/>
        <w:ind w:left="10" w:right="1" w:hanging="10"/>
        <w:jc w:val="center"/>
      </w:pPr>
      <w:r>
        <w:rPr>
          <w:b/>
        </w:rPr>
        <w:t>Договор</w:t>
      </w:r>
    </w:p>
    <w:p w:rsidR="00D87294" w:rsidRDefault="00990348">
      <w:pPr>
        <w:spacing w:after="536" w:line="265" w:lineRule="auto"/>
        <w:ind w:left="10" w:right="1" w:hanging="10"/>
        <w:jc w:val="center"/>
      </w:pPr>
      <w:r>
        <w:rPr>
          <w:b/>
        </w:rPr>
        <w:t>купли-продажи имущества № ___________</w:t>
      </w:r>
    </w:p>
    <w:p w:rsidR="00D87294" w:rsidRDefault="00990348">
      <w:pPr>
        <w:pStyle w:val="1"/>
        <w:tabs>
          <w:tab w:val="center" w:pos="8006"/>
        </w:tabs>
      </w:pPr>
      <w:proofErr w:type="spellStart"/>
      <w:r>
        <w:t>г.Уфа</w:t>
      </w:r>
      <w:proofErr w:type="spellEnd"/>
      <w:proofErr w:type="gramStart"/>
      <w:r>
        <w:tab/>
        <w:t>«</w:t>
      </w:r>
      <w:proofErr w:type="gramEnd"/>
      <w:r>
        <w:t>__» ___________ 2015 г. 5</w:t>
      </w:r>
    </w:p>
    <w:p w:rsidR="00D87294" w:rsidRDefault="00990348">
      <w:pPr>
        <w:spacing w:after="258"/>
        <w:ind w:left="-15" w:firstLine="851"/>
      </w:pPr>
      <w:r>
        <w:rPr>
          <w:rFonts w:ascii="Book Antiqua" w:hAnsi="Book Antiqua"/>
          <w:color w:val="333333"/>
        </w:rPr>
        <w:t>К</w:t>
      </w:r>
      <w:r w:rsidRPr="00213376">
        <w:rPr>
          <w:rFonts w:ascii="Book Antiqua" w:hAnsi="Book Antiqua"/>
          <w:color w:val="333333"/>
        </w:rPr>
        <w:t>онкурсный</w:t>
      </w:r>
      <w:r>
        <w:rPr>
          <w:rFonts w:ascii="Book Antiqua" w:hAnsi="Book Antiqua"/>
          <w:color w:val="333333"/>
        </w:rPr>
        <w:t xml:space="preserve"> управляющий </w:t>
      </w:r>
      <w:r w:rsidRPr="00213376">
        <w:rPr>
          <w:rFonts w:ascii="Book Antiqua" w:hAnsi="Book Antiqua"/>
          <w:color w:val="333333"/>
        </w:rPr>
        <w:t xml:space="preserve"> </w:t>
      </w:r>
      <w:r w:rsidRPr="00213376">
        <w:rPr>
          <w:rFonts w:ascii="Book Antiqua" w:hAnsi="Book Antiqua"/>
        </w:rPr>
        <w:t>ООО "</w:t>
      </w:r>
      <w:proofErr w:type="spellStart"/>
      <w:r w:rsidRPr="00213376">
        <w:rPr>
          <w:rFonts w:ascii="Book Antiqua" w:hAnsi="Book Antiqua"/>
        </w:rPr>
        <w:t>Спецстройсервис</w:t>
      </w:r>
      <w:proofErr w:type="spellEnd"/>
      <w:r w:rsidRPr="00213376">
        <w:rPr>
          <w:rFonts w:ascii="Book Antiqua" w:hAnsi="Book Antiqua"/>
        </w:rPr>
        <w:t xml:space="preserve">" </w:t>
      </w:r>
      <w:r w:rsidRPr="00213376">
        <w:rPr>
          <w:rFonts w:ascii="Book Antiqua" w:hAnsi="Book Antiqua"/>
          <w:color w:val="333333"/>
        </w:rPr>
        <w:t>(</w:t>
      </w:r>
      <w:r w:rsidRPr="00213376">
        <w:rPr>
          <w:rFonts w:ascii="Book Antiqua" w:hAnsi="Book Antiqua"/>
        </w:rPr>
        <w:t xml:space="preserve">452765, РБ, </w:t>
      </w:r>
      <w:proofErr w:type="spellStart"/>
      <w:r w:rsidRPr="00213376">
        <w:rPr>
          <w:rFonts w:ascii="Book Antiqua" w:hAnsi="Book Antiqua"/>
        </w:rPr>
        <w:t>Туймазинский</w:t>
      </w:r>
      <w:proofErr w:type="spellEnd"/>
      <w:r w:rsidRPr="00213376">
        <w:rPr>
          <w:rFonts w:ascii="Book Antiqua" w:hAnsi="Book Antiqua"/>
        </w:rPr>
        <w:t xml:space="preserve"> р-н, с. Кандры, пер. Чапаева 1</w:t>
      </w:r>
      <w:r w:rsidRPr="00213376">
        <w:rPr>
          <w:rFonts w:ascii="Book Antiqua" w:hAnsi="Book Antiqua"/>
          <w:color w:val="333333"/>
        </w:rPr>
        <w:t xml:space="preserve">, </w:t>
      </w:r>
      <w:r w:rsidRPr="00213376">
        <w:rPr>
          <w:rFonts w:ascii="Book Antiqua" w:hAnsi="Book Antiqua"/>
        </w:rPr>
        <w:t>ИНН 0269017610, ОГРН 1020202219014</w:t>
      </w:r>
      <w:r w:rsidRPr="00213376">
        <w:rPr>
          <w:rFonts w:ascii="Book Antiqua" w:hAnsi="Book Antiqua"/>
          <w:color w:val="333333"/>
        </w:rPr>
        <w:t xml:space="preserve">) </w:t>
      </w:r>
      <w:proofErr w:type="spellStart"/>
      <w:r w:rsidRPr="00213376">
        <w:rPr>
          <w:rFonts w:ascii="Book Antiqua" w:hAnsi="Book Antiqua"/>
          <w:color w:val="333333"/>
        </w:rPr>
        <w:t>Раянов</w:t>
      </w:r>
      <w:proofErr w:type="spellEnd"/>
      <w:r w:rsidRPr="00213376">
        <w:rPr>
          <w:rFonts w:ascii="Book Antiqua" w:hAnsi="Book Antiqua"/>
          <w:color w:val="333333"/>
        </w:rPr>
        <w:t xml:space="preserve"> Наиль </w:t>
      </w:r>
      <w:proofErr w:type="spellStart"/>
      <w:r w:rsidRPr="00213376">
        <w:rPr>
          <w:rFonts w:ascii="Book Antiqua" w:hAnsi="Book Antiqua"/>
          <w:color w:val="333333"/>
        </w:rPr>
        <w:t>Мансурович</w:t>
      </w:r>
      <w:proofErr w:type="spellEnd"/>
      <w:r w:rsidRPr="00213376">
        <w:rPr>
          <w:rFonts w:ascii="Book Antiqua" w:hAnsi="Book Antiqua"/>
          <w:color w:val="333333"/>
        </w:rPr>
        <w:t xml:space="preserve"> (</w:t>
      </w:r>
      <w:r w:rsidRPr="00213376">
        <w:rPr>
          <w:rFonts w:ascii="Book Antiqua" w:hAnsi="Book Antiqua"/>
          <w:noProof/>
        </w:rPr>
        <w:t>ИНН 026904510961, СНИЛС 106-864-064-60</w:t>
      </w:r>
      <w:r w:rsidRPr="00213376">
        <w:rPr>
          <w:rFonts w:ascii="Book Antiqua" w:hAnsi="Book Antiqua"/>
          <w:color w:val="333333"/>
        </w:rPr>
        <w:t>; адрес: 450076, г. Уфа, ул. Гоголя, д. 60, оф. 602</w:t>
      </w:r>
      <w:r w:rsidRPr="00213376">
        <w:rPr>
          <w:rFonts w:ascii="Book Antiqua" w:hAnsi="Book Antiqua"/>
        </w:rPr>
        <w:t>,</w:t>
      </w:r>
      <w:r w:rsidRPr="00213376">
        <w:rPr>
          <w:rFonts w:ascii="Book Antiqua" w:hAnsi="Book Antiqua"/>
          <w:color w:val="333333"/>
        </w:rPr>
        <w:t xml:space="preserve"> действующий на основании решения Арбитражного суда Республики Башкортостан от </w:t>
      </w:r>
      <w:r w:rsidRPr="00213376">
        <w:rPr>
          <w:rFonts w:ascii="Book Antiqua" w:hAnsi="Book Antiqua"/>
          <w:shd w:val="clear" w:color="auto" w:fill="FFFFFF"/>
        </w:rPr>
        <w:t>16.01.2014г. по делу № А07-9268/2014</w:t>
      </w:r>
      <w:r w:rsidRPr="00690577">
        <w:rPr>
          <w:shd w:val="clear" w:color="auto" w:fill="FFFFFF"/>
        </w:rPr>
        <w:t xml:space="preserve"> </w:t>
      </w:r>
      <w:r>
        <w:t>, именуемый в дальнейшем «Продавец», с одной стороны, и _______________________________________________________________________________________, именуемое в дальнейшем «Покупатель», с другой стороны, в соответствии с протоколом о результа</w:t>
      </w:r>
      <w:r>
        <w:t>тах проведения торгов в форме __________ от «__» ____________ 2015 г. заключили настоящий договор о нижеследующем:</w:t>
      </w:r>
    </w:p>
    <w:p w:rsidR="00D87294" w:rsidRDefault="00990348">
      <w:pPr>
        <w:pStyle w:val="2"/>
        <w:tabs>
          <w:tab w:val="center" w:pos="3769"/>
          <w:tab w:val="center" w:pos="5179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>1.</w:t>
      </w:r>
      <w:r>
        <w:tab/>
        <w:t>ПРЕДМЕТ ДОГОВОРА</w:t>
      </w:r>
    </w:p>
    <w:p w:rsidR="00D87294" w:rsidRDefault="00990348">
      <w:pPr>
        <w:ind w:left="-15"/>
      </w:pPr>
      <w:r>
        <w:t>1.1. Продавец обязуется передать в собственность Покупателя, а Покупатель надлежащим образом принять и оплатить земельны</w:t>
      </w:r>
      <w:r>
        <w:t>й участок, категория земель: _______________, разрешенное использование: ______________, общая площадь ______________, адрес (местонахождение) объекта: ________________________, кадастровый номер: ___________________, именуемое в дальнейшем «Имущество».</w:t>
      </w:r>
    </w:p>
    <w:p w:rsidR="00D87294" w:rsidRDefault="00990348">
      <w:pPr>
        <w:ind w:left="-15"/>
      </w:pPr>
      <w:r>
        <w:t>1.</w:t>
      </w:r>
      <w:r>
        <w:t xml:space="preserve">2. Имущество зарегистрировано за </w:t>
      </w:r>
      <w:r w:rsidRPr="00213376">
        <w:rPr>
          <w:rFonts w:ascii="Book Antiqua" w:hAnsi="Book Antiqua"/>
        </w:rPr>
        <w:t>ООО "</w:t>
      </w:r>
      <w:proofErr w:type="spellStart"/>
      <w:r w:rsidRPr="00213376">
        <w:rPr>
          <w:rFonts w:ascii="Book Antiqua" w:hAnsi="Book Antiqua"/>
        </w:rPr>
        <w:t>Спецстройсервис</w:t>
      </w:r>
      <w:proofErr w:type="spellEnd"/>
      <w:proofErr w:type="gramStart"/>
      <w:r w:rsidRPr="00213376">
        <w:rPr>
          <w:rFonts w:ascii="Book Antiqua" w:hAnsi="Book Antiqua"/>
        </w:rPr>
        <w:t xml:space="preserve">" </w:t>
      </w:r>
      <w:r>
        <w:t xml:space="preserve"> по</w:t>
      </w:r>
      <w:proofErr w:type="gramEnd"/>
      <w:r>
        <w:t xml:space="preserve"> праву собственности на основании Свидетельства о государственной регистрации права. Запись регистрации ________________. Свидетельство о государственной регистрации права серия ______________</w:t>
      </w:r>
      <w:r>
        <w:t>_ от «__» ___________ 20__ года.</w:t>
      </w:r>
    </w:p>
    <w:p w:rsidR="00D87294" w:rsidRDefault="00990348">
      <w:pPr>
        <w:spacing w:after="258"/>
        <w:ind w:left="-15"/>
      </w:pPr>
      <w:r>
        <w:t>1.3. Имущество, отчуждаемое по настоящему договору, не находится в залоге (ипотеке). Продавец гарантирует, что передаваемое имущество не находится под арестом и не является предметом спора.</w:t>
      </w:r>
    </w:p>
    <w:p w:rsidR="00D87294" w:rsidRDefault="00990348">
      <w:pPr>
        <w:pStyle w:val="2"/>
        <w:ind w:left="718" w:right="709"/>
      </w:pPr>
      <w:r>
        <w:t>2. ЦЕНА ДОГОВОРА И ПОРЯДОК РАСЧЕТ</w:t>
      </w:r>
      <w:r>
        <w:t>ОВ</w:t>
      </w:r>
    </w:p>
    <w:p w:rsidR="00D87294" w:rsidRDefault="00990348">
      <w:pPr>
        <w:ind w:left="-15"/>
      </w:pPr>
      <w:r>
        <w:t>2.1. Стоимость Имущества составляет _________ (______________________________) рублей ___ копеек. НДС не облагается.</w:t>
      </w:r>
    </w:p>
    <w:p w:rsidR="00D87294" w:rsidRDefault="00990348">
      <w:pPr>
        <w:ind w:left="-15"/>
      </w:pPr>
      <w:r>
        <w:t>2.2. Переданный Покупателем задаток в сумме ____________ (__________________________) рубля __ копеек засчитывается в счет оплаты Имущес</w:t>
      </w:r>
      <w:r>
        <w:t>тва.</w:t>
      </w:r>
    </w:p>
    <w:p w:rsidR="00D87294" w:rsidRDefault="00990348">
      <w:pPr>
        <w:tabs>
          <w:tab w:val="center" w:pos="874"/>
          <w:tab w:val="center" w:pos="1464"/>
          <w:tab w:val="center" w:pos="2292"/>
          <w:tab w:val="center" w:pos="3334"/>
          <w:tab w:val="center" w:pos="4322"/>
          <w:tab w:val="center" w:pos="5545"/>
          <w:tab w:val="center" w:pos="6734"/>
          <w:tab w:val="center" w:pos="7792"/>
          <w:tab w:val="right" w:pos="9639"/>
        </w:tabs>
        <w:spacing w:after="11" w:line="259" w:lineRule="auto"/>
        <w:ind w:firstLine="0"/>
        <w:jc w:val="left"/>
      </w:pPr>
      <w:r>
        <w:rPr>
          <w:rFonts w:ascii="Calibri" w:eastAsia="Calibri" w:hAnsi="Calibri" w:cs="Calibri"/>
        </w:rPr>
        <w:tab/>
      </w:r>
      <w:r>
        <w:t>2.3.</w:t>
      </w:r>
      <w:r>
        <w:tab/>
        <w:t>За</w:t>
      </w:r>
      <w:r>
        <w:tab/>
        <w:t>вычетом</w:t>
      </w:r>
      <w:r>
        <w:tab/>
        <w:t>суммы</w:t>
      </w:r>
      <w:r>
        <w:tab/>
        <w:t>задатка</w:t>
      </w:r>
      <w:r>
        <w:tab/>
        <w:t>Покупатель</w:t>
      </w:r>
      <w:r>
        <w:tab/>
        <w:t>обязан</w:t>
      </w:r>
      <w:r>
        <w:tab/>
        <w:t>уплатить</w:t>
      </w:r>
      <w:r>
        <w:tab/>
        <w:t>__________</w:t>
      </w:r>
    </w:p>
    <w:p w:rsidR="00D87294" w:rsidRDefault="00990348">
      <w:pPr>
        <w:ind w:left="-15" w:firstLine="0"/>
      </w:pPr>
      <w:r>
        <w:t>(_________________________) рублей __ копеек.</w:t>
      </w:r>
    </w:p>
    <w:p w:rsidR="00D87294" w:rsidRDefault="00990348">
      <w:pPr>
        <w:spacing w:after="258"/>
        <w:ind w:left="-15"/>
      </w:pPr>
      <w:r>
        <w:t xml:space="preserve">2.4. Оплата производится Покупателем не позднее, </w:t>
      </w:r>
      <w:r>
        <w:t xml:space="preserve">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Pr="00213376">
        <w:rPr>
          <w:rFonts w:ascii="Book Antiqua" w:hAnsi="Book Antiqua"/>
        </w:rPr>
        <w:t>ООО "</w:t>
      </w:r>
      <w:proofErr w:type="spellStart"/>
      <w:r w:rsidRPr="00213376">
        <w:rPr>
          <w:rFonts w:ascii="Book Antiqua" w:hAnsi="Book Antiqua"/>
        </w:rPr>
        <w:t>Спецстройсервис</w:t>
      </w:r>
      <w:proofErr w:type="spellEnd"/>
      <w:r w:rsidRPr="00213376">
        <w:rPr>
          <w:rFonts w:ascii="Book Antiqua" w:hAnsi="Book Antiqua"/>
        </w:rPr>
        <w:t>"</w:t>
      </w:r>
      <w:r>
        <w:t>.</w:t>
      </w:r>
    </w:p>
    <w:p w:rsidR="00D87294" w:rsidRDefault="00990348">
      <w:pPr>
        <w:pStyle w:val="2"/>
        <w:ind w:left="718"/>
      </w:pPr>
      <w:r>
        <w:t>3. ПОРЯДОК ПЕРЕДАЧИ ИМУЩЕСТВА</w:t>
      </w:r>
    </w:p>
    <w:p w:rsidR="00D87294" w:rsidRDefault="00990348">
      <w:pPr>
        <w:ind w:left="-15"/>
      </w:pPr>
      <w:r>
        <w:t>3.1. Передача Имущества осуществляется по подписываемому сто</w:t>
      </w:r>
      <w:r>
        <w:t xml:space="preserve">ронами акту </w:t>
      </w:r>
      <w:proofErr w:type="spellStart"/>
      <w:r>
        <w:t>приемапередачи</w:t>
      </w:r>
      <w:proofErr w:type="spellEnd"/>
      <w:r>
        <w:t>.</w:t>
      </w:r>
    </w:p>
    <w:p w:rsidR="00D87294" w:rsidRDefault="00990348">
      <w:pPr>
        <w:spacing w:after="258"/>
        <w:ind w:left="-15"/>
      </w:pPr>
      <w: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87294" w:rsidRDefault="00990348">
      <w:pPr>
        <w:pStyle w:val="2"/>
        <w:ind w:left="718" w:right="708"/>
      </w:pPr>
      <w:r>
        <w:lastRenderedPageBreak/>
        <w:t>4. ПЕРЕХОД ПРАВА СОБСТВЕННО</w:t>
      </w:r>
      <w:r>
        <w:t>СТИ НА НЕДВИЖИМОЕ ИМУЩЕСТВО</w:t>
      </w:r>
    </w:p>
    <w:p w:rsidR="00D87294" w:rsidRDefault="00990348">
      <w:pPr>
        <w:ind w:left="-15"/>
      </w:pPr>
      <w:r>
        <w:t>4.1. Право собственности на недвижимое Имущество переходит к Покупателю с момента государственной регистрации такого права в органах, осуществляющих государственную регистрацию прав на недвижимое имущество и сделок с ним.</w:t>
      </w:r>
    </w:p>
    <w:p w:rsidR="00D87294" w:rsidRDefault="00990348">
      <w:pPr>
        <w:spacing w:after="258"/>
        <w:ind w:left="-15"/>
      </w:pPr>
      <w:r>
        <w:t>4.2. Р</w:t>
      </w:r>
      <w:r>
        <w:t>асходы по государственной регистрации права собственности на недвижимое Имущество несет Покупатель.</w:t>
      </w:r>
    </w:p>
    <w:p w:rsidR="00D87294" w:rsidRDefault="00990348">
      <w:pPr>
        <w:pStyle w:val="2"/>
        <w:ind w:left="718" w:right="708"/>
      </w:pPr>
      <w:r>
        <w:t>5. ОТВЕТСТВЕННОСТЬ СТОРОН</w:t>
      </w:r>
    </w:p>
    <w:p w:rsidR="00D87294" w:rsidRDefault="00990348">
      <w:pPr>
        <w:ind w:left="-15"/>
      </w:pPr>
      <w:r>
        <w:t>5.1. В случае нарушения Покупателем срока оплаты, указанного в п. 2.4 настоящего договора, Продавец оставляет за собой право однос</w:t>
      </w:r>
      <w:r>
        <w:t xml:space="preserve">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Pr="00213376">
        <w:rPr>
          <w:rFonts w:ascii="Book Antiqua" w:hAnsi="Book Antiqua"/>
        </w:rPr>
        <w:t>ООО "</w:t>
      </w:r>
      <w:proofErr w:type="spellStart"/>
      <w:r w:rsidRPr="00213376">
        <w:rPr>
          <w:rFonts w:ascii="Book Antiqua" w:hAnsi="Book Antiqua"/>
        </w:rPr>
        <w:t>Спецстройсервис</w:t>
      </w:r>
      <w:proofErr w:type="spellEnd"/>
      <w:r w:rsidRPr="00213376">
        <w:rPr>
          <w:rFonts w:ascii="Book Antiqua" w:hAnsi="Book Antiqua"/>
        </w:rPr>
        <w:t>"</w:t>
      </w:r>
      <w:r>
        <w:t>.</w:t>
      </w:r>
    </w:p>
    <w:p w:rsidR="00D87294" w:rsidRDefault="00990348">
      <w:pPr>
        <w:spacing w:after="258"/>
        <w:ind w:left="-15"/>
      </w:pPr>
      <w:r>
        <w:t>5.2. Другие меры ответственности определяются в соответствии с действующим законодательством РФ.</w:t>
      </w:r>
    </w:p>
    <w:p w:rsidR="00D87294" w:rsidRDefault="00990348">
      <w:pPr>
        <w:pStyle w:val="2"/>
        <w:ind w:left="718" w:right="709"/>
      </w:pPr>
      <w:r>
        <w:t>6. ЗАКЛЮЧИТЕЛЬНЫЕ ПОЛОЖЕНИЯ</w:t>
      </w:r>
    </w:p>
    <w:p w:rsidR="00D87294" w:rsidRDefault="00990348">
      <w:pPr>
        <w:ind w:left="-15"/>
      </w:pPr>
      <w:r>
        <w:t>6.1. Споры и разногласия, которые могут возникнуть при исполнении настоящего договора, будут по возможности разрешат</w:t>
      </w:r>
      <w:r>
        <w:t>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</w:t>
      </w:r>
      <w:r>
        <w:t>рения претензии 10 (десять) рабочих дней с момента ее получения.</w:t>
      </w:r>
    </w:p>
    <w:p w:rsidR="00D87294" w:rsidRDefault="00990348">
      <w:pPr>
        <w:spacing w:after="258"/>
        <w:ind w:left="-15"/>
      </w:pPr>
      <w:r>
        <w:t>6.2. Настоящий договор составлен в 3 (трех) экземплярах: по одному для каждой из Сторон и один экземпляр для органа, осуществляющего государственную регистрацию прав на недвижимое имущество и</w:t>
      </w:r>
      <w:r>
        <w:t xml:space="preserve"> сделок с ним.</w:t>
      </w:r>
    </w:p>
    <w:p w:rsidR="00D87294" w:rsidRDefault="00990348">
      <w:pPr>
        <w:pStyle w:val="2"/>
        <w:ind w:left="718" w:right="709"/>
      </w:pPr>
      <w:r>
        <w:t>7. ЮРИДИЧЕСКИЕ АДРЕСА, РЕКВИЗИТЫ И ПОДПИСИ СТОРОН</w:t>
      </w:r>
    </w:p>
    <w:p w:rsidR="00D87294" w:rsidRDefault="00990348" w:rsidP="00990348">
      <w:pPr>
        <w:spacing w:after="0" w:line="269" w:lineRule="auto"/>
        <w:ind w:left="-15" w:right="-14" w:firstLine="0"/>
      </w:pPr>
      <w:r>
        <w:rPr>
          <w:b/>
          <w:sz w:val="24"/>
        </w:rPr>
        <w:t xml:space="preserve">ПРОДАВЕЦ: </w:t>
      </w:r>
      <w:r>
        <w:rPr>
          <w:rFonts w:ascii="Book Antiqua" w:hAnsi="Book Antiqua"/>
          <w:color w:val="333333"/>
        </w:rPr>
        <w:t>К</w:t>
      </w:r>
      <w:r w:rsidRPr="00213376">
        <w:rPr>
          <w:rFonts w:ascii="Book Antiqua" w:hAnsi="Book Antiqua"/>
          <w:color w:val="333333"/>
        </w:rPr>
        <w:t>онкурсный</w:t>
      </w:r>
      <w:r>
        <w:rPr>
          <w:rFonts w:ascii="Book Antiqua" w:hAnsi="Book Antiqua"/>
          <w:color w:val="333333"/>
        </w:rPr>
        <w:t xml:space="preserve"> </w:t>
      </w:r>
      <w:proofErr w:type="gramStart"/>
      <w:r>
        <w:rPr>
          <w:rFonts w:ascii="Book Antiqua" w:hAnsi="Book Antiqua"/>
          <w:color w:val="333333"/>
        </w:rPr>
        <w:t xml:space="preserve">управляющий </w:t>
      </w:r>
      <w:r w:rsidRPr="00213376">
        <w:rPr>
          <w:rFonts w:ascii="Book Antiqua" w:hAnsi="Book Antiqua"/>
          <w:color w:val="333333"/>
        </w:rPr>
        <w:t xml:space="preserve"> </w:t>
      </w:r>
      <w:r w:rsidRPr="00213376">
        <w:rPr>
          <w:rFonts w:ascii="Book Antiqua" w:hAnsi="Book Antiqua"/>
        </w:rPr>
        <w:t>ООО</w:t>
      </w:r>
      <w:proofErr w:type="gramEnd"/>
      <w:r w:rsidRPr="00213376">
        <w:rPr>
          <w:rFonts w:ascii="Book Antiqua" w:hAnsi="Book Antiqua"/>
        </w:rPr>
        <w:t xml:space="preserve"> "</w:t>
      </w:r>
      <w:proofErr w:type="spellStart"/>
      <w:r w:rsidRPr="00213376">
        <w:rPr>
          <w:rFonts w:ascii="Book Antiqua" w:hAnsi="Book Antiqua"/>
        </w:rPr>
        <w:t>Спецстройсервис</w:t>
      </w:r>
      <w:proofErr w:type="spellEnd"/>
      <w:r w:rsidRPr="00213376">
        <w:rPr>
          <w:rFonts w:ascii="Book Antiqua" w:hAnsi="Book Antiqua"/>
        </w:rPr>
        <w:t xml:space="preserve">" </w:t>
      </w:r>
      <w:r w:rsidRPr="00213376">
        <w:rPr>
          <w:rFonts w:ascii="Book Antiqua" w:hAnsi="Book Antiqua"/>
          <w:color w:val="333333"/>
        </w:rPr>
        <w:t>(</w:t>
      </w:r>
      <w:r w:rsidRPr="00213376">
        <w:rPr>
          <w:rFonts w:ascii="Book Antiqua" w:hAnsi="Book Antiqua"/>
        </w:rPr>
        <w:t xml:space="preserve">452765, РБ, </w:t>
      </w:r>
      <w:proofErr w:type="spellStart"/>
      <w:r w:rsidRPr="00213376">
        <w:rPr>
          <w:rFonts w:ascii="Book Antiqua" w:hAnsi="Book Antiqua"/>
        </w:rPr>
        <w:t>Туймазинский</w:t>
      </w:r>
      <w:proofErr w:type="spellEnd"/>
      <w:r w:rsidRPr="00213376">
        <w:rPr>
          <w:rFonts w:ascii="Book Antiqua" w:hAnsi="Book Antiqua"/>
        </w:rPr>
        <w:t xml:space="preserve"> р-н, с. Кандры, пер. Чапаева 1</w:t>
      </w:r>
      <w:r w:rsidRPr="00213376">
        <w:rPr>
          <w:rFonts w:ascii="Book Antiqua" w:hAnsi="Book Antiqua"/>
          <w:color w:val="333333"/>
        </w:rPr>
        <w:t xml:space="preserve">, </w:t>
      </w:r>
      <w:r w:rsidRPr="00213376">
        <w:rPr>
          <w:rFonts w:ascii="Book Antiqua" w:hAnsi="Book Antiqua"/>
        </w:rPr>
        <w:t>ИНН 0269017610, ОГРН 1020202219014</w:t>
      </w:r>
      <w:r w:rsidRPr="00213376">
        <w:rPr>
          <w:rFonts w:ascii="Book Antiqua" w:hAnsi="Book Antiqua"/>
          <w:color w:val="333333"/>
        </w:rPr>
        <w:t xml:space="preserve">) </w:t>
      </w:r>
      <w:proofErr w:type="spellStart"/>
      <w:r w:rsidRPr="00213376">
        <w:rPr>
          <w:rFonts w:ascii="Book Antiqua" w:hAnsi="Book Antiqua"/>
          <w:color w:val="333333"/>
        </w:rPr>
        <w:t>Раянов</w:t>
      </w:r>
      <w:proofErr w:type="spellEnd"/>
      <w:r w:rsidRPr="00213376">
        <w:rPr>
          <w:rFonts w:ascii="Book Antiqua" w:hAnsi="Book Antiqua"/>
          <w:color w:val="333333"/>
        </w:rPr>
        <w:t xml:space="preserve"> Наиль </w:t>
      </w:r>
      <w:proofErr w:type="spellStart"/>
      <w:r w:rsidRPr="00213376">
        <w:rPr>
          <w:rFonts w:ascii="Book Antiqua" w:hAnsi="Book Antiqua"/>
          <w:color w:val="333333"/>
        </w:rPr>
        <w:t>Мансурович</w:t>
      </w:r>
      <w:proofErr w:type="spellEnd"/>
      <w:r w:rsidRPr="00213376">
        <w:rPr>
          <w:rFonts w:ascii="Book Antiqua" w:hAnsi="Book Antiqua"/>
          <w:color w:val="333333"/>
        </w:rPr>
        <w:t xml:space="preserve"> (</w:t>
      </w:r>
      <w:r w:rsidRPr="00213376">
        <w:rPr>
          <w:rFonts w:ascii="Book Antiqua" w:hAnsi="Book Antiqua"/>
          <w:noProof/>
        </w:rPr>
        <w:t>ИНН 026904510961, СНИЛС 106-864-064-60</w:t>
      </w:r>
      <w:r w:rsidRPr="00213376">
        <w:rPr>
          <w:rFonts w:ascii="Book Antiqua" w:hAnsi="Book Antiqua"/>
          <w:color w:val="333333"/>
        </w:rPr>
        <w:t>; адрес: 450076, г. Уфа, ул. Гоголя, д. 60, оф. 602</w:t>
      </w:r>
      <w:r>
        <w:rPr>
          <w:sz w:val="24"/>
        </w:rPr>
        <w:t>.</w:t>
      </w:r>
    </w:p>
    <w:p w:rsidR="00D87294" w:rsidRDefault="00990348">
      <w:pPr>
        <w:spacing w:after="0" w:line="269" w:lineRule="auto"/>
        <w:ind w:left="693" w:right="542" w:hanging="708"/>
      </w:pPr>
      <w:r>
        <w:rPr>
          <w:b/>
          <w:sz w:val="24"/>
        </w:rPr>
        <w:t>ПОКУПАТЕЛЬ:</w:t>
      </w:r>
    </w:p>
    <w:p w:rsidR="00D87294" w:rsidRDefault="00990348">
      <w:pPr>
        <w:ind w:left="-15" w:firstLine="0"/>
      </w:pPr>
      <w:r>
        <w:t>_______________________________________________________________________________________</w:t>
      </w:r>
    </w:p>
    <w:p w:rsidR="00D87294" w:rsidRDefault="00990348">
      <w:pPr>
        <w:ind w:left="-15" w:firstLine="0"/>
      </w:pPr>
      <w:r>
        <w:t>_______________________________________________________________________________________</w:t>
      </w:r>
    </w:p>
    <w:p w:rsidR="00D87294" w:rsidRDefault="00990348">
      <w:pPr>
        <w:ind w:left="-15" w:firstLine="0"/>
      </w:pPr>
      <w:r>
        <w:t>__________</w:t>
      </w:r>
      <w:r>
        <w:t>_____________________________________________________________________________</w:t>
      </w:r>
    </w:p>
    <w:p w:rsidR="00D87294" w:rsidRDefault="00990348">
      <w:pPr>
        <w:spacing w:after="519"/>
        <w:ind w:left="-15" w:firstLine="0"/>
      </w:pPr>
      <w:r>
        <w:t>_______________________________________________________________________________________ _________________________________________________________________________________</w:t>
      </w:r>
    </w:p>
    <w:tbl>
      <w:tblPr>
        <w:tblStyle w:val="TableGrid"/>
        <w:tblW w:w="8379" w:type="dxa"/>
        <w:tblInd w:w="42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3141"/>
      </w:tblGrid>
      <w:tr w:rsidR="00D87294" w:rsidTr="00990348">
        <w:trPr>
          <w:trHeight w:val="986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D87294" w:rsidRDefault="00990348">
            <w:pPr>
              <w:spacing w:line="259" w:lineRule="auto"/>
              <w:ind w:firstLine="0"/>
              <w:jc w:val="left"/>
            </w:pPr>
            <w:r>
              <w:t>ПРОДАВЕЦ</w:t>
            </w:r>
            <w:r>
              <w:t>:</w:t>
            </w:r>
          </w:p>
          <w:p w:rsidR="00D87294" w:rsidRDefault="00990348">
            <w:pPr>
              <w:spacing w:after="11" w:line="259" w:lineRule="auto"/>
              <w:ind w:firstLine="0"/>
              <w:jc w:val="left"/>
            </w:pPr>
            <w:r>
              <w:t>Конкурсный управляющий</w:t>
            </w:r>
          </w:p>
          <w:p w:rsidR="00D87294" w:rsidRDefault="00990348">
            <w:pPr>
              <w:spacing w:after="0" w:line="259" w:lineRule="auto"/>
              <w:ind w:firstLine="0"/>
              <w:jc w:val="left"/>
            </w:pPr>
            <w:r w:rsidRPr="00213376">
              <w:rPr>
                <w:rFonts w:ascii="Book Antiqua" w:hAnsi="Book Antiqua"/>
              </w:rPr>
              <w:t>ООО "</w:t>
            </w:r>
            <w:proofErr w:type="spellStart"/>
            <w:r w:rsidRPr="00213376">
              <w:rPr>
                <w:rFonts w:ascii="Book Antiqua" w:hAnsi="Book Antiqua"/>
              </w:rPr>
              <w:t>Спецстройсервис</w:t>
            </w:r>
            <w:proofErr w:type="spellEnd"/>
            <w:r w:rsidRPr="00213376">
              <w:rPr>
                <w:rFonts w:ascii="Book Antiqua" w:hAnsi="Book Antiqua"/>
              </w:rPr>
              <w:t>"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D87294" w:rsidRDefault="00990348">
            <w:pPr>
              <w:spacing w:after="0" w:line="259" w:lineRule="auto"/>
              <w:ind w:firstLine="0"/>
              <w:jc w:val="left"/>
            </w:pPr>
            <w:r>
              <w:t>ПОКУПАТЕЛЬ:</w:t>
            </w:r>
          </w:p>
        </w:tc>
      </w:tr>
      <w:tr w:rsidR="00D87294" w:rsidTr="00990348">
        <w:trPr>
          <w:trHeight w:val="480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7294" w:rsidRDefault="00990348" w:rsidP="00990348">
            <w:pPr>
              <w:spacing w:after="0" w:line="259" w:lineRule="auto"/>
              <w:ind w:firstLine="0"/>
              <w:jc w:val="left"/>
            </w:pPr>
            <w:r>
              <w:t xml:space="preserve">_______________ Н.М. </w:t>
            </w:r>
            <w:proofErr w:type="spellStart"/>
            <w:r>
              <w:t>Раянов</w:t>
            </w:r>
            <w:proofErr w:type="spellEnd"/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7294" w:rsidRDefault="00990348">
            <w:pPr>
              <w:spacing w:after="0" w:line="259" w:lineRule="auto"/>
              <w:ind w:firstLine="0"/>
            </w:pPr>
            <w:r>
              <w:t>_</w:t>
            </w:r>
            <w:r>
              <w:t>_____________ / _____________</w:t>
            </w:r>
          </w:p>
        </w:tc>
      </w:tr>
    </w:tbl>
    <w:p w:rsidR="00D87294" w:rsidRDefault="00990348">
      <w:pPr>
        <w:spacing w:after="202" w:line="259" w:lineRule="auto"/>
        <w:ind w:left="10" w:right="425" w:hanging="10"/>
        <w:jc w:val="center"/>
      </w:pPr>
      <w:r>
        <w:rPr>
          <w:sz w:val="24"/>
        </w:rPr>
        <w:t>2</w:t>
      </w:r>
    </w:p>
    <w:p w:rsidR="00D87294" w:rsidRDefault="00990348">
      <w:pPr>
        <w:pStyle w:val="2"/>
        <w:ind w:left="718" w:right="709"/>
      </w:pPr>
      <w:r>
        <w:lastRenderedPageBreak/>
        <w:t xml:space="preserve">АКТ ПРИЕМА-ПЕРЕДАЧИ к договору купли-продажи № </w:t>
      </w:r>
      <w:r>
        <w:rPr>
          <w:b/>
        </w:rPr>
        <w:t xml:space="preserve">__________ </w:t>
      </w:r>
      <w:r>
        <w:t>от «__» __________ 2015 года</w:t>
      </w:r>
    </w:p>
    <w:p w:rsidR="00D87294" w:rsidRDefault="00990348">
      <w:pPr>
        <w:tabs>
          <w:tab w:val="right" w:pos="9639"/>
        </w:tabs>
        <w:spacing w:after="259"/>
        <w:ind w:left="-15" w:firstLine="0"/>
        <w:jc w:val="left"/>
      </w:pPr>
      <w:r>
        <w:t>г. Уфа</w:t>
      </w:r>
      <w:proofErr w:type="gramStart"/>
      <w:r>
        <w:tab/>
        <w:t>«</w:t>
      </w:r>
      <w:proofErr w:type="gramEnd"/>
      <w:r>
        <w:t>__» _____________2015 г.</w:t>
      </w:r>
    </w:p>
    <w:p w:rsidR="00D87294" w:rsidRDefault="00990348">
      <w:pPr>
        <w:spacing w:after="253"/>
        <w:ind w:left="-15" w:firstLine="851"/>
      </w:pPr>
      <w:r>
        <w:rPr>
          <w:rFonts w:ascii="Book Antiqua" w:hAnsi="Book Antiqua"/>
          <w:color w:val="333333"/>
        </w:rPr>
        <w:t>К</w:t>
      </w:r>
      <w:r w:rsidRPr="00213376">
        <w:rPr>
          <w:rFonts w:ascii="Book Antiqua" w:hAnsi="Book Antiqua"/>
          <w:color w:val="333333"/>
        </w:rPr>
        <w:t>онкурсный</w:t>
      </w:r>
      <w:r>
        <w:rPr>
          <w:rFonts w:ascii="Book Antiqua" w:hAnsi="Book Antiqua"/>
          <w:color w:val="333333"/>
        </w:rPr>
        <w:t xml:space="preserve"> управляющий </w:t>
      </w:r>
      <w:r w:rsidRPr="00213376">
        <w:rPr>
          <w:rFonts w:ascii="Book Antiqua" w:hAnsi="Book Antiqua"/>
          <w:color w:val="333333"/>
        </w:rPr>
        <w:t xml:space="preserve"> </w:t>
      </w:r>
      <w:r w:rsidRPr="00213376">
        <w:rPr>
          <w:rFonts w:ascii="Book Antiqua" w:hAnsi="Book Antiqua"/>
        </w:rPr>
        <w:t>ООО "</w:t>
      </w:r>
      <w:proofErr w:type="spellStart"/>
      <w:r w:rsidRPr="00213376">
        <w:rPr>
          <w:rFonts w:ascii="Book Antiqua" w:hAnsi="Book Antiqua"/>
        </w:rPr>
        <w:t>Спецстройсервис</w:t>
      </w:r>
      <w:proofErr w:type="spellEnd"/>
      <w:r w:rsidRPr="00213376">
        <w:rPr>
          <w:rFonts w:ascii="Book Antiqua" w:hAnsi="Book Antiqua"/>
        </w:rPr>
        <w:t xml:space="preserve">" </w:t>
      </w:r>
      <w:r w:rsidRPr="00213376">
        <w:rPr>
          <w:rFonts w:ascii="Book Antiqua" w:hAnsi="Book Antiqua"/>
          <w:color w:val="333333"/>
        </w:rPr>
        <w:t>(</w:t>
      </w:r>
      <w:r w:rsidRPr="00213376">
        <w:rPr>
          <w:rFonts w:ascii="Book Antiqua" w:hAnsi="Book Antiqua"/>
        </w:rPr>
        <w:t xml:space="preserve">452765, РБ, </w:t>
      </w:r>
      <w:proofErr w:type="spellStart"/>
      <w:r w:rsidRPr="00213376">
        <w:rPr>
          <w:rFonts w:ascii="Book Antiqua" w:hAnsi="Book Antiqua"/>
        </w:rPr>
        <w:t>Туймазинский</w:t>
      </w:r>
      <w:proofErr w:type="spellEnd"/>
      <w:r w:rsidRPr="00213376">
        <w:rPr>
          <w:rFonts w:ascii="Book Antiqua" w:hAnsi="Book Antiqua"/>
        </w:rPr>
        <w:t xml:space="preserve"> р-н, с. Кандры, пер. Чапаева 1</w:t>
      </w:r>
      <w:r w:rsidRPr="00213376">
        <w:rPr>
          <w:rFonts w:ascii="Book Antiqua" w:hAnsi="Book Antiqua"/>
          <w:color w:val="333333"/>
        </w:rPr>
        <w:t xml:space="preserve">, </w:t>
      </w:r>
      <w:r w:rsidRPr="00213376">
        <w:rPr>
          <w:rFonts w:ascii="Book Antiqua" w:hAnsi="Book Antiqua"/>
        </w:rPr>
        <w:t>ИНН 0269017610, ОГРН 1020202219014</w:t>
      </w:r>
      <w:r w:rsidRPr="00213376">
        <w:rPr>
          <w:rFonts w:ascii="Book Antiqua" w:hAnsi="Book Antiqua"/>
          <w:color w:val="333333"/>
        </w:rPr>
        <w:t xml:space="preserve">) </w:t>
      </w:r>
      <w:proofErr w:type="spellStart"/>
      <w:r w:rsidRPr="00213376">
        <w:rPr>
          <w:rFonts w:ascii="Book Antiqua" w:hAnsi="Book Antiqua"/>
          <w:color w:val="333333"/>
        </w:rPr>
        <w:t>Раянов</w:t>
      </w:r>
      <w:proofErr w:type="spellEnd"/>
      <w:r w:rsidRPr="00213376">
        <w:rPr>
          <w:rFonts w:ascii="Book Antiqua" w:hAnsi="Book Antiqua"/>
          <w:color w:val="333333"/>
        </w:rPr>
        <w:t xml:space="preserve"> Наиль </w:t>
      </w:r>
      <w:proofErr w:type="spellStart"/>
      <w:r w:rsidRPr="00213376">
        <w:rPr>
          <w:rFonts w:ascii="Book Antiqua" w:hAnsi="Book Antiqua"/>
          <w:color w:val="333333"/>
        </w:rPr>
        <w:t>Мансурович</w:t>
      </w:r>
      <w:proofErr w:type="spellEnd"/>
      <w:r w:rsidRPr="00213376">
        <w:rPr>
          <w:rFonts w:ascii="Book Antiqua" w:hAnsi="Book Antiqua"/>
          <w:color w:val="333333"/>
        </w:rPr>
        <w:t xml:space="preserve"> (</w:t>
      </w:r>
      <w:r w:rsidRPr="00213376">
        <w:rPr>
          <w:rFonts w:ascii="Book Antiqua" w:hAnsi="Book Antiqua"/>
          <w:noProof/>
        </w:rPr>
        <w:t>ИНН 026904510961, СНИЛС 106-864-064-60</w:t>
      </w:r>
      <w:r w:rsidRPr="00213376">
        <w:rPr>
          <w:rFonts w:ascii="Book Antiqua" w:hAnsi="Book Antiqua"/>
          <w:color w:val="333333"/>
        </w:rPr>
        <w:t>; адрес: 450076, г. Уфа, ул. Гоголя, д. 60, оф. 602</w:t>
      </w:r>
      <w:r w:rsidRPr="00213376">
        <w:rPr>
          <w:rFonts w:ascii="Book Antiqua" w:hAnsi="Book Antiqua"/>
        </w:rPr>
        <w:t>,</w:t>
      </w:r>
      <w:r w:rsidRPr="00213376">
        <w:rPr>
          <w:rFonts w:ascii="Book Antiqua" w:hAnsi="Book Antiqua"/>
          <w:color w:val="333333"/>
        </w:rPr>
        <w:t xml:space="preserve"> действующий на основании решения Арбитражного суда Республики Башкортостан от </w:t>
      </w:r>
      <w:r w:rsidRPr="00213376">
        <w:rPr>
          <w:rFonts w:ascii="Book Antiqua" w:hAnsi="Book Antiqua"/>
          <w:shd w:val="clear" w:color="auto" w:fill="FFFFFF"/>
        </w:rPr>
        <w:t>16.01.2014г. по делу № А07-9268/2014</w:t>
      </w:r>
      <w:r>
        <w:t>, именуемый в дальнейшем «Продавец», с одной стороны, и _____________________________________________________</w:t>
      </w:r>
      <w:r>
        <w:t xml:space="preserve">__________________________________, именуемое в дальнейшем «Покупатель», с другой стороны, в соответствии с условиями договора купли-продажи № </w:t>
      </w:r>
      <w:r>
        <w:rPr>
          <w:b/>
        </w:rPr>
        <w:t xml:space="preserve">____________ </w:t>
      </w:r>
      <w:r>
        <w:t>от «__» _____________ 2015 года, составили настоящий акт о том, что:</w:t>
      </w:r>
    </w:p>
    <w:p w:rsidR="00D87294" w:rsidRDefault="00990348">
      <w:pPr>
        <w:numPr>
          <w:ilvl w:val="0"/>
          <w:numId w:val="1"/>
        </w:numPr>
      </w:pPr>
      <w:r>
        <w:t xml:space="preserve">Продавец передал, а Покупатель </w:t>
      </w:r>
      <w:r>
        <w:t xml:space="preserve">принял земельный участок, категория земель: _______________, разрешенное использование: ______________, общая площадь ______________, адрес (местонахождение) объекта: ________________________, кадастровый номер: ___________________, именуемое в дальнейшем </w:t>
      </w:r>
      <w:r>
        <w:t>«Имущество».</w:t>
      </w:r>
    </w:p>
    <w:p w:rsidR="00D87294" w:rsidRDefault="00990348">
      <w:pPr>
        <w:numPr>
          <w:ilvl w:val="0"/>
          <w:numId w:val="1"/>
        </w:numPr>
      </w:pPr>
      <w:r>
        <w:t xml:space="preserve">Имущество зарегистрировано за </w:t>
      </w:r>
      <w:r w:rsidRPr="00213376">
        <w:rPr>
          <w:rFonts w:ascii="Book Antiqua" w:hAnsi="Book Antiqua"/>
        </w:rPr>
        <w:t>ООО "</w:t>
      </w:r>
      <w:proofErr w:type="spellStart"/>
      <w:r w:rsidRPr="00213376">
        <w:rPr>
          <w:rFonts w:ascii="Book Antiqua" w:hAnsi="Book Antiqua"/>
        </w:rPr>
        <w:t>Спецстройсервис</w:t>
      </w:r>
      <w:proofErr w:type="spellEnd"/>
      <w:r w:rsidRPr="00213376">
        <w:rPr>
          <w:rFonts w:ascii="Book Antiqua" w:hAnsi="Book Antiqua"/>
        </w:rPr>
        <w:t>"</w:t>
      </w:r>
      <w:r>
        <w:t xml:space="preserve"> по праву собственности на основании Свидетельства о государственной регистрации права. Запись регистрации ________________. Свидетельство о государственной регистрации права серия ____</w:t>
      </w:r>
      <w:r>
        <w:t>___________ от «__» ___________ 20__ года.</w:t>
      </w:r>
    </w:p>
    <w:p w:rsidR="00D87294" w:rsidRDefault="00990348">
      <w:pPr>
        <w:numPr>
          <w:ilvl w:val="0"/>
          <w:numId w:val="1"/>
        </w:numPr>
      </w:pPr>
      <w:r>
        <w:t>Стоимость Имущества составляет ____________ (__________________________________) рублей __ копеек. НДС не облагается.</w:t>
      </w:r>
    </w:p>
    <w:p w:rsidR="00D87294" w:rsidRDefault="00990348">
      <w:pPr>
        <w:numPr>
          <w:ilvl w:val="0"/>
          <w:numId w:val="1"/>
        </w:numPr>
      </w:pPr>
      <w:r>
        <w:t>Имущество Покупателем осмотрено. Покупатель претензий по техническому состоянию передаваемого И</w:t>
      </w:r>
      <w:r>
        <w:t>мущества не имеет.</w:t>
      </w:r>
    </w:p>
    <w:p w:rsidR="00D87294" w:rsidRDefault="00990348">
      <w:pPr>
        <w:numPr>
          <w:ilvl w:val="0"/>
          <w:numId w:val="1"/>
        </w:numPr>
      </w:pPr>
      <w:r>
        <w:t>Расчеты между сторонами произведены полностью.</w:t>
      </w:r>
    </w:p>
    <w:p w:rsidR="00D87294" w:rsidRDefault="00990348">
      <w:pPr>
        <w:numPr>
          <w:ilvl w:val="0"/>
          <w:numId w:val="1"/>
        </w:numPr>
        <w:spacing w:after="258"/>
      </w:pPr>
      <w:r>
        <w:t>Настоящий акт составлен в трех экземплярах, имеющих одинаковую юридическую силу, по одному экземпляру для каждой из сторон и один для органа, осуществляющего государственную регистрацию прав</w:t>
      </w:r>
      <w:r>
        <w:t xml:space="preserve"> на недвижимое имущество и сделок с ним.</w:t>
      </w:r>
    </w:p>
    <w:p w:rsidR="00D87294" w:rsidRDefault="00990348">
      <w:pPr>
        <w:pStyle w:val="2"/>
        <w:spacing w:after="400"/>
        <w:ind w:left="718" w:right="708"/>
      </w:pPr>
      <w:r>
        <w:t>7. ПОДПИСИ СТОРОН</w:t>
      </w:r>
    </w:p>
    <w:tbl>
      <w:tblPr>
        <w:tblStyle w:val="TableGrid"/>
        <w:tblW w:w="88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4258"/>
      </w:tblGrid>
      <w:tr w:rsidR="00D87294">
        <w:trPr>
          <w:trHeight w:val="986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D87294" w:rsidRDefault="00990348">
            <w:pPr>
              <w:spacing w:line="259" w:lineRule="auto"/>
              <w:ind w:firstLine="0"/>
              <w:jc w:val="left"/>
            </w:pPr>
            <w:r>
              <w:t>ПРОДАВЕЦ:</w:t>
            </w:r>
          </w:p>
          <w:p w:rsidR="00D87294" w:rsidRDefault="00990348">
            <w:pPr>
              <w:spacing w:after="11" w:line="259" w:lineRule="auto"/>
              <w:ind w:firstLine="0"/>
              <w:jc w:val="left"/>
            </w:pPr>
            <w:r>
              <w:t>Конкурсный управляющий</w:t>
            </w:r>
          </w:p>
          <w:p w:rsidR="00D87294" w:rsidRDefault="00990348">
            <w:pPr>
              <w:spacing w:after="0" w:line="259" w:lineRule="auto"/>
              <w:ind w:firstLine="0"/>
              <w:jc w:val="left"/>
            </w:pPr>
            <w:r w:rsidRPr="00213376">
              <w:rPr>
                <w:rFonts w:ascii="Book Antiqua" w:hAnsi="Book Antiqua"/>
              </w:rPr>
              <w:t>ООО "</w:t>
            </w:r>
            <w:proofErr w:type="spellStart"/>
            <w:r w:rsidRPr="00213376">
              <w:rPr>
                <w:rFonts w:ascii="Book Antiqua" w:hAnsi="Book Antiqua"/>
              </w:rPr>
              <w:t>Спецстройсервис</w:t>
            </w:r>
            <w:proofErr w:type="spellEnd"/>
            <w:r w:rsidRPr="00213376">
              <w:rPr>
                <w:rFonts w:ascii="Book Antiqua" w:hAnsi="Book Antiqua"/>
              </w:rPr>
              <w:t>"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D87294" w:rsidRDefault="00990348">
            <w:pPr>
              <w:spacing w:after="0" w:line="259" w:lineRule="auto"/>
              <w:ind w:left="1117" w:firstLine="0"/>
              <w:jc w:val="left"/>
            </w:pPr>
            <w:r>
              <w:t>ПОКУПАТЕЛЬ:</w:t>
            </w:r>
          </w:p>
        </w:tc>
      </w:tr>
      <w:tr w:rsidR="00D87294">
        <w:trPr>
          <w:trHeight w:val="48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7294" w:rsidRDefault="00990348" w:rsidP="00990348">
            <w:pPr>
              <w:spacing w:after="0" w:line="259" w:lineRule="auto"/>
              <w:ind w:firstLine="0"/>
              <w:jc w:val="left"/>
            </w:pPr>
            <w:r>
              <w:t>_______________ Н.М. Раянов</w:t>
            </w:r>
            <w:bookmarkStart w:id="0" w:name="_GoBack"/>
            <w:bookmarkEnd w:id="0"/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7294" w:rsidRDefault="00990348">
            <w:pPr>
              <w:spacing w:after="0" w:line="259" w:lineRule="auto"/>
              <w:ind w:firstLine="0"/>
              <w:jc w:val="right"/>
            </w:pPr>
            <w:r>
              <w:t>_</w:t>
            </w:r>
            <w:r>
              <w:t>_____________ / _____________</w:t>
            </w:r>
          </w:p>
        </w:tc>
      </w:tr>
    </w:tbl>
    <w:p w:rsidR="00D87294" w:rsidRDefault="00990348">
      <w:pPr>
        <w:spacing w:after="202" w:line="259" w:lineRule="auto"/>
        <w:ind w:left="10" w:right="425" w:hanging="10"/>
        <w:jc w:val="center"/>
      </w:pPr>
      <w:r>
        <w:rPr>
          <w:sz w:val="24"/>
        </w:rPr>
        <w:t>3</w:t>
      </w:r>
    </w:p>
    <w:sectPr w:rsidR="00D87294">
      <w:pgSz w:w="11906" w:h="16838"/>
      <w:pgMar w:top="1187" w:right="566" w:bottom="98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96A63"/>
    <w:multiLevelType w:val="hybridMultilevel"/>
    <w:tmpl w:val="2BF23896"/>
    <w:lvl w:ilvl="0" w:tplc="530C68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49F44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F22BBA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A43098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532C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C610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A890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40B006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48CC1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94"/>
    <w:rsid w:val="00990348"/>
    <w:rsid w:val="00D8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8BDE1-5606-46BC-8AF3-834B3CD1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4" w:lineRule="auto"/>
      <w:ind w:firstLine="7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3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59" w:line="263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 Наиль</dc:creator>
  <cp:keywords/>
  <cp:lastModifiedBy>Наиль Наиль</cp:lastModifiedBy>
  <cp:revision>2</cp:revision>
  <dcterms:created xsi:type="dcterms:W3CDTF">2015-05-26T08:50:00Z</dcterms:created>
  <dcterms:modified xsi:type="dcterms:W3CDTF">2015-05-26T08:50:00Z</dcterms:modified>
</cp:coreProperties>
</file>