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904170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г. </w:t>
      </w:r>
      <w:r w:rsidR="00855680">
        <w:rPr>
          <w:rFonts w:ascii="Times New Roman" w:hAnsi="Times New Roman" w:cs="Times New Roman"/>
          <w:sz w:val="23"/>
          <w:szCs w:val="23"/>
        </w:rPr>
        <w:t>Тула</w:t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EC6142">
        <w:rPr>
          <w:rFonts w:ascii="Times New Roman" w:hAnsi="Times New Roman" w:cs="Times New Roman"/>
          <w:sz w:val="23"/>
          <w:szCs w:val="23"/>
        </w:rPr>
        <w:t xml:space="preserve"> 2017</w:t>
      </w:r>
      <w:bookmarkStart w:id="0" w:name="_GoBack"/>
      <w:bookmarkEnd w:id="0"/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855680">
        <w:rPr>
          <w:rFonts w:ascii="Times New Roman" w:hAnsi="Times New Roman" w:cs="Times New Roman"/>
          <w:sz w:val="23"/>
          <w:szCs w:val="23"/>
        </w:rPr>
        <w:t>Государственного унитарного предприятия Тульской области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="0006320D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>Балашова Инна Владимировна</w:t>
      </w:r>
      <w:r w:rsidRPr="00904170">
        <w:rPr>
          <w:rFonts w:ascii="Times New Roman" w:hAnsi="Times New Roman" w:cs="Times New Roman"/>
          <w:sz w:val="23"/>
          <w:szCs w:val="23"/>
        </w:rPr>
        <w:t xml:space="preserve"> (паспорт 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действующий на основании </w:t>
      </w:r>
      <w:r w:rsidR="00855680" w:rsidRPr="00855680">
        <w:rPr>
          <w:rFonts w:ascii="Times New Roman" w:hAnsi="Times New Roman" w:cs="Times New Roman"/>
          <w:sz w:val="24"/>
          <w:szCs w:val="24"/>
        </w:rPr>
        <w:t>Решения Арбитражного суда Тульской области от 31.07.12 г. дело №А68-11869/2011 и Определения Арбитражного суда Тульской области от 21.10.15 г. дело №А68-11869/2011</w:t>
      </w:r>
      <w:r w:rsidR="00904170" w:rsidRPr="00855680">
        <w:rPr>
          <w:rFonts w:ascii="Times New Roman" w:hAnsi="Times New Roman" w:cs="Times New Roman"/>
          <w:sz w:val="24"/>
          <w:szCs w:val="24"/>
        </w:rPr>
        <w:t>,</w:t>
      </w:r>
      <w:r w:rsidRPr="00904170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04170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04170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  №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855680" w:rsidRDefault="00D176E3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D176E3" w:rsidRPr="00855680" w:rsidRDefault="00D176E3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55680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 xml:space="preserve">хозяйственного </w:t>
      </w:r>
      <w:proofErr w:type="gramStart"/>
      <w:r w:rsidR="00855680">
        <w:rPr>
          <w:rFonts w:ascii="Times New Roman" w:hAnsi="Times New Roman" w:cs="Times New Roman"/>
          <w:sz w:val="23"/>
          <w:szCs w:val="23"/>
        </w:rPr>
        <w:t>ведения</w:t>
      </w:r>
      <w:proofErr w:type="gramEnd"/>
      <w:r w:rsidR="00F020BB" w:rsidRPr="00904170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</w:t>
      </w:r>
      <w:r w:rsidRPr="00904170">
        <w:rPr>
          <w:rFonts w:ascii="Times New Roman" w:hAnsi="Times New Roman" w:cs="Times New Roman"/>
          <w:sz w:val="23"/>
          <w:szCs w:val="23"/>
        </w:rPr>
        <w:lastRenderedPageBreak/>
        <w:t xml:space="preserve">предполагаемой даты расторжения. В этом случае, сумма задатка, указанная в п. 2.2 настоящего договора поступает в состав имущества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B85EE7" w:rsidRPr="00904170" w:rsidRDefault="00B85EE7" w:rsidP="008556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242B11"/>
    <w:rsid w:val="002A04EF"/>
    <w:rsid w:val="002D749C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05711"/>
    <w:rsid w:val="00855680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55379"/>
    <w:rsid w:val="00984FF5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EC6142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42C1A-E369-40F2-9C26-B7B8F82C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2016-06-01T06:46:00Z</cp:lastPrinted>
  <dcterms:created xsi:type="dcterms:W3CDTF">2016-10-07T11:30:00Z</dcterms:created>
  <dcterms:modified xsi:type="dcterms:W3CDTF">2017-06-01T07:25:00Z</dcterms:modified>
</cp:coreProperties>
</file>