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743" w:type="dxa"/>
        <w:tblLayout w:type="fixed"/>
        <w:tblLook w:val="01E0"/>
      </w:tblPr>
      <w:tblGrid>
        <w:gridCol w:w="142"/>
        <w:gridCol w:w="269"/>
        <w:gridCol w:w="4438"/>
        <w:gridCol w:w="680"/>
        <w:gridCol w:w="4869"/>
        <w:gridCol w:w="58"/>
        <w:gridCol w:w="34"/>
      </w:tblGrid>
      <w:tr w:rsidR="00675B1B" w:rsidRPr="00874C98" w:rsidTr="005E4675">
        <w:trPr>
          <w:gridBefore w:val="1"/>
          <w:wBefore w:w="142" w:type="dxa"/>
          <w:trHeight w:val="851"/>
        </w:trPr>
        <w:tc>
          <w:tcPr>
            <w:tcW w:w="10348" w:type="dxa"/>
            <w:gridSpan w:val="6"/>
          </w:tcPr>
          <w:p w:rsidR="00675B1B" w:rsidRPr="00874C98" w:rsidRDefault="00675B1B" w:rsidP="00B76F14">
            <w:pPr>
              <w:jc w:val="center"/>
              <w:rPr>
                <w:b/>
              </w:rPr>
            </w:pPr>
            <w:r w:rsidRPr="00874C98">
              <w:rPr>
                <w:b/>
              </w:rPr>
              <w:t xml:space="preserve">ДОГОВОР </w:t>
            </w:r>
          </w:p>
          <w:p w:rsidR="00675B1B" w:rsidRPr="00874C98" w:rsidRDefault="00675B1B" w:rsidP="00B76F14">
            <w:pPr>
              <w:jc w:val="center"/>
              <w:rPr>
                <w:b/>
              </w:rPr>
            </w:pPr>
            <w:r w:rsidRPr="00874C98">
              <w:rPr>
                <w:b/>
              </w:rPr>
              <w:t>об уступке прав требования (цессии)</w:t>
            </w:r>
          </w:p>
          <w:p w:rsidR="00675B1B" w:rsidRPr="00874C98" w:rsidRDefault="00675B1B" w:rsidP="00B76F14">
            <w:pPr>
              <w:jc w:val="center"/>
              <w:rPr>
                <w:b/>
              </w:rPr>
            </w:pPr>
          </w:p>
        </w:tc>
      </w:tr>
      <w:tr w:rsidR="00675B1B" w:rsidRPr="00874C98" w:rsidTr="005E4675">
        <w:trPr>
          <w:gridBefore w:val="1"/>
          <w:wBefore w:w="142" w:type="dxa"/>
        </w:trPr>
        <w:tc>
          <w:tcPr>
            <w:tcW w:w="4707" w:type="dxa"/>
            <w:gridSpan w:val="2"/>
          </w:tcPr>
          <w:p w:rsidR="00675B1B" w:rsidRPr="00874C98" w:rsidRDefault="00675B1B" w:rsidP="00110527">
            <w:r w:rsidRPr="00874C98">
              <w:t xml:space="preserve">г. </w:t>
            </w:r>
            <w:r w:rsidR="00110527">
              <w:t>Смоленск</w:t>
            </w:r>
            <w:bookmarkStart w:id="0" w:name="_GoBack"/>
            <w:bookmarkEnd w:id="0"/>
            <w:r w:rsidRPr="00874C98">
              <w:t xml:space="preserve"> </w:t>
            </w:r>
          </w:p>
        </w:tc>
        <w:tc>
          <w:tcPr>
            <w:tcW w:w="5641" w:type="dxa"/>
            <w:gridSpan w:val="4"/>
          </w:tcPr>
          <w:p w:rsidR="00675B1B" w:rsidRPr="00874C98" w:rsidRDefault="007668C2" w:rsidP="00B9731F">
            <w:pPr>
              <w:jc w:val="right"/>
            </w:pPr>
            <w:r w:rsidRPr="00874C98">
              <w:t>«</w:t>
            </w:r>
            <w:r w:rsidR="00B9731F" w:rsidRPr="00874C98">
              <w:softHyphen/>
            </w:r>
            <w:r w:rsidR="00B9731F" w:rsidRPr="00874C98">
              <w:softHyphen/>
            </w:r>
            <w:r w:rsidR="00B9731F" w:rsidRPr="00874C98">
              <w:softHyphen/>
              <w:t>___</w:t>
            </w:r>
            <w:r w:rsidR="005226A4" w:rsidRPr="00874C98">
              <w:t xml:space="preserve">» </w:t>
            </w:r>
            <w:r w:rsidR="00B9731F" w:rsidRPr="00874C98">
              <w:t>___________</w:t>
            </w:r>
            <w:r w:rsidRPr="00874C98">
              <w:t xml:space="preserve"> </w:t>
            </w:r>
            <w:r w:rsidR="00244E45">
              <w:t xml:space="preserve">2017 </w:t>
            </w:r>
            <w:r w:rsidRPr="00874C98">
              <w:t>г.</w:t>
            </w:r>
          </w:p>
        </w:tc>
      </w:tr>
      <w:tr w:rsidR="00675B1B" w:rsidRPr="00874C98" w:rsidTr="005E4675">
        <w:trPr>
          <w:gridBefore w:val="1"/>
          <w:wBefore w:w="142" w:type="dxa"/>
          <w:trHeight w:val="118"/>
        </w:trPr>
        <w:tc>
          <w:tcPr>
            <w:tcW w:w="4707" w:type="dxa"/>
            <w:gridSpan w:val="2"/>
          </w:tcPr>
          <w:p w:rsidR="00675B1B" w:rsidRPr="00874C98" w:rsidDel="007052A8" w:rsidRDefault="00675B1B" w:rsidP="00B76F14">
            <w:pPr>
              <w:rPr>
                <w:b/>
              </w:rPr>
            </w:pPr>
          </w:p>
        </w:tc>
        <w:tc>
          <w:tcPr>
            <w:tcW w:w="5641" w:type="dxa"/>
            <w:gridSpan w:val="4"/>
          </w:tcPr>
          <w:p w:rsidR="00675B1B" w:rsidRPr="00874C98" w:rsidRDefault="00675B1B" w:rsidP="00B76F14">
            <w:pPr>
              <w:rPr>
                <w:b/>
              </w:rPr>
            </w:pPr>
          </w:p>
        </w:tc>
      </w:tr>
      <w:tr w:rsidR="00675B1B" w:rsidRPr="00874C98" w:rsidTr="005E4675">
        <w:trPr>
          <w:gridBefore w:val="1"/>
          <w:wBefore w:w="142" w:type="dxa"/>
        </w:trPr>
        <w:tc>
          <w:tcPr>
            <w:tcW w:w="10348" w:type="dxa"/>
            <w:gridSpan w:val="6"/>
          </w:tcPr>
          <w:p w:rsidR="00675B1B" w:rsidRPr="00874C98" w:rsidRDefault="00B9731F" w:rsidP="00244E45">
            <w:pPr>
              <w:shd w:val="clear" w:color="auto" w:fill="FFFFFF"/>
              <w:ind w:left="36"/>
              <w:jc w:val="both"/>
            </w:pPr>
            <w:r w:rsidRPr="00874C98">
              <w:rPr>
                <w:b/>
              </w:rPr>
              <w:t>Общество с ограниченной ответственностью «Смоленская строительная Компания»</w:t>
            </w:r>
            <w:r w:rsidRPr="00874C98">
              <w:t xml:space="preserve"> (ИНН 6731055983, ОГРН 1066731105891, юр.адрес: 214013, г</w:t>
            </w:r>
            <w:proofErr w:type="gramStart"/>
            <w:r w:rsidRPr="00874C98">
              <w:t>.С</w:t>
            </w:r>
            <w:proofErr w:type="gramEnd"/>
            <w:r w:rsidRPr="00874C98">
              <w:t>моленск, ул.Черняховского, д.44)</w:t>
            </w:r>
            <w:r w:rsidRPr="00874C98">
              <w:rPr>
                <w:b/>
              </w:rPr>
              <w:t xml:space="preserve">, </w:t>
            </w:r>
            <w:r w:rsidRPr="00874C98">
              <w:t>в лице конкурсного управляющего Ноготкова Кирилла Олеговича, действующего на основании Определения Арбитражного суда Смоленской области по делу №А62-4339/2014 от 22.07.2014</w:t>
            </w:r>
            <w:r w:rsidRPr="00874C98">
              <w:rPr>
                <w:b/>
              </w:rPr>
              <w:t xml:space="preserve"> </w:t>
            </w:r>
            <w:r w:rsidRPr="00874C98">
              <w:t xml:space="preserve">года, </w:t>
            </w:r>
            <w:r w:rsidR="00675B1B" w:rsidRPr="00874C98">
              <w:t>именуем</w:t>
            </w:r>
            <w:r w:rsidR="00E42D50" w:rsidRPr="00874C98">
              <w:t>ое</w:t>
            </w:r>
            <w:r w:rsidR="00675B1B" w:rsidRPr="00874C98">
              <w:t xml:space="preserve"> в дальнейшем </w:t>
            </w:r>
            <w:r w:rsidR="00675B1B" w:rsidRPr="00874C98">
              <w:rPr>
                <w:b/>
              </w:rPr>
              <w:t>«Цедент»</w:t>
            </w:r>
            <w:r w:rsidR="00675B1B" w:rsidRPr="00874C98">
              <w:rPr>
                <w:bCs/>
              </w:rPr>
              <w:t xml:space="preserve">, </w:t>
            </w:r>
            <w:r w:rsidR="00675B1B" w:rsidRPr="00874C98">
              <w:t>с одной стороны,</w:t>
            </w:r>
          </w:p>
        </w:tc>
      </w:tr>
      <w:tr w:rsidR="00675B1B" w:rsidRPr="00874C98" w:rsidTr="005E4675">
        <w:trPr>
          <w:gridBefore w:val="1"/>
          <w:wBefore w:w="142" w:type="dxa"/>
          <w:trHeight w:val="127"/>
        </w:trPr>
        <w:tc>
          <w:tcPr>
            <w:tcW w:w="10348" w:type="dxa"/>
            <w:gridSpan w:val="6"/>
          </w:tcPr>
          <w:p w:rsidR="00675B1B" w:rsidRPr="00874C98" w:rsidRDefault="00675B1B" w:rsidP="00B76F14">
            <w:pPr>
              <w:spacing w:before="40"/>
              <w:jc w:val="both"/>
            </w:pPr>
            <w:r w:rsidRPr="00874C98">
              <w:t>и</w:t>
            </w:r>
          </w:p>
        </w:tc>
      </w:tr>
      <w:tr w:rsidR="00675B1B" w:rsidRPr="00874C98" w:rsidTr="005E4675">
        <w:trPr>
          <w:gridBefore w:val="1"/>
          <w:wBefore w:w="142" w:type="dxa"/>
        </w:trPr>
        <w:tc>
          <w:tcPr>
            <w:tcW w:w="10348" w:type="dxa"/>
            <w:gridSpan w:val="6"/>
          </w:tcPr>
          <w:p w:rsidR="00675B1B" w:rsidRPr="00874C98" w:rsidRDefault="00B9731F" w:rsidP="009072DC">
            <w:pPr>
              <w:spacing w:before="40"/>
              <w:jc w:val="both"/>
            </w:pPr>
            <w:r w:rsidRPr="00874C98">
              <w:t>________________________________</w:t>
            </w:r>
            <w:r w:rsidR="00A301F1" w:rsidRPr="00874C98">
              <w:t xml:space="preserve"> именуем</w:t>
            </w:r>
            <w:r w:rsidR="009072DC" w:rsidRPr="00874C98">
              <w:t>ый</w:t>
            </w:r>
            <w:r w:rsidR="00A301F1" w:rsidRPr="00874C98">
              <w:t xml:space="preserve"> в дальнейшем </w:t>
            </w:r>
            <w:r w:rsidR="00A301F1" w:rsidRPr="00874C98">
              <w:rPr>
                <w:b/>
              </w:rPr>
              <w:t>«Цессионарий»</w:t>
            </w:r>
            <w:r w:rsidR="00675B1B" w:rsidRPr="00874C98">
              <w:t>, с другой стороны,</w:t>
            </w:r>
          </w:p>
        </w:tc>
      </w:tr>
      <w:tr w:rsidR="00675B1B" w:rsidRPr="00874C98" w:rsidTr="005E4675">
        <w:trPr>
          <w:gridBefore w:val="1"/>
          <w:wBefore w:w="142" w:type="dxa"/>
        </w:trPr>
        <w:tc>
          <w:tcPr>
            <w:tcW w:w="10348" w:type="dxa"/>
            <w:gridSpan w:val="6"/>
          </w:tcPr>
          <w:p w:rsidR="00A301F1" w:rsidRPr="00874C98" w:rsidRDefault="00675B1B" w:rsidP="00A301F1">
            <w:pPr>
              <w:ind w:firstLine="567"/>
              <w:jc w:val="both"/>
            </w:pPr>
            <w:r w:rsidRPr="00874C98">
              <w:t>совместно именуемые «Стороны», а по отдельности – «Сторона»</w:t>
            </w:r>
            <w:r w:rsidRPr="00874C98">
              <w:rPr>
                <w:b/>
              </w:rPr>
              <w:t xml:space="preserve">, </w:t>
            </w:r>
            <w:r w:rsidRPr="00874C98">
              <w:t xml:space="preserve">заключили настоящий договор (далее по тексту – «Договор») </w:t>
            </w:r>
            <w:r w:rsidR="00A301F1" w:rsidRPr="00874C98">
              <w:t xml:space="preserve">о нижеследующем: </w:t>
            </w:r>
          </w:p>
          <w:p w:rsidR="00A301F1" w:rsidRPr="00874C98" w:rsidRDefault="00A301F1" w:rsidP="00A301F1">
            <w:pPr>
              <w:ind w:firstLine="567"/>
              <w:jc w:val="both"/>
            </w:pPr>
          </w:p>
          <w:p w:rsidR="00675B1B" w:rsidRPr="00874C98" w:rsidRDefault="00A301F1" w:rsidP="00244E45">
            <w:pPr>
              <w:ind w:firstLine="567"/>
              <w:jc w:val="both"/>
            </w:pPr>
            <w:r w:rsidRPr="00874C98">
              <w:t xml:space="preserve">Настоящий Договор заключен по результатам открытых торгов по продаже </w:t>
            </w:r>
            <w:r w:rsidR="009072DC" w:rsidRPr="00874C98">
              <w:t>прав требований</w:t>
            </w:r>
            <w:r w:rsidRPr="00874C98">
              <w:t xml:space="preserve"> </w:t>
            </w:r>
            <w:r w:rsidR="00B9731F" w:rsidRPr="00874C98">
              <w:t>ООО</w:t>
            </w:r>
            <w:r w:rsidR="00351B9C" w:rsidRPr="00874C98">
              <w:t xml:space="preserve"> «</w:t>
            </w:r>
            <w:r w:rsidR="00B9731F" w:rsidRPr="00874C98">
              <w:t>ССК</w:t>
            </w:r>
            <w:r w:rsidR="00351B9C" w:rsidRPr="00874C98">
              <w:t>»</w:t>
            </w:r>
            <w:r w:rsidRPr="00874C98">
              <w:t>, проведенных «</w:t>
            </w:r>
            <w:r w:rsidR="00FF0D67" w:rsidRPr="00874C98">
              <w:t>__</w:t>
            </w:r>
            <w:r w:rsidR="00351B9C" w:rsidRPr="00874C98">
              <w:t xml:space="preserve">» </w:t>
            </w:r>
            <w:r w:rsidR="00FF0D67" w:rsidRPr="00874C98">
              <w:t>______</w:t>
            </w:r>
            <w:r w:rsidRPr="00874C98">
              <w:t xml:space="preserve"> </w:t>
            </w:r>
            <w:r w:rsidR="00244E45">
              <w:t>2017</w:t>
            </w:r>
            <w:r w:rsidRPr="00874C98">
              <w:t xml:space="preserve"> года организатором торгов - Обществом с ограниченной ответственностью </w:t>
            </w:r>
            <w:r w:rsidR="009072DC" w:rsidRPr="00874C98">
              <w:t>«</w:t>
            </w:r>
            <w:r w:rsidR="001374D1">
              <w:t>ГК «</w:t>
            </w:r>
            <w:r w:rsidR="00B9731F" w:rsidRPr="00874C98">
              <w:t>К</w:t>
            </w:r>
            <w:r w:rsidR="00244E45">
              <w:t>варта</w:t>
            </w:r>
            <w:r w:rsidR="009072DC" w:rsidRPr="00874C98">
              <w:t>»</w:t>
            </w:r>
            <w:r w:rsidRPr="00874C98">
              <w:t xml:space="preserve"> (далее – Организатор торгов), Протокол о результатах проведения торгов №</w:t>
            </w:r>
            <w:r w:rsidR="00B9731F" w:rsidRPr="00874C98">
              <w:t>________</w:t>
            </w:r>
            <w:r w:rsidRPr="00874C98">
              <w:t xml:space="preserve"> от </w:t>
            </w:r>
            <w:r w:rsidR="009072DC" w:rsidRPr="00874C98">
              <w:t>«</w:t>
            </w:r>
            <w:r w:rsidR="00B9731F" w:rsidRPr="00874C98">
              <w:t>__</w:t>
            </w:r>
            <w:r w:rsidR="009072DC" w:rsidRPr="00874C98">
              <w:t xml:space="preserve">» </w:t>
            </w:r>
            <w:r w:rsidR="00B9731F" w:rsidRPr="00874C98">
              <w:t>________</w:t>
            </w:r>
            <w:r w:rsidR="009072DC" w:rsidRPr="00874C98">
              <w:t xml:space="preserve"> </w:t>
            </w:r>
            <w:r w:rsidR="00244E45">
              <w:t>2017</w:t>
            </w:r>
            <w:r w:rsidRPr="00874C98">
              <w:t xml:space="preserve"> года</w:t>
            </w:r>
            <w:r w:rsidR="003027C2" w:rsidRPr="00874C98">
              <w:t xml:space="preserve"> по  лоту № </w:t>
            </w:r>
            <w:r w:rsidR="00111032" w:rsidRPr="00874C98">
              <w:t>3</w:t>
            </w:r>
            <w:r w:rsidRPr="00874C98">
              <w:t>.</w:t>
            </w:r>
          </w:p>
        </w:tc>
      </w:tr>
      <w:tr w:rsidR="00675B1B" w:rsidRPr="00874C98" w:rsidTr="005E4675">
        <w:trPr>
          <w:gridBefore w:val="1"/>
          <w:wBefore w:w="142" w:type="dxa"/>
          <w:trHeight w:val="350"/>
        </w:trPr>
        <w:tc>
          <w:tcPr>
            <w:tcW w:w="10348" w:type="dxa"/>
            <w:gridSpan w:val="6"/>
          </w:tcPr>
          <w:p w:rsidR="00675B1B" w:rsidRPr="00874C98" w:rsidRDefault="00675B1B" w:rsidP="00675B1B">
            <w:pPr>
              <w:numPr>
                <w:ilvl w:val="0"/>
                <w:numId w:val="1"/>
              </w:numPr>
              <w:spacing w:before="240"/>
              <w:jc w:val="center"/>
              <w:rPr>
                <w:b/>
              </w:rPr>
            </w:pPr>
            <w:r w:rsidRPr="00874C98">
              <w:rPr>
                <w:b/>
              </w:rPr>
              <w:t>Термины и определения</w:t>
            </w:r>
          </w:p>
        </w:tc>
      </w:tr>
      <w:tr w:rsidR="00675B1B" w:rsidRPr="00874C98" w:rsidTr="005E4675">
        <w:trPr>
          <w:gridBefore w:val="1"/>
          <w:wBefore w:w="142" w:type="dxa"/>
        </w:trPr>
        <w:tc>
          <w:tcPr>
            <w:tcW w:w="10348" w:type="dxa"/>
            <w:gridSpan w:val="6"/>
          </w:tcPr>
          <w:p w:rsidR="00675B1B" w:rsidRPr="00874C98" w:rsidRDefault="00675B1B" w:rsidP="00675B1B">
            <w:pPr>
              <w:numPr>
                <w:ilvl w:val="1"/>
                <w:numId w:val="1"/>
              </w:numPr>
              <w:spacing w:before="40"/>
              <w:jc w:val="both"/>
              <w:rPr>
                <w:lang w:eastAsia="ru-RU"/>
              </w:rPr>
            </w:pPr>
            <w:r w:rsidRPr="00874C98">
              <w:rPr>
                <w:lang w:eastAsia="ru-RU"/>
              </w:rPr>
              <w:t>Для целей настоящего Договора Стороны согласовали толкование некоторых терминов и определений:</w:t>
            </w:r>
          </w:p>
        </w:tc>
      </w:tr>
      <w:tr w:rsidR="00675B1B" w:rsidRPr="00874C98" w:rsidTr="005E4675">
        <w:trPr>
          <w:gridBefore w:val="1"/>
          <w:wBefore w:w="142" w:type="dxa"/>
        </w:trPr>
        <w:tc>
          <w:tcPr>
            <w:tcW w:w="10348" w:type="dxa"/>
            <w:gridSpan w:val="6"/>
          </w:tcPr>
          <w:p w:rsidR="00675B1B" w:rsidRPr="00874C98" w:rsidRDefault="00675B1B" w:rsidP="00244E45">
            <w:pPr>
              <w:numPr>
                <w:ilvl w:val="2"/>
                <w:numId w:val="1"/>
              </w:numPr>
              <w:spacing w:before="40"/>
              <w:jc w:val="both"/>
              <w:rPr>
                <w:lang w:eastAsia="ru-RU"/>
              </w:rPr>
            </w:pPr>
            <w:proofErr w:type="gramStart"/>
            <w:r w:rsidRPr="00874C98">
              <w:rPr>
                <w:lang w:eastAsia="ru-RU"/>
              </w:rPr>
              <w:t xml:space="preserve">Цедент – </w:t>
            </w:r>
            <w:r w:rsidR="00B9731F" w:rsidRPr="00874C98">
              <w:t xml:space="preserve">Общество с ограниченной ответственностью «Смоленская </w:t>
            </w:r>
            <w:r w:rsidR="00244E45">
              <w:t>С</w:t>
            </w:r>
            <w:r w:rsidR="00B9731F" w:rsidRPr="00874C98">
              <w:t>троительная Компания» (краткое наименование:</w:t>
            </w:r>
            <w:proofErr w:type="gramEnd"/>
            <w:r w:rsidR="00B9731F" w:rsidRPr="00874C98">
              <w:t xml:space="preserve"> ООО «ССК», ИНН 6731055983, ОГРН 1066731105891, юр.адрес: 214013, г</w:t>
            </w:r>
            <w:proofErr w:type="gramStart"/>
            <w:r w:rsidR="00B9731F" w:rsidRPr="00874C98">
              <w:t>.С</w:t>
            </w:r>
            <w:proofErr w:type="gramEnd"/>
            <w:r w:rsidR="00B9731F" w:rsidRPr="00874C98">
              <w:t>моленск, ул.Черняховского, д.44)</w:t>
            </w:r>
            <w:r w:rsidRPr="00874C98">
              <w:t>;</w:t>
            </w:r>
          </w:p>
        </w:tc>
      </w:tr>
      <w:tr w:rsidR="00675B1B" w:rsidRPr="00874C98" w:rsidTr="005E4675">
        <w:trPr>
          <w:gridBefore w:val="1"/>
          <w:wBefore w:w="142" w:type="dxa"/>
        </w:trPr>
        <w:tc>
          <w:tcPr>
            <w:tcW w:w="10348" w:type="dxa"/>
            <w:gridSpan w:val="6"/>
          </w:tcPr>
          <w:p w:rsidR="00675B1B" w:rsidRPr="00874C98" w:rsidRDefault="00675B1B" w:rsidP="00B9731F">
            <w:pPr>
              <w:numPr>
                <w:ilvl w:val="2"/>
                <w:numId w:val="1"/>
              </w:numPr>
              <w:spacing w:before="40"/>
              <w:jc w:val="both"/>
              <w:rPr>
                <w:lang w:eastAsia="ru-RU"/>
              </w:rPr>
            </w:pPr>
            <w:r w:rsidRPr="00874C98">
              <w:rPr>
                <w:lang w:eastAsia="ru-RU"/>
              </w:rPr>
              <w:t>Цессионарий</w:t>
            </w:r>
            <w:proofErr w:type="gramStart"/>
            <w:r w:rsidRPr="00874C98">
              <w:rPr>
                <w:lang w:eastAsia="ru-RU"/>
              </w:rPr>
              <w:t xml:space="preserve"> – </w:t>
            </w:r>
            <w:r w:rsidR="00B9731F" w:rsidRPr="00874C98">
              <w:t>______________________________________________________________</w:t>
            </w:r>
            <w:r w:rsidRPr="00874C98">
              <w:t>;</w:t>
            </w:r>
            <w:proofErr w:type="gramEnd"/>
          </w:p>
        </w:tc>
      </w:tr>
      <w:tr w:rsidR="00675B1B" w:rsidRPr="00874C98" w:rsidTr="005E4675">
        <w:trPr>
          <w:gridAfter w:val="2"/>
          <w:wAfter w:w="92" w:type="dxa"/>
        </w:trPr>
        <w:tc>
          <w:tcPr>
            <w:tcW w:w="10398" w:type="dxa"/>
            <w:gridSpan w:val="5"/>
          </w:tcPr>
          <w:p w:rsidR="00675B1B" w:rsidRPr="00874C98" w:rsidRDefault="00A301F1" w:rsidP="00A301F1">
            <w:pPr>
              <w:numPr>
                <w:ilvl w:val="2"/>
                <w:numId w:val="1"/>
              </w:numPr>
              <w:spacing w:before="40"/>
              <w:jc w:val="both"/>
              <w:rPr>
                <w:lang w:eastAsia="ru-RU"/>
              </w:rPr>
            </w:pPr>
            <w:r w:rsidRPr="00874C98">
              <w:rPr>
                <w:lang w:eastAsia="ru-RU"/>
              </w:rPr>
              <w:t>Должники</w:t>
            </w:r>
            <w:r w:rsidR="00675B1B" w:rsidRPr="00874C98">
              <w:rPr>
                <w:lang w:eastAsia="ru-RU"/>
              </w:rPr>
              <w:t xml:space="preserve"> –</w:t>
            </w:r>
            <w:r w:rsidR="00675B1B" w:rsidRPr="00874C98">
              <w:rPr>
                <w:bCs/>
              </w:rPr>
              <w:t xml:space="preserve"> </w:t>
            </w:r>
            <w:r w:rsidR="00675B1B" w:rsidRPr="00874C98">
              <w:t>юридическ</w:t>
            </w:r>
            <w:r w:rsidRPr="00874C98">
              <w:t>и</w:t>
            </w:r>
            <w:r w:rsidR="00675B1B" w:rsidRPr="00874C98">
              <w:t>е лиц</w:t>
            </w:r>
            <w:r w:rsidRPr="00874C98">
              <w:t>а</w:t>
            </w:r>
            <w:r w:rsidR="00675B1B" w:rsidRPr="00874C98">
              <w:t>, индивидуальные предприниматели, физические лица, указанные (поименованные) в Приложении 1 к настоящему Договору;</w:t>
            </w:r>
          </w:p>
        </w:tc>
      </w:tr>
      <w:tr w:rsidR="00675B1B" w:rsidRPr="00874C98" w:rsidTr="005E4675">
        <w:trPr>
          <w:gridAfter w:val="2"/>
          <w:wAfter w:w="92" w:type="dxa"/>
          <w:trHeight w:val="345"/>
        </w:trPr>
        <w:tc>
          <w:tcPr>
            <w:tcW w:w="10398" w:type="dxa"/>
            <w:gridSpan w:val="5"/>
          </w:tcPr>
          <w:p w:rsidR="00675B1B" w:rsidRPr="00874C98" w:rsidRDefault="00FF0D67" w:rsidP="00FF0D67">
            <w:pPr>
              <w:numPr>
                <w:ilvl w:val="2"/>
                <w:numId w:val="1"/>
              </w:numPr>
              <w:tabs>
                <w:tab w:val="clear" w:pos="737"/>
                <w:tab w:val="num" w:pos="792"/>
              </w:tabs>
              <w:spacing w:before="40"/>
              <w:ind w:left="792" w:hanging="792"/>
              <w:jc w:val="both"/>
              <w:rPr>
                <w:lang w:eastAsia="ru-RU"/>
              </w:rPr>
            </w:pPr>
            <w:proofErr w:type="gramStart"/>
            <w:r w:rsidRPr="00874C98">
              <w:rPr>
                <w:lang w:eastAsia="ru-RU"/>
              </w:rPr>
              <w:t xml:space="preserve">Договоры – договоры, сделки, </w:t>
            </w:r>
            <w:r w:rsidR="00675B1B" w:rsidRPr="00874C98">
              <w:rPr>
                <w:lang w:eastAsia="ru-RU"/>
              </w:rPr>
              <w:t>соглашения,</w:t>
            </w:r>
            <w:r w:rsidRPr="00874C98">
              <w:rPr>
                <w:lang w:eastAsia="ru-RU"/>
              </w:rPr>
              <w:t xml:space="preserve"> и иные основания</w:t>
            </w:r>
            <w:r w:rsidR="00675B1B" w:rsidRPr="00874C98">
              <w:rPr>
                <w:lang w:eastAsia="ru-RU"/>
              </w:rPr>
              <w:t xml:space="preserve">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874C98" w:rsidTr="005E4675">
        <w:trPr>
          <w:gridAfter w:val="2"/>
          <w:wAfter w:w="92" w:type="dxa"/>
        </w:trPr>
        <w:tc>
          <w:tcPr>
            <w:tcW w:w="10398" w:type="dxa"/>
            <w:gridSpan w:val="5"/>
            <w:shd w:val="clear" w:color="auto" w:fill="auto"/>
          </w:tcPr>
          <w:p w:rsidR="00675B1B" w:rsidRPr="00874C98" w:rsidRDefault="00675B1B" w:rsidP="00B76F14">
            <w:pPr>
              <w:numPr>
                <w:ilvl w:val="2"/>
                <w:numId w:val="1"/>
              </w:numPr>
              <w:spacing w:before="40"/>
              <w:jc w:val="both"/>
              <w:rPr>
                <w:lang w:eastAsia="ru-RU"/>
              </w:rPr>
            </w:pPr>
            <w:proofErr w:type="gramStart"/>
            <w:r w:rsidRPr="00874C98">
              <w:rPr>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874C98">
              <w:rPr>
                <w:lang w:eastAsia="ru-RU"/>
              </w:rPr>
              <w:t>за рассмотрение Прав требования</w:t>
            </w:r>
            <w:r w:rsidRPr="00874C98">
              <w:rPr>
                <w:lang w:eastAsia="ru-RU"/>
              </w:rPr>
              <w:t xml:space="preserve"> в суде (при наличии судебных споров), обязанность по уплате</w:t>
            </w:r>
            <w:proofErr w:type="gramEnd"/>
            <w:r w:rsidRPr="00874C98">
              <w:rPr>
                <w:lang w:eastAsia="ru-RU"/>
              </w:rPr>
              <w:t xml:space="preserve"> которых </w:t>
            </w:r>
            <w:proofErr w:type="gramStart"/>
            <w:r w:rsidRPr="00874C98">
              <w:rPr>
                <w:lang w:eastAsia="ru-RU"/>
              </w:rPr>
              <w:t>возложена</w:t>
            </w:r>
            <w:proofErr w:type="gramEnd"/>
            <w:r w:rsidRPr="00874C98">
              <w:rPr>
                <w:lang w:eastAsia="ru-RU"/>
              </w:rPr>
              <w:t xml:space="preserve"> на Должников судебными актами.</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proofErr w:type="gramStart"/>
            <w:r w:rsidRPr="00874C98">
              <w:rPr>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tabs>
                <w:tab w:val="num" w:pos="754"/>
              </w:tabs>
              <w:spacing w:before="40"/>
              <w:jc w:val="both"/>
              <w:rPr>
                <w:lang w:eastAsia="ru-RU"/>
              </w:rPr>
            </w:pPr>
            <w:r w:rsidRPr="00874C98">
              <w:rPr>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tabs>
                <w:tab w:val="num" w:pos="754"/>
              </w:tabs>
              <w:spacing w:before="40"/>
              <w:jc w:val="both"/>
              <w:rPr>
                <w:lang w:eastAsia="ru-RU"/>
              </w:rPr>
            </w:pPr>
            <w:r w:rsidRPr="00874C98">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874C98">
              <w:t>производится</w:t>
            </w:r>
            <w:proofErr w:type="gramEnd"/>
            <w:r w:rsidRPr="00874C98">
              <w:t xml:space="preserve"> начиная со строчной буквы, что также не влияет на их толкование.</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tabs>
                <w:tab w:val="num" w:pos="754"/>
              </w:tabs>
              <w:spacing w:before="40"/>
              <w:jc w:val="both"/>
            </w:pPr>
            <w:r w:rsidRPr="00874C98">
              <w:t xml:space="preserve">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w:t>
            </w:r>
            <w:r w:rsidRPr="00874C98">
              <w:lastRenderedPageBreak/>
              <w:t>целом.</w:t>
            </w:r>
          </w:p>
        </w:tc>
      </w:tr>
      <w:tr w:rsidR="00675B1B" w:rsidRPr="00874C98" w:rsidTr="005E4675">
        <w:trPr>
          <w:gridAfter w:val="2"/>
          <w:wAfter w:w="92" w:type="dxa"/>
        </w:trPr>
        <w:tc>
          <w:tcPr>
            <w:tcW w:w="10398" w:type="dxa"/>
            <w:gridSpan w:val="5"/>
          </w:tcPr>
          <w:p w:rsidR="00675B1B" w:rsidRPr="00874C98" w:rsidRDefault="00675B1B" w:rsidP="00B76F14">
            <w:pPr>
              <w:numPr>
                <w:ilvl w:val="0"/>
                <w:numId w:val="1"/>
              </w:numPr>
              <w:spacing w:before="240"/>
              <w:jc w:val="center"/>
              <w:rPr>
                <w:b/>
              </w:rPr>
            </w:pPr>
            <w:r w:rsidRPr="00874C98">
              <w:rPr>
                <w:b/>
              </w:rPr>
              <w:lastRenderedPageBreak/>
              <w:t>Предмет Договора</w:t>
            </w:r>
          </w:p>
        </w:tc>
      </w:tr>
      <w:tr w:rsidR="00675B1B" w:rsidRPr="00874C98" w:rsidTr="000D1F9A">
        <w:trPr>
          <w:gridAfter w:val="2"/>
          <w:wAfter w:w="92" w:type="dxa"/>
          <w:trHeight w:val="4538"/>
        </w:trPr>
        <w:tc>
          <w:tcPr>
            <w:tcW w:w="10398" w:type="dxa"/>
            <w:gridSpan w:val="5"/>
          </w:tcPr>
          <w:p w:rsidR="00675B1B" w:rsidRPr="00874C98" w:rsidRDefault="00675B1B" w:rsidP="00E465AD">
            <w:pPr>
              <w:numPr>
                <w:ilvl w:val="1"/>
                <w:numId w:val="1"/>
              </w:numPr>
              <w:spacing w:before="40"/>
              <w:jc w:val="both"/>
            </w:pPr>
            <w:r w:rsidRPr="00874C98">
              <w:t xml:space="preserve">На основании Протокола № </w:t>
            </w:r>
            <w:r w:rsidR="00E465AD" w:rsidRPr="00874C98">
              <w:t>______</w:t>
            </w:r>
            <w:r w:rsidRPr="00874C98">
              <w:t xml:space="preserve"> от </w:t>
            </w:r>
            <w:r w:rsidR="00A301F1" w:rsidRPr="00874C98">
              <w:t>«</w:t>
            </w:r>
            <w:r w:rsidR="00E465AD" w:rsidRPr="00874C98">
              <w:t>__</w:t>
            </w:r>
            <w:r w:rsidR="009072DC" w:rsidRPr="00874C98">
              <w:t xml:space="preserve">» </w:t>
            </w:r>
            <w:r w:rsidR="00E465AD" w:rsidRPr="00874C98">
              <w:t>_________</w:t>
            </w:r>
            <w:r w:rsidR="009072DC" w:rsidRPr="00874C98">
              <w:t xml:space="preserve"> </w:t>
            </w:r>
            <w:r w:rsidR="00244E45">
              <w:t>2017</w:t>
            </w:r>
            <w:r w:rsidR="00A301F1" w:rsidRPr="00874C98">
              <w:t xml:space="preserve"> года</w:t>
            </w:r>
            <w:r w:rsidRPr="00874C98">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sidRPr="00874C98">
              <w:t>ет Права требования к следующим Должникам:</w:t>
            </w:r>
          </w:p>
          <w:p w:rsidR="00E465AD" w:rsidRPr="00874C98" w:rsidRDefault="00E465AD" w:rsidP="00E465AD">
            <w:pPr>
              <w:spacing w:before="40"/>
              <w:jc w:val="both"/>
            </w:pPr>
          </w:p>
          <w:tbl>
            <w:tblPr>
              <w:tblW w:w="9073"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62"/>
              <w:gridCol w:w="3402"/>
            </w:tblGrid>
            <w:tr w:rsidR="005A056A" w:rsidRPr="00874C98" w:rsidTr="00244E45">
              <w:trPr>
                <w:trHeight w:val="713"/>
              </w:trPr>
              <w:tc>
                <w:tcPr>
                  <w:tcW w:w="709" w:type="dxa"/>
                  <w:tcBorders>
                    <w:top w:val="single" w:sz="4" w:space="0" w:color="auto"/>
                    <w:left w:val="single" w:sz="4" w:space="0" w:color="auto"/>
                    <w:bottom w:val="single" w:sz="4" w:space="0" w:color="auto"/>
                    <w:right w:val="single" w:sz="4" w:space="0" w:color="auto"/>
                  </w:tcBorders>
                </w:tcPr>
                <w:p w:rsidR="005A056A" w:rsidRPr="00874C98" w:rsidRDefault="005A056A" w:rsidP="00244E45">
                  <w:pPr>
                    <w:pStyle w:val="a6"/>
                    <w:ind w:left="34" w:right="34" w:hanging="39"/>
                    <w:jc w:val="center"/>
                    <w:rPr>
                      <w:b/>
                    </w:rPr>
                  </w:pPr>
                  <w:r w:rsidRPr="00874C98">
                    <w:rPr>
                      <w:b/>
                    </w:rPr>
                    <w:t xml:space="preserve">№ </w:t>
                  </w:r>
                  <w:proofErr w:type="gramStart"/>
                  <w:r w:rsidRPr="00874C98">
                    <w:rPr>
                      <w:b/>
                    </w:rPr>
                    <w:t>п</w:t>
                  </w:r>
                  <w:proofErr w:type="gramEnd"/>
                  <w:r w:rsidRPr="00874C98">
                    <w:rPr>
                      <w:b/>
                    </w:rPr>
                    <w:t>/п</w:t>
                  </w: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5A056A" w:rsidRPr="00874C98" w:rsidRDefault="005A056A" w:rsidP="00244E45">
                  <w:pPr>
                    <w:jc w:val="center"/>
                    <w:rPr>
                      <w:b/>
                    </w:rPr>
                  </w:pPr>
                  <w:r w:rsidRPr="00874C98">
                    <w:rPr>
                      <w:b/>
                    </w:rPr>
                    <w:t>Наименование дебитора, идентификационные данные дебитора</w:t>
                  </w:r>
                </w:p>
              </w:tc>
              <w:tc>
                <w:tcPr>
                  <w:tcW w:w="3402" w:type="dxa"/>
                  <w:tcBorders>
                    <w:top w:val="single" w:sz="4" w:space="0" w:color="auto"/>
                    <w:left w:val="single" w:sz="4" w:space="0" w:color="auto"/>
                    <w:bottom w:val="single" w:sz="4" w:space="0" w:color="auto"/>
                    <w:right w:val="single" w:sz="4" w:space="0" w:color="auto"/>
                  </w:tcBorders>
                </w:tcPr>
                <w:p w:rsidR="005A056A" w:rsidRPr="005A056A" w:rsidRDefault="005A056A" w:rsidP="00244E45">
                  <w:pPr>
                    <w:tabs>
                      <w:tab w:val="left" w:pos="6554"/>
                    </w:tabs>
                    <w:jc w:val="center"/>
                    <w:rPr>
                      <w:b/>
                    </w:rPr>
                  </w:pPr>
                  <w:r w:rsidRPr="005A056A">
                    <w:rPr>
                      <w:b/>
                    </w:rPr>
                    <w:t xml:space="preserve">Размер права требования </w:t>
                  </w:r>
                  <w:r w:rsidR="00BA4248">
                    <w:rPr>
                      <w:b/>
                    </w:rPr>
                    <w:t>(руб.)</w:t>
                  </w:r>
                </w:p>
              </w:tc>
            </w:tr>
            <w:tr w:rsidR="00244E45" w:rsidRPr="00874C98" w:rsidTr="00244E45">
              <w:trPr>
                <w:trHeight w:val="545"/>
              </w:trPr>
              <w:tc>
                <w:tcPr>
                  <w:tcW w:w="709" w:type="dxa"/>
                </w:tcPr>
                <w:p w:rsidR="00244E45" w:rsidRPr="00874C98" w:rsidRDefault="00244E45" w:rsidP="000D1F9A">
                  <w:pPr>
                    <w:pStyle w:val="a6"/>
                    <w:numPr>
                      <w:ilvl w:val="0"/>
                      <w:numId w:val="5"/>
                    </w:numPr>
                    <w:ind w:left="318" w:right="33"/>
                  </w:pPr>
                </w:p>
              </w:tc>
              <w:tc>
                <w:tcPr>
                  <w:tcW w:w="4962" w:type="dxa"/>
                  <w:shd w:val="clear" w:color="auto" w:fill="auto"/>
                  <w:vAlign w:val="center"/>
                  <w:hideMark/>
                </w:tcPr>
                <w:p w:rsidR="00244E45" w:rsidRPr="00E025CF" w:rsidRDefault="00244E45" w:rsidP="00B966CD">
                  <w:pPr>
                    <w:rPr>
                      <w:szCs w:val="22"/>
                    </w:rPr>
                  </w:pPr>
                  <w:r w:rsidRPr="00E025CF">
                    <w:rPr>
                      <w:sz w:val="22"/>
                      <w:szCs w:val="22"/>
                    </w:rPr>
                    <w:t xml:space="preserve">Государственное казенное учреждение Астраханской области «Управление по капитальному строительству Астраханской области» (ИНН 3015089342) 414040, г. Астрахань, ул. Раскольникова, 10 </w:t>
                  </w:r>
                  <w:proofErr w:type="gramStart"/>
                  <w:r w:rsidRPr="00E025CF">
                    <w:rPr>
                      <w:sz w:val="22"/>
                      <w:szCs w:val="22"/>
                    </w:rPr>
                    <w:t>в</w:t>
                  </w:r>
                  <w:proofErr w:type="gramEnd"/>
                </w:p>
              </w:tc>
              <w:tc>
                <w:tcPr>
                  <w:tcW w:w="3402" w:type="dxa"/>
                  <w:vAlign w:val="center"/>
                </w:tcPr>
                <w:p w:rsidR="00244E45" w:rsidRPr="00E025CF" w:rsidRDefault="00244E45" w:rsidP="00B966CD">
                  <w:pPr>
                    <w:jc w:val="center"/>
                    <w:rPr>
                      <w:szCs w:val="22"/>
                    </w:rPr>
                  </w:pPr>
                  <w:r w:rsidRPr="00E025CF">
                    <w:rPr>
                      <w:sz w:val="22"/>
                      <w:szCs w:val="22"/>
                    </w:rPr>
                    <w:t>71 236 754,00</w:t>
                  </w:r>
                </w:p>
              </w:tc>
            </w:tr>
          </w:tbl>
          <w:p w:rsidR="00E465AD" w:rsidRPr="00874C98" w:rsidRDefault="00E465AD" w:rsidP="00E465AD">
            <w:pPr>
              <w:spacing w:before="40"/>
              <w:jc w:val="both"/>
            </w:pPr>
          </w:p>
        </w:tc>
      </w:tr>
      <w:tr w:rsidR="00675B1B" w:rsidRPr="00874C98" w:rsidTr="005E4675">
        <w:trPr>
          <w:gridAfter w:val="2"/>
          <w:wAfter w:w="92" w:type="dxa"/>
          <w:trHeight w:val="336"/>
        </w:trPr>
        <w:tc>
          <w:tcPr>
            <w:tcW w:w="10398" w:type="dxa"/>
            <w:gridSpan w:val="5"/>
          </w:tcPr>
          <w:p w:rsidR="00E465AD" w:rsidRPr="00874C98" w:rsidRDefault="00E465AD" w:rsidP="00E465AD">
            <w:pPr>
              <w:spacing w:before="40"/>
              <w:ind w:left="567"/>
              <w:jc w:val="both"/>
              <w:rPr>
                <w:lang w:eastAsia="ru-RU"/>
              </w:rPr>
            </w:pPr>
          </w:p>
          <w:p w:rsidR="00F12949" w:rsidRPr="00874C98" w:rsidRDefault="00F12949" w:rsidP="00B76F14">
            <w:pPr>
              <w:numPr>
                <w:ilvl w:val="1"/>
                <w:numId w:val="1"/>
              </w:numPr>
              <w:spacing w:before="40"/>
              <w:jc w:val="both"/>
              <w:rPr>
                <w:lang w:eastAsia="ru-RU"/>
              </w:rPr>
            </w:pPr>
            <w:r w:rsidRPr="00874C98">
              <w:rPr>
                <w:lang w:eastAsia="ru-RU"/>
              </w:rPr>
              <w:t>Права требования к Должникам, указанным в п. 2.1 Договора, возникли из Договоров, согласно Приложению №1;</w:t>
            </w:r>
          </w:p>
          <w:p w:rsidR="00675B1B" w:rsidRPr="00874C98" w:rsidRDefault="00675B1B" w:rsidP="00B76F14">
            <w:pPr>
              <w:numPr>
                <w:ilvl w:val="1"/>
                <w:numId w:val="1"/>
              </w:numPr>
              <w:spacing w:before="40"/>
              <w:jc w:val="both"/>
              <w:rPr>
                <w:lang w:eastAsia="ru-RU"/>
              </w:rPr>
            </w:pPr>
            <w:r w:rsidRPr="00874C98">
              <w:rPr>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874C98">
              <w:rPr>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675B1B" w:rsidRPr="00874C98" w:rsidTr="005E4675">
        <w:trPr>
          <w:gridAfter w:val="2"/>
          <w:wAfter w:w="92" w:type="dxa"/>
          <w:trHeight w:val="336"/>
        </w:trPr>
        <w:tc>
          <w:tcPr>
            <w:tcW w:w="10398" w:type="dxa"/>
            <w:gridSpan w:val="5"/>
          </w:tcPr>
          <w:p w:rsidR="00675B1B" w:rsidRPr="00874C98" w:rsidRDefault="00675B1B" w:rsidP="00B76F14">
            <w:pPr>
              <w:numPr>
                <w:ilvl w:val="1"/>
                <w:numId w:val="1"/>
              </w:numPr>
              <w:spacing w:before="40"/>
              <w:jc w:val="both"/>
              <w:rPr>
                <w:lang w:eastAsia="ru-RU"/>
              </w:rPr>
            </w:pPr>
            <w:r w:rsidRPr="00874C98">
              <w:rPr>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675B1B" w:rsidRPr="00874C98" w:rsidTr="005E4675">
        <w:trPr>
          <w:gridAfter w:val="2"/>
          <w:wAfter w:w="92" w:type="dxa"/>
          <w:trHeight w:val="401"/>
        </w:trPr>
        <w:tc>
          <w:tcPr>
            <w:tcW w:w="10398" w:type="dxa"/>
            <w:gridSpan w:val="5"/>
          </w:tcPr>
          <w:p w:rsidR="00675B1B" w:rsidRPr="00874C98" w:rsidRDefault="00675B1B" w:rsidP="00B76F14">
            <w:pPr>
              <w:keepNext/>
              <w:numPr>
                <w:ilvl w:val="0"/>
                <w:numId w:val="1"/>
              </w:numPr>
              <w:spacing w:before="240"/>
              <w:jc w:val="center"/>
              <w:rPr>
                <w:b/>
              </w:rPr>
            </w:pPr>
            <w:r w:rsidRPr="00874C98">
              <w:rPr>
                <w:b/>
              </w:rPr>
              <w:t>Права и обязанности Сторон</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t xml:space="preserve">Цедент обязуется: </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pPr>
            <w:r w:rsidRPr="00874C98">
              <w:rPr>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675B1B" w:rsidRPr="00874C98" w:rsidTr="005E4675">
        <w:trPr>
          <w:gridAfter w:val="2"/>
          <w:wAfter w:w="92" w:type="dxa"/>
        </w:trPr>
        <w:tc>
          <w:tcPr>
            <w:tcW w:w="10398" w:type="dxa"/>
            <w:gridSpan w:val="5"/>
          </w:tcPr>
          <w:p w:rsidR="00675B1B" w:rsidRPr="00874C98" w:rsidRDefault="00675B1B" w:rsidP="007668C2">
            <w:pPr>
              <w:numPr>
                <w:ilvl w:val="2"/>
                <w:numId w:val="1"/>
              </w:numPr>
              <w:spacing w:before="40"/>
              <w:jc w:val="both"/>
              <w:rPr>
                <w:lang w:eastAsia="ru-RU"/>
              </w:rPr>
            </w:pPr>
            <w:r w:rsidRPr="00874C98">
              <w:rPr>
                <w:lang w:eastAsia="ru-RU"/>
              </w:rPr>
              <w:t>уведомить Должников о переходе Прав требования Цедента к Цессионарию в порядке и сроки, уст</w:t>
            </w:r>
            <w:r w:rsidR="007668C2" w:rsidRPr="00874C98">
              <w:rPr>
                <w:lang w:eastAsia="ru-RU"/>
              </w:rPr>
              <w:t>ановленные настоящим Договором.</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t>нести ответственность за недействительность переданных Прав требования;</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t>нести ответственность за подлинность и достоверность каждого из передаваемых в рамках Договора документов;</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t>выполнять иные обязанности, установленные настоящим Договором.</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t>Цедент имеет право:</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pPr>
            <w:r w:rsidRPr="00874C98">
              <w:t xml:space="preserve">требовать от Цессионария </w:t>
            </w:r>
            <w:proofErr w:type="gramStart"/>
            <w:r w:rsidRPr="00874C98">
              <w:t>оплаты стоимости уступки Прав требования</w:t>
            </w:r>
            <w:proofErr w:type="gramEnd"/>
            <w:r w:rsidRPr="00874C98">
              <w:t xml:space="preserve"> в порядке, размере и сроки, согласованные Сторонами в настоящем Договоре.</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t>Цессионарий обязуется:</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pPr>
            <w:r w:rsidRPr="00874C98">
              <w:rPr>
                <w:lang w:eastAsia="ru-RU"/>
              </w:rPr>
              <w:t xml:space="preserve">оплатить уступку Прав требования в размере и на условиях, установленных настоящим </w:t>
            </w:r>
            <w:r w:rsidRPr="00874C98">
              <w:rPr>
                <w:lang w:eastAsia="ru-RU"/>
              </w:rPr>
              <w:lastRenderedPageBreak/>
              <w:t>Договором;</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lastRenderedPageBreak/>
              <w:t>выполнять иные обязанности, установленные настоящим Договором.</w:t>
            </w:r>
          </w:p>
        </w:tc>
      </w:tr>
      <w:tr w:rsidR="00675B1B" w:rsidRPr="00874C98" w:rsidTr="005E4675">
        <w:trPr>
          <w:gridAfter w:val="2"/>
          <w:wAfter w:w="92" w:type="dxa"/>
        </w:trPr>
        <w:tc>
          <w:tcPr>
            <w:tcW w:w="10398" w:type="dxa"/>
            <w:gridSpan w:val="5"/>
          </w:tcPr>
          <w:p w:rsidR="00675B1B" w:rsidRPr="00874C98" w:rsidDel="00BF76F2" w:rsidRDefault="00675B1B" w:rsidP="00B76F14">
            <w:pPr>
              <w:numPr>
                <w:ilvl w:val="1"/>
                <w:numId w:val="1"/>
              </w:numPr>
              <w:spacing w:before="40"/>
              <w:jc w:val="both"/>
              <w:rPr>
                <w:lang w:eastAsia="ru-RU"/>
              </w:rPr>
            </w:pPr>
            <w:r w:rsidRPr="00874C98">
              <w:rPr>
                <w:lang w:eastAsia="ru-RU"/>
              </w:rPr>
              <w:t>Цессионарий вправе:</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t>требовать от Цедента передачи всех документов, удостоверяющих Права требования;</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spacing w:before="40"/>
              <w:jc w:val="both"/>
              <w:rPr>
                <w:lang w:eastAsia="ru-RU"/>
              </w:rPr>
            </w:pPr>
            <w:r w:rsidRPr="00874C98">
              <w:rPr>
                <w:lang w:eastAsia="ru-RU"/>
              </w:rPr>
              <w:t xml:space="preserve">требовать от Цедента информации о возможных возражениях Должников против прав требования, а также иной информации, имеющей существенное значение </w:t>
            </w:r>
            <w:r w:rsidR="007668C2" w:rsidRPr="00874C98">
              <w:rPr>
                <w:lang w:eastAsia="ru-RU"/>
              </w:rPr>
              <w:t>для реализации Права требования.</w:t>
            </w:r>
          </w:p>
        </w:tc>
      </w:tr>
      <w:tr w:rsidR="00675B1B" w:rsidRPr="00874C98" w:rsidTr="005E4675">
        <w:trPr>
          <w:gridAfter w:val="2"/>
          <w:wAfter w:w="92" w:type="dxa"/>
        </w:trPr>
        <w:tc>
          <w:tcPr>
            <w:tcW w:w="10398" w:type="dxa"/>
            <w:gridSpan w:val="5"/>
          </w:tcPr>
          <w:p w:rsidR="00675B1B" w:rsidRPr="00874C98" w:rsidRDefault="00675B1B" w:rsidP="00B76F14">
            <w:pPr>
              <w:keepNext/>
              <w:numPr>
                <w:ilvl w:val="0"/>
                <w:numId w:val="1"/>
              </w:numPr>
              <w:spacing w:before="240"/>
              <w:jc w:val="center"/>
              <w:rPr>
                <w:b/>
              </w:rPr>
            </w:pPr>
            <w:r w:rsidRPr="00874C98">
              <w:rPr>
                <w:b/>
              </w:rPr>
              <w:t>Гарантии и заверения</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rPr>
                <w:lang w:eastAsia="ru-RU"/>
              </w:rPr>
              <w:t>Цедент гарантирует:</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 xml:space="preserve">действительность долгового обязательства (Прав требований) </w:t>
            </w:r>
            <w:r w:rsidRPr="00874C98">
              <w:rPr>
                <w:lang w:eastAsia="ru-RU"/>
              </w:rPr>
              <w:t>Должников</w:t>
            </w:r>
            <w:r w:rsidRPr="00874C98">
              <w:t>, а также законность совершения уступки Прав требования;</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 xml:space="preserve">отсутствие между ним и </w:t>
            </w:r>
            <w:r w:rsidRPr="00874C98">
              <w:rPr>
                <w:lang w:eastAsia="ru-RU"/>
              </w:rPr>
              <w:t>Должниками</w:t>
            </w:r>
            <w:r w:rsidRPr="00874C98">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 xml:space="preserve">уведомление Цессионария о возможных возражениях </w:t>
            </w:r>
            <w:r w:rsidRPr="00874C98">
              <w:rPr>
                <w:lang w:eastAsia="ru-RU"/>
              </w:rPr>
              <w:t>Должников</w:t>
            </w:r>
            <w:r w:rsidRPr="00874C98">
              <w:t xml:space="preserve"> против требований Цедента, а также о любых утраченных документах, относящихся к уступаемым Правам требования;</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874C98">
              <w:rPr>
                <w:lang w:eastAsia="ru-RU"/>
              </w:rPr>
              <w:t>Должникам</w:t>
            </w:r>
            <w:r w:rsidRPr="00874C98">
              <w:t>.</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874C98">
              <w:t>незаключенными</w:t>
            </w:r>
            <w:proofErr w:type="gramEnd"/>
            <w:r w:rsidRPr="00874C98">
              <w:t xml:space="preserve"> или недействительными на дату заключения договора Цеденту не известны. </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jc w:val="both"/>
            </w:pPr>
            <w:r w:rsidRPr="00874C98">
              <w:t>Цессионарий гарантирует:</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полную оплату совершенной уступки прав требования, на условиях, установленных Договором;</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соблюдение всех прав Цедента в рамках настоящего Договора;</w:t>
            </w:r>
          </w:p>
        </w:tc>
      </w:tr>
      <w:tr w:rsidR="00675B1B" w:rsidRPr="00874C98" w:rsidTr="005E4675">
        <w:trPr>
          <w:gridAfter w:val="2"/>
          <w:wAfter w:w="92" w:type="dxa"/>
        </w:trPr>
        <w:tc>
          <w:tcPr>
            <w:tcW w:w="10398" w:type="dxa"/>
            <w:gridSpan w:val="5"/>
          </w:tcPr>
          <w:p w:rsidR="00675B1B" w:rsidRPr="00874C98" w:rsidRDefault="00675B1B" w:rsidP="00B76F14">
            <w:pPr>
              <w:numPr>
                <w:ilvl w:val="2"/>
                <w:numId w:val="1"/>
              </w:numPr>
              <w:jc w:val="both"/>
            </w:pPr>
            <w:r w:rsidRPr="00874C98">
              <w:t xml:space="preserve">полное, исчерпывающее и достаточное изучение </w:t>
            </w:r>
            <w:proofErr w:type="gramStart"/>
            <w:r w:rsidRPr="00874C98">
              <w:t>оснований возникновения Прав требования Цедента</w:t>
            </w:r>
            <w:proofErr w:type="gramEnd"/>
            <w:r w:rsidRPr="00874C98">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675B1B" w:rsidRPr="00874C98" w:rsidTr="005E4675">
        <w:trPr>
          <w:gridAfter w:val="2"/>
          <w:wAfter w:w="92" w:type="dxa"/>
          <w:trHeight w:val="372"/>
        </w:trPr>
        <w:tc>
          <w:tcPr>
            <w:tcW w:w="10398" w:type="dxa"/>
            <w:gridSpan w:val="5"/>
          </w:tcPr>
          <w:p w:rsidR="00675B1B" w:rsidRPr="00874C98" w:rsidDel="005A3017" w:rsidRDefault="00675B1B" w:rsidP="00B76F14">
            <w:pPr>
              <w:keepNext/>
              <w:numPr>
                <w:ilvl w:val="0"/>
                <w:numId w:val="1"/>
              </w:numPr>
              <w:spacing w:before="240"/>
              <w:jc w:val="center"/>
              <w:rPr>
                <w:b/>
              </w:rPr>
            </w:pPr>
            <w:r w:rsidRPr="00874C98">
              <w:rPr>
                <w:b/>
              </w:rPr>
              <w:t>Порядок исполнения Договора</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1"/>
                <w:numId w:val="1"/>
              </w:numPr>
              <w:jc w:val="both"/>
            </w:pPr>
            <w:r w:rsidRPr="00874C98">
              <w:t>Цессионарий производит оплату Стоимости уступки Прав требования в соответствии со статьей 6 настоящего Договора.</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1"/>
                <w:numId w:val="1"/>
              </w:numPr>
              <w:jc w:val="both"/>
            </w:pPr>
            <w:r w:rsidRPr="00874C98">
              <w:t xml:space="preserve">В течение 20 (двадцати) рабочих дней </w:t>
            </w:r>
            <w:r w:rsidRPr="00874C98">
              <w:rPr>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874C98">
              <w:t xml:space="preserve">, Цедент уведомляет </w:t>
            </w:r>
            <w:r w:rsidRPr="00874C98">
              <w:rPr>
                <w:lang w:eastAsia="ru-RU"/>
              </w:rPr>
              <w:t>Должников</w:t>
            </w:r>
            <w:r w:rsidRPr="00874C98">
              <w:t xml:space="preserve"> о состоявшейся уступке Прав требования. Уведомление </w:t>
            </w:r>
            <w:r w:rsidRPr="00874C98">
              <w:rPr>
                <w:lang w:eastAsia="ru-RU"/>
              </w:rPr>
              <w:t>Должников</w:t>
            </w:r>
            <w:r w:rsidRPr="00874C98">
              <w:t xml:space="preserve"> оформляется на бланке Цедента и содержит следующие обязательные реквизиты, элементы содержания и приложения:</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2"/>
                <w:numId w:val="1"/>
              </w:numPr>
              <w:jc w:val="both"/>
            </w:pPr>
            <w:r w:rsidRPr="00874C98">
              <w:t>дату уведомления;</w:t>
            </w:r>
          </w:p>
        </w:tc>
      </w:tr>
      <w:tr w:rsidR="00675B1B" w:rsidRPr="00874C98" w:rsidTr="005E4675">
        <w:trPr>
          <w:gridAfter w:val="2"/>
          <w:wAfter w:w="92" w:type="dxa"/>
          <w:trHeight w:val="372"/>
        </w:trPr>
        <w:tc>
          <w:tcPr>
            <w:tcW w:w="10398" w:type="dxa"/>
            <w:gridSpan w:val="5"/>
          </w:tcPr>
          <w:p w:rsidR="00675B1B" w:rsidRPr="00874C98" w:rsidRDefault="00675B1B" w:rsidP="00244E45">
            <w:pPr>
              <w:numPr>
                <w:ilvl w:val="2"/>
                <w:numId w:val="1"/>
              </w:numPr>
              <w:jc w:val="both"/>
            </w:pPr>
            <w:r w:rsidRPr="00874C98">
              <w:t xml:space="preserve">тему: «Уведомление о состоявшейся уступке прав требования (цессии) по </w:t>
            </w:r>
            <w:r w:rsidR="009072DC" w:rsidRPr="00874C98">
              <w:rPr>
                <w:lang w:eastAsia="ru-RU"/>
              </w:rPr>
              <w:t xml:space="preserve">Договору об уступке прав требования (цессии) от </w:t>
            </w:r>
            <w:r w:rsidR="00244E45">
              <w:rPr>
                <w:lang w:eastAsia="ru-RU"/>
              </w:rPr>
              <w:t>«___»___________2017</w:t>
            </w:r>
            <w:r w:rsidR="009072DC" w:rsidRPr="00874C98">
              <w:rPr>
                <w:lang w:eastAsia="ru-RU"/>
              </w:rPr>
              <w:t xml:space="preserve"> г.</w:t>
            </w:r>
            <w:r w:rsidRPr="00874C98">
              <w:t>»;</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2"/>
                <w:numId w:val="1"/>
              </w:numPr>
              <w:jc w:val="both"/>
            </w:pPr>
            <w:r w:rsidRPr="00874C98">
              <w:t xml:space="preserve">произвольный текст, указывающий на совершение Цедентом и Цессионарием сделки по уступке Прав требования; </w:t>
            </w:r>
          </w:p>
        </w:tc>
      </w:tr>
      <w:tr w:rsidR="00675B1B" w:rsidRPr="00874C98" w:rsidTr="005E4675">
        <w:trPr>
          <w:gridAfter w:val="2"/>
          <w:wAfter w:w="92" w:type="dxa"/>
          <w:trHeight w:val="372"/>
        </w:trPr>
        <w:tc>
          <w:tcPr>
            <w:tcW w:w="10398" w:type="dxa"/>
            <w:gridSpan w:val="5"/>
          </w:tcPr>
          <w:p w:rsidR="00675B1B" w:rsidRPr="00874C98" w:rsidRDefault="00675B1B" w:rsidP="009072DC">
            <w:pPr>
              <w:numPr>
                <w:ilvl w:val="2"/>
                <w:numId w:val="1"/>
              </w:numPr>
              <w:jc w:val="both"/>
            </w:pPr>
            <w:r w:rsidRPr="00874C98">
              <w:lastRenderedPageBreak/>
              <w:t>ссылку на настоящий Договор, с указанием даты совершения, сведений о Цессионарии (</w:t>
            </w:r>
            <w:r w:rsidR="009072DC" w:rsidRPr="00874C98">
              <w:t>Ф.И.О., место регистрации</w:t>
            </w:r>
            <w:r w:rsidRPr="00874C98">
              <w:t>);</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2"/>
                <w:numId w:val="1"/>
              </w:numPr>
              <w:jc w:val="both"/>
            </w:pPr>
            <w:r w:rsidRPr="00874C98">
              <w:t>подпись Цедента;</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2"/>
                <w:numId w:val="1"/>
              </w:numPr>
              <w:jc w:val="both"/>
            </w:pPr>
            <w:r w:rsidRPr="00874C98">
              <w:t>оттиск печати Цедента.</w:t>
            </w:r>
          </w:p>
        </w:tc>
      </w:tr>
      <w:tr w:rsidR="00675B1B" w:rsidRPr="00874C98" w:rsidTr="005E4675">
        <w:trPr>
          <w:gridAfter w:val="2"/>
          <w:wAfter w:w="92" w:type="dxa"/>
          <w:trHeight w:val="372"/>
        </w:trPr>
        <w:tc>
          <w:tcPr>
            <w:tcW w:w="10398" w:type="dxa"/>
            <w:gridSpan w:val="5"/>
          </w:tcPr>
          <w:p w:rsidR="00675B1B" w:rsidRPr="00874C98" w:rsidRDefault="00675B1B" w:rsidP="00C4595E">
            <w:pPr>
              <w:pStyle w:val="a6"/>
              <w:numPr>
                <w:ilvl w:val="1"/>
                <w:numId w:val="2"/>
              </w:numPr>
              <w:tabs>
                <w:tab w:val="clear" w:pos="360"/>
                <w:tab w:val="num" w:pos="601"/>
              </w:tabs>
              <w:ind w:left="601" w:hanging="601"/>
              <w:jc w:val="both"/>
            </w:pPr>
            <w:r w:rsidRPr="00874C98">
              <w:t xml:space="preserve">В течение 10 (десяти) </w:t>
            </w:r>
            <w:r w:rsidR="005810C6" w:rsidRPr="00874C98">
              <w:t xml:space="preserve">рабочих дней </w:t>
            </w:r>
            <w:r w:rsidR="005810C6" w:rsidRPr="00874C98">
              <w:rPr>
                <w:lang w:eastAsia="ru-RU"/>
              </w:rPr>
              <w:t xml:space="preserve">с момента </w:t>
            </w:r>
            <w:r w:rsidR="00C4595E" w:rsidRPr="00874C98">
              <w:rPr>
                <w:lang w:eastAsia="ru-RU"/>
              </w:rPr>
              <w:t xml:space="preserve">подписания настоящего Договора </w:t>
            </w:r>
            <w:r w:rsidR="005810C6" w:rsidRPr="00874C98">
              <w:t xml:space="preserve">Цедент </w:t>
            </w:r>
            <w:r w:rsidRPr="00874C98">
              <w:t xml:space="preserve">передаёт Цессионарию полный комплект документов, подтверждающих Права требования Цедента к </w:t>
            </w:r>
            <w:r w:rsidRPr="00874C98">
              <w:rPr>
                <w:lang w:eastAsia="ru-RU"/>
              </w:rPr>
              <w:t>Должникам, при отсутствии каких-либо документов и невозможности их передачи – указывает, где они находятся и на каком основании</w:t>
            </w:r>
            <w:r w:rsidRPr="00874C98">
              <w:t xml:space="preserve">. </w:t>
            </w:r>
            <w:r w:rsidRPr="00874C98">
              <w:rPr>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675B1B" w:rsidRPr="00874C98" w:rsidTr="005E4675">
        <w:trPr>
          <w:gridAfter w:val="2"/>
          <w:wAfter w:w="92" w:type="dxa"/>
          <w:trHeight w:val="372"/>
        </w:trPr>
        <w:tc>
          <w:tcPr>
            <w:tcW w:w="10398" w:type="dxa"/>
            <w:gridSpan w:val="5"/>
          </w:tcPr>
          <w:p w:rsidR="00675B1B" w:rsidRPr="00874C98" w:rsidRDefault="00675B1B" w:rsidP="00BF2CBF">
            <w:pPr>
              <w:numPr>
                <w:ilvl w:val="1"/>
                <w:numId w:val="2"/>
              </w:numPr>
              <w:tabs>
                <w:tab w:val="clear" w:pos="360"/>
                <w:tab w:val="num" w:pos="601"/>
                <w:tab w:val="num" w:pos="650"/>
              </w:tabs>
              <w:ind w:left="650" w:hanging="650"/>
              <w:jc w:val="both"/>
            </w:pPr>
            <w:r w:rsidRPr="00874C98">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874C98">
              <w:t>с даты получения</w:t>
            </w:r>
            <w:proofErr w:type="gramEnd"/>
            <w:r w:rsidRPr="00874C98">
              <w:t xml:space="preserve"> уведомления от Цессионария. </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1"/>
                <w:numId w:val="2"/>
              </w:numPr>
              <w:tabs>
                <w:tab w:val="clear" w:pos="360"/>
                <w:tab w:val="num" w:pos="650"/>
              </w:tabs>
              <w:ind w:left="650" w:hanging="650"/>
              <w:jc w:val="both"/>
            </w:pPr>
            <w:r w:rsidRPr="00874C98">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675B1B" w:rsidRPr="00874C98" w:rsidTr="005E4675">
        <w:trPr>
          <w:gridAfter w:val="2"/>
          <w:wAfter w:w="92" w:type="dxa"/>
          <w:trHeight w:val="372"/>
        </w:trPr>
        <w:tc>
          <w:tcPr>
            <w:tcW w:w="10398" w:type="dxa"/>
            <w:gridSpan w:val="5"/>
          </w:tcPr>
          <w:p w:rsidR="00675B1B" w:rsidRPr="00874C98" w:rsidRDefault="00675B1B" w:rsidP="00BF2CBF">
            <w:pPr>
              <w:numPr>
                <w:ilvl w:val="2"/>
                <w:numId w:val="2"/>
              </w:numPr>
              <w:jc w:val="both"/>
            </w:pPr>
            <w:r w:rsidRPr="00874C98">
              <w:t>для Цедента – в передаче Цессионарию всех документов, подтверждающих Права требования, а также исполнение обязательств, предусмотренных пункт</w:t>
            </w:r>
            <w:r w:rsidR="00BF2CBF" w:rsidRPr="00874C98">
              <w:t>ом</w:t>
            </w:r>
            <w:r w:rsidRPr="00874C98">
              <w:t xml:space="preserve"> 5.2. настоящего Договора.</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2"/>
                <w:numId w:val="2"/>
              </w:numPr>
              <w:jc w:val="both"/>
            </w:pPr>
            <w:r w:rsidRPr="00874C98">
              <w:t>для Цессионария – в полной оплате Стоимости уступки прав требования.</w:t>
            </w:r>
          </w:p>
        </w:tc>
      </w:tr>
      <w:tr w:rsidR="00675B1B" w:rsidRPr="00874C98" w:rsidTr="005E4675">
        <w:trPr>
          <w:gridAfter w:val="2"/>
          <w:wAfter w:w="92" w:type="dxa"/>
          <w:trHeight w:val="372"/>
        </w:trPr>
        <w:tc>
          <w:tcPr>
            <w:tcW w:w="10398" w:type="dxa"/>
            <w:gridSpan w:val="5"/>
          </w:tcPr>
          <w:p w:rsidR="00675B1B" w:rsidRPr="00874C98" w:rsidRDefault="00675B1B" w:rsidP="007668C2">
            <w:pPr>
              <w:numPr>
                <w:ilvl w:val="1"/>
                <w:numId w:val="2"/>
              </w:numPr>
              <w:tabs>
                <w:tab w:val="clear" w:pos="360"/>
                <w:tab w:val="num" w:pos="650"/>
              </w:tabs>
              <w:ind w:left="650" w:hanging="650"/>
              <w:jc w:val="both"/>
            </w:pPr>
            <w:r w:rsidRPr="00874C98">
              <w:t>Исполнение Сторонами обязательств, указанных в пункте 5.</w:t>
            </w:r>
            <w:r w:rsidR="007668C2" w:rsidRPr="00874C98">
              <w:t>4</w:t>
            </w:r>
            <w:r w:rsidRPr="00874C98">
              <w:t>.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675B1B" w:rsidRPr="00874C98" w:rsidTr="005E4675">
        <w:trPr>
          <w:gridAfter w:val="2"/>
          <w:wAfter w:w="92" w:type="dxa"/>
          <w:trHeight w:val="372"/>
        </w:trPr>
        <w:tc>
          <w:tcPr>
            <w:tcW w:w="10398" w:type="dxa"/>
            <w:gridSpan w:val="5"/>
          </w:tcPr>
          <w:p w:rsidR="00675B1B" w:rsidRPr="00874C98" w:rsidRDefault="00675B1B" w:rsidP="00B76F14">
            <w:pPr>
              <w:keepNext/>
              <w:numPr>
                <w:ilvl w:val="0"/>
                <w:numId w:val="1"/>
              </w:numPr>
              <w:spacing w:before="240"/>
              <w:jc w:val="center"/>
              <w:rPr>
                <w:b/>
              </w:rPr>
            </w:pPr>
            <w:r w:rsidRPr="00874C98">
              <w:rPr>
                <w:b/>
              </w:rPr>
              <w:t>Порядок проведения расчетов</w:t>
            </w:r>
          </w:p>
        </w:tc>
      </w:tr>
      <w:tr w:rsidR="00675B1B" w:rsidRPr="00874C98" w:rsidTr="005E4675">
        <w:trPr>
          <w:gridAfter w:val="2"/>
          <w:wAfter w:w="92" w:type="dxa"/>
          <w:trHeight w:val="372"/>
        </w:trPr>
        <w:tc>
          <w:tcPr>
            <w:tcW w:w="10398" w:type="dxa"/>
            <w:gridSpan w:val="5"/>
          </w:tcPr>
          <w:p w:rsidR="00675B1B" w:rsidRPr="00874C98" w:rsidRDefault="00675B1B" w:rsidP="005E4675">
            <w:pPr>
              <w:numPr>
                <w:ilvl w:val="1"/>
                <w:numId w:val="1"/>
              </w:numPr>
              <w:spacing w:before="40"/>
              <w:jc w:val="both"/>
              <w:rPr>
                <w:spacing w:val="1"/>
              </w:rPr>
            </w:pPr>
            <w:r w:rsidRPr="00874C98">
              <w:rPr>
                <w:spacing w:val="1"/>
              </w:rPr>
              <w:t xml:space="preserve">За уступку Прав требования Цессионарий выплачивает Цеденту денежную сумму в размере </w:t>
            </w:r>
            <w:r w:rsidR="005E4675" w:rsidRPr="00874C98">
              <w:t>____________________________________</w:t>
            </w:r>
            <w:r w:rsidRPr="00874C98">
              <w:rPr>
                <w:spacing w:val="1"/>
              </w:rPr>
              <w:t xml:space="preserve"> (Стоимость уступки прав требования) без НДС, в связи с отсутствием налогооблагаемой базы.</w:t>
            </w:r>
          </w:p>
        </w:tc>
      </w:tr>
      <w:tr w:rsidR="00675B1B" w:rsidRPr="00874C98" w:rsidTr="005E4675">
        <w:trPr>
          <w:gridAfter w:val="2"/>
          <w:wAfter w:w="92" w:type="dxa"/>
          <w:trHeight w:val="372"/>
        </w:trPr>
        <w:tc>
          <w:tcPr>
            <w:tcW w:w="10398" w:type="dxa"/>
            <w:gridSpan w:val="5"/>
          </w:tcPr>
          <w:p w:rsidR="00675B1B" w:rsidRPr="00874C98" w:rsidRDefault="00675B1B" w:rsidP="000471A6">
            <w:pPr>
              <w:numPr>
                <w:ilvl w:val="1"/>
                <w:numId w:val="1"/>
              </w:numPr>
              <w:spacing w:before="40"/>
              <w:jc w:val="both"/>
              <w:rPr>
                <w:spacing w:val="1"/>
              </w:rPr>
            </w:pPr>
            <w:r w:rsidRPr="00874C98">
              <w:rPr>
                <w:spacing w:val="1"/>
              </w:rPr>
              <w:t xml:space="preserve">До заключения настоящего Договора для участия в торгах по продаже имущества Прав требования Цессионарий платёжным поручением </w:t>
            </w:r>
            <w:r w:rsidR="007E0748" w:rsidRPr="00874C98">
              <w:rPr>
                <w:spacing w:val="1"/>
              </w:rPr>
              <w:t>№</w:t>
            </w:r>
            <w:r w:rsidR="000471A6" w:rsidRPr="00874C98">
              <w:rPr>
                <w:spacing w:val="1"/>
              </w:rPr>
              <w:t xml:space="preserve"> </w:t>
            </w:r>
            <w:r w:rsidR="005E4675" w:rsidRPr="00874C98">
              <w:rPr>
                <w:spacing w:val="1"/>
              </w:rPr>
              <w:t>___</w:t>
            </w:r>
            <w:r w:rsidR="007E0748" w:rsidRPr="00874C98">
              <w:rPr>
                <w:spacing w:val="1"/>
              </w:rPr>
              <w:t xml:space="preserve"> от «</w:t>
            </w:r>
            <w:r w:rsidR="005E4675" w:rsidRPr="00874C98">
              <w:rPr>
                <w:spacing w:val="1"/>
              </w:rPr>
              <w:t>__</w:t>
            </w:r>
            <w:r w:rsidR="007E0748" w:rsidRPr="00874C98">
              <w:rPr>
                <w:spacing w:val="1"/>
              </w:rPr>
              <w:t xml:space="preserve">» </w:t>
            </w:r>
            <w:r w:rsidR="005E4675" w:rsidRPr="00874C98">
              <w:rPr>
                <w:spacing w:val="1"/>
              </w:rPr>
              <w:t>________</w:t>
            </w:r>
            <w:r w:rsidR="00244E45">
              <w:rPr>
                <w:spacing w:val="1"/>
              </w:rPr>
              <w:t>2017</w:t>
            </w:r>
            <w:r w:rsidR="007E0748" w:rsidRPr="00874C98">
              <w:rPr>
                <w:spacing w:val="1"/>
              </w:rPr>
              <w:t xml:space="preserve"> года</w:t>
            </w:r>
            <w:r w:rsidRPr="00874C98">
              <w:rPr>
                <w:spacing w:val="1"/>
              </w:rPr>
              <w:t xml:space="preserve"> на расчётный счёт </w:t>
            </w:r>
            <w:r w:rsidR="000471A6" w:rsidRPr="00874C98">
              <w:rPr>
                <w:spacing w:val="1"/>
              </w:rPr>
              <w:t>Организатора торгов</w:t>
            </w:r>
            <w:r w:rsidRPr="00874C98">
              <w:rPr>
                <w:spacing w:val="1"/>
              </w:rPr>
              <w:t xml:space="preserve"> перечислил денежные средства в размере </w:t>
            </w:r>
            <w:r w:rsidR="005E4675" w:rsidRPr="00874C98">
              <w:rPr>
                <w:spacing w:val="1"/>
              </w:rPr>
              <w:t>____________________</w:t>
            </w:r>
            <w:r w:rsidR="007E0748" w:rsidRPr="00874C98">
              <w:rPr>
                <w:spacing w:val="1"/>
              </w:rPr>
              <w:t xml:space="preserve"> </w:t>
            </w:r>
            <w:r w:rsidRPr="00874C98">
              <w:rPr>
                <w:spacing w:val="1"/>
              </w:rPr>
              <w:t xml:space="preserve">в качестве задатка. Указанный в настоящем пункте задаток засчитывается в счёт </w:t>
            </w:r>
            <w:proofErr w:type="gramStart"/>
            <w:r w:rsidRPr="00874C98">
              <w:rPr>
                <w:spacing w:val="1"/>
              </w:rPr>
              <w:t>оплаты Стоимости уступки прав требования</w:t>
            </w:r>
            <w:proofErr w:type="gramEnd"/>
            <w:r w:rsidRPr="00874C98">
              <w:rPr>
                <w:spacing w:val="1"/>
              </w:rPr>
              <w:t>.</w:t>
            </w:r>
          </w:p>
          <w:p w:rsidR="00675B1B" w:rsidRPr="00874C98" w:rsidRDefault="00675B1B" w:rsidP="005E4675">
            <w:pPr>
              <w:numPr>
                <w:ilvl w:val="1"/>
                <w:numId w:val="1"/>
              </w:numPr>
              <w:spacing w:before="40"/>
              <w:jc w:val="both"/>
              <w:rPr>
                <w:spacing w:val="1"/>
              </w:rPr>
            </w:pPr>
            <w:r w:rsidRPr="00874C98">
              <w:rPr>
                <w:spacing w:val="1"/>
              </w:rPr>
              <w:t xml:space="preserve">Цессионарий обязуется внести сумму в размере </w:t>
            </w:r>
            <w:r w:rsidR="005E4675" w:rsidRPr="00874C98">
              <w:rPr>
                <w:b/>
                <w:spacing w:val="1"/>
              </w:rPr>
              <w:t>______________________</w:t>
            </w:r>
            <w:r w:rsidR="007E0748" w:rsidRPr="00874C98">
              <w:rPr>
                <w:b/>
                <w:spacing w:val="1"/>
              </w:rPr>
              <w:t xml:space="preserve"> </w:t>
            </w:r>
            <w:r w:rsidRPr="00874C98">
              <w:rPr>
                <w:spacing w:val="1"/>
              </w:rPr>
              <w:t xml:space="preserve">в качестве </w:t>
            </w:r>
            <w:proofErr w:type="gramStart"/>
            <w:r w:rsidRPr="00874C98">
              <w:rPr>
                <w:spacing w:val="1"/>
              </w:rPr>
              <w:t>оплаты Стоимости уступки прав требования</w:t>
            </w:r>
            <w:proofErr w:type="gramEnd"/>
            <w:r w:rsidRPr="00874C98">
              <w:rPr>
                <w:spacing w:val="1"/>
              </w:rPr>
              <w:t xml:space="preserve"> в течение 30 (тридцати) дней</w:t>
            </w:r>
            <w:r w:rsidRPr="00874C98">
              <w:rPr>
                <w:color w:val="FF0000"/>
                <w:spacing w:val="1"/>
              </w:rPr>
              <w:t xml:space="preserve"> </w:t>
            </w:r>
            <w:r w:rsidRPr="00874C98">
              <w:rPr>
                <w:spacing w:val="1"/>
              </w:rPr>
              <w:t>со дня подписания настоящего Договора на расчётный счёт Цедента.</w:t>
            </w:r>
          </w:p>
        </w:tc>
      </w:tr>
      <w:tr w:rsidR="00675B1B" w:rsidRPr="00874C98" w:rsidTr="005E4675">
        <w:trPr>
          <w:gridAfter w:val="2"/>
          <w:wAfter w:w="92" w:type="dxa"/>
          <w:trHeight w:val="372"/>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Обязательства по проведению расчетов считаются исполненными с момента поступления денежных средств на расчетный счет Цедента.</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675B1B" w:rsidRPr="00874C98" w:rsidTr="005E4675">
        <w:trPr>
          <w:gridAfter w:val="2"/>
          <w:wAfter w:w="92" w:type="dxa"/>
        </w:trPr>
        <w:tc>
          <w:tcPr>
            <w:tcW w:w="10398" w:type="dxa"/>
            <w:gridSpan w:val="5"/>
          </w:tcPr>
          <w:p w:rsidR="00675B1B" w:rsidRPr="00874C98" w:rsidRDefault="00675B1B" w:rsidP="00B76F14">
            <w:pPr>
              <w:numPr>
                <w:ilvl w:val="0"/>
                <w:numId w:val="1"/>
              </w:numPr>
              <w:spacing w:before="120"/>
              <w:jc w:val="center"/>
              <w:rPr>
                <w:b/>
              </w:rPr>
            </w:pPr>
            <w:r w:rsidRPr="00874C98">
              <w:rPr>
                <w:b/>
              </w:rPr>
              <w:t>Конфиденциальность</w:t>
            </w:r>
            <w:r w:rsidRPr="00874C98" w:rsidDel="008C34BF">
              <w:rPr>
                <w:b/>
              </w:rPr>
              <w:t xml:space="preserve"> </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proofErr w:type="gramStart"/>
            <w:r w:rsidRPr="00874C98">
              <w:rPr>
                <w:spacing w:val="1"/>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874C98">
              <w:rPr>
                <w:spacing w:val="1"/>
              </w:rPr>
              <w:t xml:space="preserve">, а также будут обеспечивать соблюдение </w:t>
            </w:r>
            <w:r w:rsidRPr="00874C98">
              <w:rPr>
                <w:spacing w:val="1"/>
              </w:rPr>
              <w:lastRenderedPageBreak/>
              <w:t>конфиденциальности их должностными лицами, сотрудниками, консультантами.</w:t>
            </w:r>
          </w:p>
        </w:tc>
      </w:tr>
      <w:tr w:rsidR="00675B1B" w:rsidRPr="00874C98" w:rsidTr="005E4675">
        <w:trPr>
          <w:gridAfter w:val="2"/>
          <w:wAfter w:w="92" w:type="dxa"/>
        </w:trPr>
        <w:tc>
          <w:tcPr>
            <w:tcW w:w="10398" w:type="dxa"/>
            <w:gridSpan w:val="5"/>
          </w:tcPr>
          <w:p w:rsidR="00675B1B" w:rsidRPr="00874C98" w:rsidRDefault="00675B1B" w:rsidP="00B76F14">
            <w:pPr>
              <w:numPr>
                <w:ilvl w:val="0"/>
                <w:numId w:val="1"/>
              </w:numPr>
              <w:spacing w:before="120"/>
              <w:jc w:val="center"/>
              <w:rPr>
                <w:b/>
              </w:rPr>
            </w:pPr>
            <w:r w:rsidRPr="00874C98">
              <w:rPr>
                <w:b/>
              </w:rPr>
              <w:lastRenderedPageBreak/>
              <w:t>Ответственность Сторон</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Уплата неустойки не освобождает виновную Сторону от исполнения своих обязательств по настоящему Договору.</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675B1B" w:rsidRPr="00874C98" w:rsidTr="005E4675">
        <w:trPr>
          <w:gridAfter w:val="2"/>
          <w:wAfter w:w="92" w:type="dxa"/>
        </w:trPr>
        <w:tc>
          <w:tcPr>
            <w:tcW w:w="10398" w:type="dxa"/>
            <w:gridSpan w:val="5"/>
          </w:tcPr>
          <w:p w:rsidR="00675B1B" w:rsidRPr="00874C98" w:rsidRDefault="00675B1B" w:rsidP="00B76F14">
            <w:pPr>
              <w:keepNext/>
              <w:numPr>
                <w:ilvl w:val="0"/>
                <w:numId w:val="1"/>
              </w:numPr>
              <w:spacing w:before="240"/>
              <w:jc w:val="center"/>
            </w:pPr>
            <w:r w:rsidRPr="00874C98">
              <w:rPr>
                <w:b/>
              </w:rPr>
              <w:t>Обстоятельства непреодолимой силы</w:t>
            </w:r>
            <w:r w:rsidRPr="00874C98" w:rsidDel="008C34BF">
              <w:rPr>
                <w:b/>
              </w:rPr>
              <w:t xml:space="preserve"> </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 xml:space="preserve">Сторона, подвергнувшаяся обстоятельствам непреодолимой силы, обязана в течение 3 (Трех) календарных дней </w:t>
            </w:r>
            <w:proofErr w:type="gramStart"/>
            <w:r w:rsidRPr="00874C98">
              <w:rPr>
                <w:spacing w:val="1"/>
              </w:rPr>
              <w:t>с даты наступления</w:t>
            </w:r>
            <w:proofErr w:type="gramEnd"/>
            <w:r w:rsidRPr="00874C98">
              <w:rPr>
                <w:spacing w:val="1"/>
              </w:rPr>
              <w:t xml:space="preserve"> указанных обстоятельств известить об этом своего контрагента с приложением соответствующих доказательств.</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 случае</w:t>
            </w:r>
            <w:proofErr w:type="gramStart"/>
            <w:r w:rsidRPr="00874C98">
              <w:rPr>
                <w:spacing w:val="1"/>
              </w:rPr>
              <w:t>,</w:t>
            </w:r>
            <w:proofErr w:type="gramEnd"/>
            <w:r w:rsidRPr="00874C98">
              <w:rPr>
                <w:spacing w:val="1"/>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675B1B" w:rsidRPr="00874C98" w:rsidTr="005E4675">
        <w:trPr>
          <w:gridAfter w:val="2"/>
          <w:wAfter w:w="92" w:type="dxa"/>
        </w:trPr>
        <w:tc>
          <w:tcPr>
            <w:tcW w:w="10398" w:type="dxa"/>
            <w:gridSpan w:val="5"/>
          </w:tcPr>
          <w:p w:rsidR="00675B1B" w:rsidRPr="00874C98" w:rsidRDefault="00675B1B" w:rsidP="00B76F14">
            <w:pPr>
              <w:keepNext/>
              <w:numPr>
                <w:ilvl w:val="0"/>
                <w:numId w:val="1"/>
              </w:numPr>
              <w:spacing w:before="240"/>
              <w:jc w:val="center"/>
            </w:pPr>
            <w:r w:rsidRPr="00874C98">
              <w:rPr>
                <w:b/>
              </w:rPr>
              <w:t>Порядок разрешения споров</w:t>
            </w:r>
            <w:r w:rsidRPr="00874C98" w:rsidDel="00971581">
              <w:rPr>
                <w:b/>
              </w:rPr>
              <w:t xml:space="preserve"> </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 xml:space="preserve">При </w:t>
            </w:r>
            <w:r w:rsidR="00BF2CBF" w:rsidRPr="00874C98">
              <w:rPr>
                <w:spacing w:val="1"/>
              </w:rPr>
              <w:t>не достижении</w:t>
            </w:r>
            <w:r w:rsidRPr="00874C98">
              <w:rPr>
                <w:spacing w:val="1"/>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874C98">
              <w:rPr>
                <w:spacing w:val="1"/>
              </w:rPr>
              <w:t>с даты</w:t>
            </w:r>
            <w:proofErr w:type="gramEnd"/>
            <w:r w:rsidRPr="00874C98">
              <w:rPr>
                <w:spacing w:val="1"/>
              </w:rPr>
              <w:t xml:space="preserve"> ее получения соответствующей Стороной.</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675B1B" w:rsidRPr="00874C98" w:rsidTr="005E4675">
        <w:trPr>
          <w:gridAfter w:val="2"/>
          <w:wAfter w:w="92" w:type="dxa"/>
        </w:trPr>
        <w:tc>
          <w:tcPr>
            <w:tcW w:w="10398" w:type="dxa"/>
            <w:gridSpan w:val="5"/>
          </w:tcPr>
          <w:p w:rsidR="00675B1B" w:rsidRPr="00874C98" w:rsidRDefault="00675B1B" w:rsidP="00B76F14">
            <w:pPr>
              <w:keepNext/>
              <w:numPr>
                <w:ilvl w:val="0"/>
                <w:numId w:val="1"/>
              </w:numPr>
              <w:spacing w:before="240"/>
              <w:jc w:val="center"/>
              <w:rPr>
                <w:b/>
              </w:rPr>
            </w:pPr>
            <w:r w:rsidRPr="00874C98">
              <w:rPr>
                <w:b/>
              </w:rPr>
              <w:t>Изменение и прекращение Договора</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1"/>
              </w:rPr>
            </w:pPr>
            <w:r w:rsidRPr="00874C98">
              <w:rPr>
                <w:spacing w:val="1"/>
              </w:rPr>
              <w:t xml:space="preserve">Изменение и/или дополнение настоящего Договора, а также его прекращение по </w:t>
            </w:r>
            <w:r w:rsidRPr="00874C98">
              <w:rPr>
                <w:spacing w:val="1"/>
              </w:rPr>
              <w:lastRenderedPageBreak/>
              <w:t>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675B1B" w:rsidRPr="00874C98" w:rsidTr="005E4675">
        <w:trPr>
          <w:gridAfter w:val="2"/>
          <w:wAfter w:w="92" w:type="dxa"/>
        </w:trPr>
        <w:tc>
          <w:tcPr>
            <w:tcW w:w="10398" w:type="dxa"/>
            <w:gridSpan w:val="5"/>
          </w:tcPr>
          <w:p w:rsidR="00675B1B" w:rsidRPr="00874C98" w:rsidRDefault="00675B1B" w:rsidP="00B76F14">
            <w:pPr>
              <w:keepNext/>
              <w:numPr>
                <w:ilvl w:val="0"/>
                <w:numId w:val="1"/>
              </w:numPr>
              <w:spacing w:before="240"/>
              <w:jc w:val="center"/>
              <w:rPr>
                <w:b/>
              </w:rPr>
            </w:pPr>
            <w:r w:rsidRPr="00874C98">
              <w:rPr>
                <w:b/>
              </w:rPr>
              <w:lastRenderedPageBreak/>
              <w:t>Прочие условия</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rPr>
                <w:spacing w:val="-2"/>
              </w:rPr>
              <w:t>Настоящий Договор вступает в силу с момента подписания и действует до полного исполнения Сторонами принятых на себя обязательств.</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rPr>
                <w:spacing w:val="-2"/>
              </w:rPr>
              <w:t>При отсутствии специальных оговорок, все, указанные в Договоре сроки исчисляются в календарных днях, неделях, месяцах, годах.</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pPr>
            <w:r w:rsidRPr="00874C98">
              <w:rPr>
                <w:spacing w:val="-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2"/>
              </w:rPr>
            </w:pPr>
            <w:r w:rsidRPr="00874C98">
              <w:rPr>
                <w:spacing w:val="-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874C98" w:rsidRPr="00874C98" w:rsidRDefault="00874C98" w:rsidP="00874C98">
            <w:pPr>
              <w:spacing w:before="40"/>
              <w:ind w:left="567"/>
              <w:jc w:val="both"/>
              <w:rPr>
                <w:spacing w:val="-2"/>
              </w:rPr>
            </w:pP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2"/>
              </w:rPr>
            </w:pPr>
            <w:r w:rsidRPr="00874C98">
              <w:rPr>
                <w:spacing w:val="-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874C98">
              <w:rPr>
                <w:spacing w:val="-2"/>
              </w:rPr>
              <w:t>Joint</w:t>
            </w:r>
            <w:proofErr w:type="spellEnd"/>
            <w:r w:rsidRPr="00874C98">
              <w:rPr>
                <w:spacing w:val="-2"/>
              </w:rPr>
              <w:t xml:space="preserve"> </w:t>
            </w:r>
            <w:proofErr w:type="spellStart"/>
            <w:r w:rsidRPr="00874C98">
              <w:rPr>
                <w:spacing w:val="-2"/>
              </w:rPr>
              <w:t>Photographic</w:t>
            </w:r>
            <w:proofErr w:type="spellEnd"/>
            <w:r w:rsidRPr="00874C98">
              <w:rPr>
                <w:spacing w:val="-2"/>
              </w:rPr>
              <w:t xml:space="preserve"> </w:t>
            </w:r>
            <w:proofErr w:type="spellStart"/>
            <w:r w:rsidRPr="00874C98">
              <w:rPr>
                <w:spacing w:val="-2"/>
              </w:rPr>
              <w:t>Expert</w:t>
            </w:r>
            <w:proofErr w:type="spellEnd"/>
            <w:r w:rsidRPr="00874C98">
              <w:rPr>
                <w:spacing w:val="-2"/>
              </w:rPr>
              <w:t xml:space="preserve"> </w:t>
            </w:r>
            <w:proofErr w:type="spellStart"/>
            <w:r w:rsidRPr="00874C98">
              <w:rPr>
                <w:spacing w:val="-2"/>
              </w:rPr>
              <w:t>Group</w:t>
            </w:r>
            <w:proofErr w:type="spellEnd"/>
            <w:r w:rsidRPr="00874C98">
              <w:rPr>
                <w:spacing w:val="-2"/>
              </w:rPr>
              <w:t xml:space="preserve"> (JPEG, </w:t>
            </w:r>
            <w:proofErr w:type="spellStart"/>
            <w:r w:rsidRPr="00874C98">
              <w:rPr>
                <w:spacing w:val="-2"/>
              </w:rPr>
              <w:t>jpg</w:t>
            </w:r>
            <w:proofErr w:type="spellEnd"/>
            <w:r w:rsidRPr="00874C98">
              <w:rPr>
                <w:spacing w:val="-2"/>
              </w:rPr>
              <w:t xml:space="preserve">) или </w:t>
            </w:r>
            <w:proofErr w:type="spellStart"/>
            <w:r w:rsidRPr="00874C98">
              <w:rPr>
                <w:spacing w:val="-2"/>
              </w:rPr>
              <w:t>Portable</w:t>
            </w:r>
            <w:proofErr w:type="spellEnd"/>
            <w:r w:rsidRPr="00874C98">
              <w:rPr>
                <w:spacing w:val="-2"/>
              </w:rPr>
              <w:t xml:space="preserve"> </w:t>
            </w:r>
            <w:proofErr w:type="spellStart"/>
            <w:r w:rsidRPr="00874C98">
              <w:rPr>
                <w:spacing w:val="-2"/>
              </w:rPr>
              <w:t>Document</w:t>
            </w:r>
            <w:proofErr w:type="spellEnd"/>
            <w:r w:rsidRPr="00874C98">
              <w:rPr>
                <w:spacing w:val="-2"/>
              </w:rPr>
              <w:t xml:space="preserve"> </w:t>
            </w:r>
            <w:proofErr w:type="spellStart"/>
            <w:r w:rsidRPr="00874C98">
              <w:rPr>
                <w:spacing w:val="-2"/>
              </w:rPr>
              <w:t>Format</w:t>
            </w:r>
            <w:proofErr w:type="spellEnd"/>
            <w:r w:rsidRPr="00874C98">
              <w:rPr>
                <w:spacing w:val="-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874C98">
              <w:rPr>
                <w:spacing w:val="-2"/>
              </w:rPr>
              <w:t>4</w:t>
            </w:r>
            <w:proofErr w:type="gramEnd"/>
            <w:r w:rsidRPr="00874C98">
              <w:rPr>
                <w:spacing w:val="-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874C98">
              <w:rPr>
                <w:spacing w:val="-2"/>
              </w:rPr>
              <w:t>с даты направления</w:t>
            </w:r>
            <w:proofErr w:type="gramEnd"/>
            <w:r w:rsidRPr="00874C98">
              <w:rPr>
                <w:spacing w:val="-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2"/>
              </w:rPr>
            </w:pPr>
            <w:r w:rsidRPr="00874C98">
              <w:rPr>
                <w:spacing w:val="-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675B1B" w:rsidRPr="00874C98" w:rsidTr="005E4675">
        <w:trPr>
          <w:gridAfter w:val="2"/>
          <w:wAfter w:w="92" w:type="dxa"/>
        </w:trPr>
        <w:tc>
          <w:tcPr>
            <w:tcW w:w="10398" w:type="dxa"/>
            <w:gridSpan w:val="5"/>
          </w:tcPr>
          <w:p w:rsidR="00675B1B" w:rsidRPr="00874C98" w:rsidRDefault="00675B1B" w:rsidP="00B76F14">
            <w:pPr>
              <w:numPr>
                <w:ilvl w:val="1"/>
                <w:numId w:val="1"/>
              </w:numPr>
              <w:spacing w:before="40"/>
              <w:jc w:val="both"/>
              <w:rPr>
                <w:spacing w:val="-2"/>
              </w:rPr>
            </w:pPr>
            <w:r w:rsidRPr="00874C98">
              <w:rPr>
                <w:spacing w:val="-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rsidR="00874C98" w:rsidRPr="00874C98" w:rsidRDefault="00874C98" w:rsidP="00874C98">
            <w:pPr>
              <w:spacing w:before="40"/>
              <w:jc w:val="both"/>
              <w:rPr>
                <w:spacing w:val="-2"/>
              </w:rPr>
            </w:pPr>
          </w:p>
        </w:tc>
      </w:tr>
      <w:tr w:rsidR="00B20CBE" w:rsidRPr="00874C98" w:rsidTr="005E4675">
        <w:trPr>
          <w:gridAfter w:val="2"/>
          <w:wAfter w:w="92" w:type="dxa"/>
          <w:trHeight w:val="393"/>
        </w:trPr>
        <w:tc>
          <w:tcPr>
            <w:tcW w:w="10398" w:type="dxa"/>
            <w:gridSpan w:val="5"/>
          </w:tcPr>
          <w:p w:rsidR="00B20CBE" w:rsidRPr="00874C98" w:rsidRDefault="00B20CBE" w:rsidP="00B76F14">
            <w:pPr>
              <w:keepNext/>
              <w:numPr>
                <w:ilvl w:val="0"/>
                <w:numId w:val="1"/>
              </w:numPr>
              <w:spacing w:before="240"/>
              <w:jc w:val="center"/>
              <w:rPr>
                <w:b/>
              </w:rPr>
            </w:pPr>
            <w:r w:rsidRPr="00874C98">
              <w:rPr>
                <w:b/>
              </w:rPr>
              <w:t>Адреса, реквизиты и подписи Сторон</w:t>
            </w:r>
          </w:p>
        </w:tc>
      </w:tr>
      <w:tr w:rsidR="005E4675" w:rsidRPr="00874C98"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Height w:val="2928"/>
        </w:trPr>
        <w:tc>
          <w:tcPr>
            <w:tcW w:w="5118" w:type="dxa"/>
            <w:gridSpan w:val="2"/>
          </w:tcPr>
          <w:p w:rsidR="005E4675" w:rsidRPr="00874C98" w:rsidRDefault="005E4675" w:rsidP="005E4675">
            <w:pPr>
              <w:rPr>
                <w:b/>
              </w:rPr>
            </w:pPr>
            <w:r w:rsidRPr="00874C98">
              <w:rPr>
                <w:b/>
              </w:rPr>
              <w:t>ПРОДАВЕЦ:</w:t>
            </w:r>
          </w:p>
          <w:p w:rsidR="005E4675" w:rsidRPr="00874C98" w:rsidRDefault="005E4675" w:rsidP="005E4675">
            <w:pPr>
              <w:rPr>
                <w:b/>
              </w:rPr>
            </w:pPr>
            <w:r w:rsidRPr="00874C98">
              <w:rPr>
                <w:b/>
              </w:rPr>
              <w:t xml:space="preserve">Общество с ограниченной ответственностью «Смоленская </w:t>
            </w:r>
            <w:r w:rsidR="00244E45">
              <w:rPr>
                <w:b/>
              </w:rPr>
              <w:t>С</w:t>
            </w:r>
            <w:r w:rsidRPr="00874C98">
              <w:rPr>
                <w:b/>
              </w:rPr>
              <w:t>троительная Компания» ИНН 6731055983, ОГРН 1066731105891 Адрес: 214013, г</w:t>
            </w:r>
            <w:proofErr w:type="gramStart"/>
            <w:r w:rsidRPr="00874C98">
              <w:rPr>
                <w:b/>
              </w:rPr>
              <w:t>.С</w:t>
            </w:r>
            <w:proofErr w:type="gramEnd"/>
            <w:r w:rsidRPr="00874C98">
              <w:rPr>
                <w:b/>
              </w:rPr>
              <w:t>моленск, ул.Черняховского, д.44)</w:t>
            </w:r>
          </w:p>
          <w:p w:rsidR="005E4675" w:rsidRPr="00874C98" w:rsidRDefault="005E4675" w:rsidP="005E4675"/>
          <w:p w:rsidR="005E4675" w:rsidRPr="00874C98" w:rsidRDefault="005E4675" w:rsidP="005E4675">
            <w:pPr>
              <w:rPr>
                <w:bCs/>
                <w:iCs/>
              </w:rPr>
            </w:pPr>
            <w:r w:rsidRPr="00874C98">
              <w:rPr>
                <w:bCs/>
                <w:iCs/>
              </w:rPr>
              <w:t>Филиал N3652 ВТБ 24 (ПАО),</w:t>
            </w:r>
          </w:p>
          <w:p w:rsidR="005E4675" w:rsidRPr="00874C98" w:rsidRDefault="005E4675" w:rsidP="005E4675">
            <w:pPr>
              <w:rPr>
                <w:bCs/>
                <w:iCs/>
              </w:rPr>
            </w:pPr>
            <w:r w:rsidRPr="00874C98">
              <w:rPr>
                <w:bCs/>
                <w:iCs/>
              </w:rPr>
              <w:t xml:space="preserve"> г. Воронеж </w:t>
            </w:r>
          </w:p>
          <w:p w:rsidR="005E4675" w:rsidRPr="00874C98" w:rsidRDefault="005E4675" w:rsidP="005E4675">
            <w:pPr>
              <w:rPr>
                <w:bCs/>
                <w:iCs/>
              </w:rPr>
            </w:pPr>
            <w:r w:rsidRPr="00874C98">
              <w:rPr>
                <w:bCs/>
                <w:iCs/>
              </w:rPr>
              <w:t xml:space="preserve">БИК: 042007738 </w:t>
            </w:r>
          </w:p>
          <w:p w:rsidR="005E4675" w:rsidRPr="00874C98" w:rsidRDefault="005E4675" w:rsidP="005E4675">
            <w:pPr>
              <w:rPr>
                <w:bCs/>
                <w:iCs/>
              </w:rPr>
            </w:pPr>
            <w:r w:rsidRPr="00874C98">
              <w:rPr>
                <w:bCs/>
                <w:iCs/>
              </w:rPr>
              <w:t xml:space="preserve">К/С: 30101810100000000738 </w:t>
            </w:r>
          </w:p>
          <w:p w:rsidR="005E4675" w:rsidRPr="00874C98" w:rsidRDefault="005E4675" w:rsidP="005E4675">
            <w:pPr>
              <w:rPr>
                <w:bCs/>
                <w:iCs/>
              </w:rPr>
            </w:pPr>
            <w:r w:rsidRPr="00874C98">
              <w:rPr>
                <w:bCs/>
                <w:iCs/>
              </w:rPr>
              <w:t xml:space="preserve">Расчетный счет № 40702810110440009650 </w:t>
            </w:r>
          </w:p>
          <w:p w:rsidR="005E4675" w:rsidRPr="00874C98" w:rsidRDefault="005E4675" w:rsidP="005E4675">
            <w:pPr>
              <w:rPr>
                <w:bCs/>
                <w:iCs/>
              </w:rPr>
            </w:pPr>
          </w:p>
        </w:tc>
        <w:tc>
          <w:tcPr>
            <w:tcW w:w="4927" w:type="dxa"/>
            <w:gridSpan w:val="2"/>
          </w:tcPr>
          <w:p w:rsidR="005E4675" w:rsidRPr="00874C98" w:rsidRDefault="005E4675" w:rsidP="005E4675">
            <w:pPr>
              <w:rPr>
                <w:b/>
              </w:rPr>
            </w:pPr>
            <w:r w:rsidRPr="00874C98">
              <w:rPr>
                <w:b/>
              </w:rPr>
              <w:t>ПОКУПАТЕЛЬ:</w:t>
            </w:r>
          </w:p>
          <w:p w:rsidR="005E4675" w:rsidRPr="00874C98" w:rsidRDefault="005E4675" w:rsidP="005E4675"/>
          <w:p w:rsidR="005E4675" w:rsidRPr="00874C98" w:rsidRDefault="005E4675" w:rsidP="005E4675"/>
        </w:tc>
      </w:tr>
      <w:tr w:rsidR="005E4675" w:rsidRPr="00874C98"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2"/>
          <w:gridAfter w:val="1"/>
          <w:wBefore w:w="411" w:type="dxa"/>
          <w:wAfter w:w="34" w:type="dxa"/>
        </w:trPr>
        <w:tc>
          <w:tcPr>
            <w:tcW w:w="5118" w:type="dxa"/>
            <w:gridSpan w:val="2"/>
            <w:hideMark/>
          </w:tcPr>
          <w:p w:rsidR="005E4675" w:rsidRPr="00874C98" w:rsidRDefault="005E4675" w:rsidP="005E4675">
            <w:pPr>
              <w:rPr>
                <w:b/>
              </w:rPr>
            </w:pPr>
            <w:r w:rsidRPr="00874C98">
              <w:rPr>
                <w:b/>
              </w:rPr>
              <w:t>Конкурсный управляющий</w:t>
            </w:r>
          </w:p>
          <w:p w:rsidR="005E4675" w:rsidRPr="00874C98" w:rsidRDefault="005E4675" w:rsidP="005E4675">
            <w:pPr>
              <w:rPr>
                <w:b/>
              </w:rPr>
            </w:pPr>
          </w:p>
          <w:p w:rsidR="005E4675" w:rsidRPr="00874C98" w:rsidRDefault="005E4675" w:rsidP="005E4675">
            <w:pPr>
              <w:rPr>
                <w:b/>
              </w:rPr>
            </w:pPr>
            <w:r w:rsidRPr="00874C98">
              <w:rPr>
                <w:b/>
              </w:rPr>
              <w:t>_____________________/Ноготков К.О./</w:t>
            </w:r>
          </w:p>
          <w:p w:rsidR="005E4675" w:rsidRPr="00874C98" w:rsidRDefault="005E4675" w:rsidP="005E4675">
            <w:pPr>
              <w:rPr>
                <w:b/>
              </w:rPr>
            </w:pPr>
            <w:r w:rsidRPr="00874C98">
              <w:rPr>
                <w:b/>
              </w:rPr>
              <w:t xml:space="preserve">               м.п.</w:t>
            </w:r>
          </w:p>
          <w:p w:rsidR="005E4675" w:rsidRPr="00874C98" w:rsidRDefault="005E4675" w:rsidP="005E4675"/>
        </w:tc>
        <w:tc>
          <w:tcPr>
            <w:tcW w:w="4927" w:type="dxa"/>
            <w:gridSpan w:val="2"/>
            <w:hideMark/>
          </w:tcPr>
          <w:p w:rsidR="005E4675" w:rsidRPr="00874C98" w:rsidRDefault="005E4675" w:rsidP="005E4675"/>
          <w:p w:rsidR="005E4675" w:rsidRPr="00874C98" w:rsidRDefault="005E4675" w:rsidP="005E4675">
            <w:pPr>
              <w:rPr>
                <w:b/>
              </w:rPr>
            </w:pPr>
            <w:r w:rsidRPr="00874C98">
              <w:rPr>
                <w:b/>
              </w:rPr>
              <w:t>_________________/__________________</w:t>
            </w:r>
          </w:p>
          <w:p w:rsidR="005E4675" w:rsidRPr="00874C98" w:rsidRDefault="005E4675" w:rsidP="005E4675">
            <w:pPr>
              <w:rPr>
                <w:b/>
              </w:rPr>
            </w:pPr>
            <w:r w:rsidRPr="00874C98">
              <w:rPr>
                <w:b/>
              </w:rPr>
              <w:tab/>
            </w:r>
          </w:p>
          <w:p w:rsidR="005E4675" w:rsidRPr="00874C98" w:rsidRDefault="005E4675" w:rsidP="005E4675"/>
        </w:tc>
      </w:tr>
    </w:tbl>
    <w:p w:rsidR="00C13E17" w:rsidRPr="00874C98" w:rsidRDefault="00244E45" w:rsidP="00A90E7A">
      <w:pPr>
        <w:jc w:val="right"/>
      </w:pPr>
      <w:r>
        <w:lastRenderedPageBreak/>
        <w:t>Приложе</w:t>
      </w:r>
      <w:r w:rsidR="00A90E7A" w:rsidRPr="00874C98">
        <w:t>ние №1</w:t>
      </w:r>
    </w:p>
    <w:p w:rsidR="00A90E7A" w:rsidRPr="00874C98" w:rsidRDefault="00A90E7A" w:rsidP="00A90E7A">
      <w:pPr>
        <w:jc w:val="right"/>
        <w:rPr>
          <w:sz w:val="22"/>
          <w:szCs w:val="22"/>
        </w:rPr>
      </w:pPr>
      <w:r w:rsidRPr="00874C98">
        <w:rPr>
          <w:sz w:val="22"/>
          <w:szCs w:val="22"/>
        </w:rPr>
        <w:t>К Договору об уступке прав требования (цессии)</w:t>
      </w:r>
    </w:p>
    <w:p w:rsidR="00A90E7A" w:rsidRPr="00874C98" w:rsidRDefault="00A90E7A" w:rsidP="00A90E7A">
      <w:pPr>
        <w:jc w:val="right"/>
        <w:rPr>
          <w:sz w:val="22"/>
          <w:szCs w:val="22"/>
        </w:rPr>
      </w:pPr>
      <w:r w:rsidRPr="00874C98">
        <w:rPr>
          <w:sz w:val="22"/>
          <w:szCs w:val="22"/>
        </w:rPr>
        <w:t>От «__»__________</w:t>
      </w:r>
      <w:r w:rsidR="00244E45">
        <w:rPr>
          <w:sz w:val="22"/>
          <w:szCs w:val="22"/>
        </w:rPr>
        <w:t>2017</w:t>
      </w:r>
      <w:r w:rsidRPr="00874C98">
        <w:rPr>
          <w:sz w:val="22"/>
          <w:szCs w:val="22"/>
        </w:rPr>
        <w:t xml:space="preserve"> г.</w:t>
      </w:r>
    </w:p>
    <w:p w:rsidR="00FF0D67" w:rsidRPr="00874C98" w:rsidRDefault="00FF0D67" w:rsidP="00A90E7A">
      <w:pPr>
        <w:jc w:val="right"/>
        <w:rPr>
          <w:sz w:val="22"/>
          <w:szCs w:val="22"/>
        </w:rPr>
      </w:pPr>
    </w:p>
    <w:p w:rsidR="00D72654" w:rsidRPr="00874C98" w:rsidRDefault="00D72654" w:rsidP="00874C98">
      <w:pPr>
        <w:tabs>
          <w:tab w:val="left" w:pos="1080"/>
        </w:tabs>
        <w:ind w:firstLine="709"/>
        <w:jc w:val="center"/>
        <w:rPr>
          <w:b/>
          <w:color w:val="000000"/>
          <w:sz w:val="22"/>
          <w:szCs w:val="22"/>
          <w:lang w:eastAsia="ru-RU"/>
        </w:rPr>
      </w:pPr>
      <w:r w:rsidRPr="00874C98">
        <w:rPr>
          <w:b/>
          <w:bCs/>
          <w:sz w:val="22"/>
          <w:szCs w:val="22"/>
          <w:lang w:eastAsia="ru-RU"/>
        </w:rPr>
        <w:t xml:space="preserve">Перечень должников и документов, </w:t>
      </w:r>
      <w:r w:rsidRPr="00874C98">
        <w:rPr>
          <w:b/>
          <w:sz w:val="22"/>
          <w:szCs w:val="22"/>
          <w:lang w:eastAsia="ru-RU"/>
        </w:rPr>
        <w:t>подтверждающих размер и обоснованность</w:t>
      </w:r>
      <w:r w:rsidRPr="00874C98">
        <w:rPr>
          <w:b/>
          <w:color w:val="000000"/>
          <w:sz w:val="22"/>
          <w:szCs w:val="22"/>
          <w:lang w:eastAsia="ru-RU"/>
        </w:rPr>
        <w:t xml:space="preserve"> уступаемых имущественных прав требования.</w:t>
      </w: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759"/>
        <w:gridCol w:w="4420"/>
      </w:tblGrid>
      <w:tr w:rsidR="000D1F9A" w:rsidRPr="00061DF0" w:rsidTr="00244E45">
        <w:trPr>
          <w:trHeight w:val="545"/>
        </w:trPr>
        <w:tc>
          <w:tcPr>
            <w:tcW w:w="709" w:type="dxa"/>
            <w:tcBorders>
              <w:top w:val="single" w:sz="4" w:space="0" w:color="auto"/>
              <w:left w:val="single" w:sz="4" w:space="0" w:color="auto"/>
              <w:bottom w:val="single" w:sz="4" w:space="0" w:color="auto"/>
              <w:right w:val="single" w:sz="4" w:space="0" w:color="auto"/>
            </w:tcBorders>
          </w:tcPr>
          <w:p w:rsidR="000D1F9A" w:rsidRPr="00061DF0" w:rsidRDefault="000D1F9A" w:rsidP="000D1F9A">
            <w:pPr>
              <w:suppressAutoHyphens/>
              <w:ind w:left="34" w:right="34" w:hanging="39"/>
              <w:contextualSpacing/>
              <w:rPr>
                <w:b/>
                <w:sz w:val="20"/>
                <w:szCs w:val="20"/>
                <w:lang w:eastAsia="ru-RU"/>
              </w:rPr>
            </w:pPr>
            <w:r w:rsidRPr="00061DF0">
              <w:rPr>
                <w:b/>
                <w:sz w:val="20"/>
                <w:szCs w:val="20"/>
                <w:lang w:eastAsia="ru-RU"/>
              </w:rPr>
              <w:t xml:space="preserve">№ </w:t>
            </w:r>
            <w:proofErr w:type="gramStart"/>
            <w:r w:rsidRPr="00061DF0">
              <w:rPr>
                <w:b/>
                <w:sz w:val="20"/>
                <w:szCs w:val="20"/>
                <w:lang w:eastAsia="ru-RU"/>
              </w:rPr>
              <w:t>п</w:t>
            </w:r>
            <w:proofErr w:type="gramEnd"/>
            <w:r w:rsidRPr="00061DF0">
              <w:rPr>
                <w:b/>
                <w:sz w:val="20"/>
                <w:szCs w:val="20"/>
                <w:lang w:eastAsia="ru-RU"/>
              </w:rPr>
              <w:t>/п</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0D1F9A" w:rsidRPr="00061DF0" w:rsidRDefault="000D1F9A" w:rsidP="000D1F9A">
            <w:pPr>
              <w:suppressAutoHyphens/>
              <w:jc w:val="both"/>
              <w:rPr>
                <w:b/>
                <w:sz w:val="20"/>
                <w:szCs w:val="20"/>
                <w:lang w:eastAsia="ru-RU"/>
              </w:rPr>
            </w:pPr>
          </w:p>
          <w:p w:rsidR="000D1F9A" w:rsidRPr="00061DF0" w:rsidRDefault="000D1F9A" w:rsidP="000D1F9A">
            <w:pPr>
              <w:suppressAutoHyphens/>
              <w:jc w:val="both"/>
              <w:rPr>
                <w:b/>
                <w:sz w:val="20"/>
                <w:szCs w:val="20"/>
                <w:lang w:eastAsia="ru-RU"/>
              </w:rPr>
            </w:pPr>
            <w:r w:rsidRPr="00061DF0">
              <w:rPr>
                <w:b/>
                <w:sz w:val="20"/>
                <w:szCs w:val="20"/>
                <w:lang w:eastAsia="ru-RU"/>
              </w:rPr>
              <w:t>Наименование дебитора, идентификационные данные дебитора</w:t>
            </w:r>
          </w:p>
        </w:tc>
        <w:tc>
          <w:tcPr>
            <w:tcW w:w="4420" w:type="dxa"/>
            <w:tcBorders>
              <w:top w:val="single" w:sz="4" w:space="0" w:color="auto"/>
              <w:left w:val="single" w:sz="4" w:space="0" w:color="auto"/>
              <w:bottom w:val="single" w:sz="4" w:space="0" w:color="auto"/>
              <w:right w:val="single" w:sz="4" w:space="0" w:color="auto"/>
            </w:tcBorders>
            <w:vAlign w:val="center"/>
          </w:tcPr>
          <w:p w:rsidR="000D1F9A" w:rsidRPr="00061DF0" w:rsidRDefault="000D1F9A" w:rsidP="000D1F9A">
            <w:pPr>
              <w:suppressAutoHyphens/>
              <w:jc w:val="center"/>
              <w:rPr>
                <w:b/>
                <w:sz w:val="20"/>
                <w:szCs w:val="20"/>
                <w:lang w:eastAsia="ru-RU"/>
              </w:rPr>
            </w:pPr>
            <w:r w:rsidRPr="00061DF0">
              <w:rPr>
                <w:b/>
                <w:sz w:val="20"/>
                <w:szCs w:val="20"/>
                <w:lang w:eastAsia="ru-RU"/>
              </w:rPr>
              <w:t>Основание возникновение задолженности</w:t>
            </w:r>
          </w:p>
        </w:tc>
      </w:tr>
      <w:tr w:rsidR="00244E45" w:rsidRPr="00061DF0" w:rsidTr="00244E45">
        <w:trPr>
          <w:trHeight w:val="545"/>
        </w:trPr>
        <w:tc>
          <w:tcPr>
            <w:tcW w:w="709" w:type="dxa"/>
          </w:tcPr>
          <w:p w:rsidR="00244E45" w:rsidRPr="00061DF0" w:rsidRDefault="00244E45" w:rsidP="00BA4248">
            <w:pPr>
              <w:suppressAutoHyphens/>
              <w:ind w:left="360" w:right="33"/>
              <w:contextualSpacing/>
              <w:rPr>
                <w:sz w:val="20"/>
                <w:szCs w:val="20"/>
                <w:lang w:eastAsia="ru-RU"/>
              </w:rPr>
            </w:pPr>
            <w:r w:rsidRPr="00061DF0">
              <w:rPr>
                <w:sz w:val="20"/>
                <w:szCs w:val="20"/>
                <w:lang w:eastAsia="ru-RU"/>
              </w:rPr>
              <w:t>1</w:t>
            </w:r>
          </w:p>
        </w:tc>
        <w:tc>
          <w:tcPr>
            <w:tcW w:w="4759" w:type="dxa"/>
            <w:tcBorders>
              <w:right w:val="single" w:sz="4" w:space="0" w:color="auto"/>
            </w:tcBorders>
            <w:shd w:val="clear" w:color="auto" w:fill="auto"/>
            <w:vAlign w:val="center"/>
            <w:hideMark/>
          </w:tcPr>
          <w:p w:rsidR="00244E45" w:rsidRPr="00E025CF" w:rsidRDefault="00244E45" w:rsidP="00B966CD">
            <w:pPr>
              <w:rPr>
                <w:szCs w:val="22"/>
              </w:rPr>
            </w:pPr>
            <w:r w:rsidRPr="00E025CF">
              <w:rPr>
                <w:sz w:val="22"/>
                <w:szCs w:val="22"/>
              </w:rPr>
              <w:t xml:space="preserve">Государственное казенное учреждение Астраханской области «Управление по капитальному строительству Астраханской области» (ИНН 3015089342) 414040, г. Астрахань, ул. Раскольникова, 10 </w:t>
            </w:r>
            <w:proofErr w:type="gramStart"/>
            <w:r w:rsidRPr="00E025CF">
              <w:rPr>
                <w:sz w:val="22"/>
                <w:szCs w:val="22"/>
              </w:rPr>
              <w:t>в</w:t>
            </w:r>
            <w:proofErr w:type="gramEnd"/>
          </w:p>
        </w:tc>
        <w:tc>
          <w:tcPr>
            <w:tcW w:w="4420" w:type="dxa"/>
            <w:tcBorders>
              <w:right w:val="single" w:sz="4" w:space="0" w:color="auto"/>
            </w:tcBorders>
            <w:vAlign w:val="center"/>
          </w:tcPr>
          <w:p w:rsidR="00244E45" w:rsidRPr="00E025CF" w:rsidRDefault="00244E45" w:rsidP="00B966CD">
            <w:pPr>
              <w:jc w:val="center"/>
              <w:rPr>
                <w:szCs w:val="22"/>
              </w:rPr>
            </w:pPr>
          </w:p>
        </w:tc>
      </w:tr>
    </w:tbl>
    <w:p w:rsidR="00A90E7A" w:rsidRPr="00874C98" w:rsidRDefault="00A90E7A" w:rsidP="00A90E7A">
      <w:pPr>
        <w:jc w:val="both"/>
        <w:rPr>
          <w:sz w:val="22"/>
          <w:szCs w:val="22"/>
        </w:rPr>
      </w:pPr>
    </w:p>
    <w:sectPr w:rsidR="00A90E7A" w:rsidRPr="00874C98" w:rsidSect="00DE2C63">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D89" w:rsidRDefault="004F3D89">
      <w:r>
        <w:separator/>
      </w:r>
    </w:p>
  </w:endnote>
  <w:endnote w:type="continuationSeparator" w:id="0">
    <w:p w:rsidR="004F3D89" w:rsidRDefault="004F3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05" w:rsidRDefault="007A0127" w:rsidP="007E3460">
    <w:pPr>
      <w:pStyle w:val="a3"/>
      <w:framePr w:wrap="around" w:vAnchor="text" w:hAnchor="margin" w:xAlign="right" w:y="1"/>
      <w:rPr>
        <w:rStyle w:val="a5"/>
      </w:rPr>
    </w:pPr>
    <w:r>
      <w:rPr>
        <w:rStyle w:val="a5"/>
      </w:rPr>
      <w:fldChar w:fldCharType="begin"/>
    </w:r>
    <w:r w:rsidR="00B20CBE">
      <w:rPr>
        <w:rStyle w:val="a5"/>
      </w:rPr>
      <w:instrText xml:space="preserve">PAGE  </w:instrText>
    </w:r>
    <w:r>
      <w:rPr>
        <w:rStyle w:val="a5"/>
      </w:rPr>
      <w:fldChar w:fldCharType="end"/>
    </w:r>
  </w:p>
  <w:p w:rsidR="009B3105" w:rsidRDefault="006D4A4B" w:rsidP="007E346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05" w:rsidRDefault="007A0127" w:rsidP="007E3460">
    <w:pPr>
      <w:pStyle w:val="a3"/>
      <w:framePr w:wrap="around" w:vAnchor="text" w:hAnchor="margin" w:xAlign="right" w:y="1"/>
      <w:rPr>
        <w:rStyle w:val="a5"/>
      </w:rPr>
    </w:pPr>
    <w:r>
      <w:rPr>
        <w:rStyle w:val="a5"/>
      </w:rPr>
      <w:fldChar w:fldCharType="begin"/>
    </w:r>
    <w:r w:rsidR="00B20CBE">
      <w:rPr>
        <w:rStyle w:val="a5"/>
      </w:rPr>
      <w:instrText xml:space="preserve">PAGE  </w:instrText>
    </w:r>
    <w:r>
      <w:rPr>
        <w:rStyle w:val="a5"/>
      </w:rPr>
      <w:fldChar w:fldCharType="separate"/>
    </w:r>
    <w:r w:rsidR="006D4A4B">
      <w:rPr>
        <w:rStyle w:val="a5"/>
        <w:noProof/>
      </w:rPr>
      <w:t>7</w:t>
    </w:r>
    <w:r>
      <w:rPr>
        <w:rStyle w:val="a5"/>
      </w:rPr>
      <w:fldChar w:fldCharType="end"/>
    </w:r>
  </w:p>
  <w:p w:rsidR="009B3105" w:rsidRDefault="00B20CBE" w:rsidP="0097562B">
    <w:pPr>
      <w:pStyle w:val="a3"/>
      <w:ind w:right="360"/>
      <w:rPr>
        <w:lang w:val="ru-RU"/>
      </w:rPr>
    </w:pPr>
    <w:r>
      <w:rPr>
        <w:lang w:val="ru-RU"/>
      </w:rPr>
      <w:t>Цедент</w:t>
    </w:r>
    <w:r>
      <w:rPr>
        <w:lang w:val="ru-RU"/>
      </w:rPr>
      <w:tab/>
    </w:r>
    <w:r>
      <w:rPr>
        <w:lang w:val="ru-RU"/>
      </w:rPr>
      <w:tab/>
      <w:t xml:space="preserve"> Цессионарий</w:t>
    </w:r>
  </w:p>
  <w:p w:rsidR="009B3105" w:rsidRDefault="006D4A4B" w:rsidP="00FD3CA4">
    <w:pPr>
      <w:pStyle w:val="a3"/>
      <w:ind w:right="360"/>
      <w:rPr>
        <w:lang w:val="ru-RU"/>
      </w:rPr>
    </w:pPr>
  </w:p>
  <w:p w:rsidR="009B3105" w:rsidRPr="006F77AD" w:rsidRDefault="00B20CBE" w:rsidP="00FD3CA4">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5E4675">
      <w:rPr>
        <w:lang w:val="ru-RU"/>
      </w:rPr>
      <w:t>Ноготков К.О.</w:t>
    </w:r>
    <w:r w:rsidRPr="00494BA4">
      <w:rPr>
        <w:lang w:val="ru-RU"/>
      </w:rPr>
      <w:t xml:space="preserve"> /</w:t>
    </w:r>
    <w:r>
      <w:rPr>
        <w:lang w:val="ru-RU"/>
      </w:rPr>
      <w:t xml:space="preserve"> </w:t>
    </w:r>
    <w:r>
      <w:rPr>
        <w:lang w:val="ru-RU"/>
      </w:rPr>
      <w:tab/>
    </w:r>
    <w:r>
      <w:rPr>
        <w:lang w:val="ru-RU"/>
      </w:rPr>
      <w:tab/>
    </w:r>
    <w:r w:rsidR="001B7F5C">
      <w:rPr>
        <w:lang w:val="ru-RU"/>
      </w:rPr>
      <w:t>______________/</w:t>
    </w:r>
    <w:r w:rsidR="005E4675">
      <w:rPr>
        <w:lang w:val="ru-RU"/>
      </w:rPr>
      <w:t>_________</w:t>
    </w:r>
    <w:r w:rsidR="001B7F5C">
      <w:rPr>
        <w:lang w:val="ru-RU"/>
      </w:rPr>
      <w:t>/</w:t>
    </w:r>
  </w:p>
  <w:p w:rsidR="009B3105" w:rsidRPr="00FD3CA4" w:rsidRDefault="006D4A4B" w:rsidP="005D7135">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D89" w:rsidRDefault="004F3D89">
      <w:r>
        <w:separator/>
      </w:r>
    </w:p>
  </w:footnote>
  <w:footnote w:type="continuationSeparator" w:id="0">
    <w:p w:rsidR="004F3D89" w:rsidRDefault="004F3D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351428"/>
    <w:multiLevelType w:val="hybridMultilevel"/>
    <w:tmpl w:val="9C888130"/>
    <w:lvl w:ilvl="0" w:tplc="501CCC0C">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723146"/>
    <w:multiLevelType w:val="hybridMultilevel"/>
    <w:tmpl w:val="2E1AF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rsids>
    <w:rsidRoot w:val="00675B1B"/>
    <w:rsid w:val="000471A6"/>
    <w:rsid w:val="00061DF0"/>
    <w:rsid w:val="00084013"/>
    <w:rsid w:val="000A20D4"/>
    <w:rsid w:val="000D1F9A"/>
    <w:rsid w:val="00110527"/>
    <w:rsid w:val="00111032"/>
    <w:rsid w:val="001374D1"/>
    <w:rsid w:val="001B7F5C"/>
    <w:rsid w:val="00224573"/>
    <w:rsid w:val="00244E45"/>
    <w:rsid w:val="003027C2"/>
    <w:rsid w:val="00351B9C"/>
    <w:rsid w:val="004D4535"/>
    <w:rsid w:val="004F3D89"/>
    <w:rsid w:val="005226A4"/>
    <w:rsid w:val="005810C6"/>
    <w:rsid w:val="005A056A"/>
    <w:rsid w:val="005A6C5B"/>
    <w:rsid w:val="005E4675"/>
    <w:rsid w:val="00620511"/>
    <w:rsid w:val="00675B1B"/>
    <w:rsid w:val="006D4A4B"/>
    <w:rsid w:val="007668C2"/>
    <w:rsid w:val="007935A1"/>
    <w:rsid w:val="007A0127"/>
    <w:rsid w:val="007E0748"/>
    <w:rsid w:val="0083202B"/>
    <w:rsid w:val="00874C98"/>
    <w:rsid w:val="008C1BF2"/>
    <w:rsid w:val="009072DC"/>
    <w:rsid w:val="00927776"/>
    <w:rsid w:val="009C7E72"/>
    <w:rsid w:val="00A301F1"/>
    <w:rsid w:val="00A4168F"/>
    <w:rsid w:val="00A90E7A"/>
    <w:rsid w:val="00AF4BC2"/>
    <w:rsid w:val="00B20CBE"/>
    <w:rsid w:val="00B9731F"/>
    <w:rsid w:val="00BA4248"/>
    <w:rsid w:val="00BF2CBF"/>
    <w:rsid w:val="00C13E17"/>
    <w:rsid w:val="00C4595E"/>
    <w:rsid w:val="00CC46C6"/>
    <w:rsid w:val="00CF316E"/>
    <w:rsid w:val="00D711BB"/>
    <w:rsid w:val="00D72654"/>
    <w:rsid w:val="00E42D50"/>
    <w:rsid w:val="00E465AD"/>
    <w:rsid w:val="00F12949"/>
    <w:rsid w:val="00FD5A93"/>
    <w:rsid w:val="00FE74C8"/>
    <w:rsid w:val="00FF0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11531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2856</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xxxx</cp:lastModifiedBy>
  <cp:revision>17</cp:revision>
  <dcterms:created xsi:type="dcterms:W3CDTF">2016-01-26T16:44:00Z</dcterms:created>
  <dcterms:modified xsi:type="dcterms:W3CDTF">2017-03-17T11:16:00Z</dcterms:modified>
</cp:coreProperties>
</file>