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4FB" w:rsidRPr="00DE5AF2" w:rsidRDefault="001534FB" w:rsidP="00866546">
      <w:pPr>
        <w:pBdr>
          <w:top w:val="threeDEmboss" w:sz="12" w:space="1" w:color="auto"/>
          <w:bottom w:val="threeDEmboss" w:sz="12" w:space="1" w:color="auto"/>
        </w:pBdr>
        <w:shd w:val="clear" w:color="auto" w:fill="CCC0D9" w:themeFill="accent4" w:themeFillTint="66"/>
        <w:ind w:left="-1134" w:right="-426"/>
        <w:jc w:val="center"/>
        <w:rPr>
          <w:b/>
          <w:sz w:val="22"/>
          <w:szCs w:val="22"/>
        </w:rPr>
      </w:pPr>
      <w:r w:rsidRPr="00DE5AF2">
        <w:rPr>
          <w:b/>
          <w:sz w:val="22"/>
          <w:szCs w:val="22"/>
        </w:rPr>
        <w:t>ДОГОВОР №</w:t>
      </w:r>
      <w:r w:rsidR="00A47081" w:rsidRPr="00DE5AF2">
        <w:rPr>
          <w:b/>
          <w:sz w:val="22"/>
          <w:szCs w:val="22"/>
        </w:rPr>
        <w:t xml:space="preserve"> 1ПТ</w:t>
      </w:r>
    </w:p>
    <w:p w:rsidR="00267EA5" w:rsidRPr="00DE5AF2" w:rsidRDefault="00061AF6" w:rsidP="00866546">
      <w:pPr>
        <w:pBdr>
          <w:top w:val="threeDEmboss" w:sz="12" w:space="1" w:color="auto"/>
          <w:bottom w:val="threeDEmboss" w:sz="12" w:space="1" w:color="auto"/>
        </w:pBdr>
        <w:shd w:val="clear" w:color="auto" w:fill="CCC0D9" w:themeFill="accent4" w:themeFillTint="66"/>
        <w:ind w:left="-1134" w:right="-426"/>
        <w:jc w:val="center"/>
        <w:rPr>
          <w:b/>
          <w:sz w:val="22"/>
          <w:szCs w:val="22"/>
        </w:rPr>
      </w:pPr>
      <w:r w:rsidRPr="00DE5AF2">
        <w:rPr>
          <w:b/>
          <w:sz w:val="22"/>
          <w:szCs w:val="22"/>
        </w:rPr>
        <w:t>поручения</w:t>
      </w:r>
      <w:r w:rsidR="001534FB" w:rsidRPr="00DE5AF2">
        <w:rPr>
          <w:b/>
          <w:sz w:val="22"/>
          <w:szCs w:val="22"/>
        </w:rPr>
        <w:t xml:space="preserve"> </w:t>
      </w:r>
      <w:r w:rsidRPr="00DE5AF2">
        <w:rPr>
          <w:b/>
          <w:sz w:val="22"/>
          <w:szCs w:val="22"/>
        </w:rPr>
        <w:t>на организацию</w:t>
      </w:r>
      <w:r w:rsidR="001534FB" w:rsidRPr="00DE5AF2">
        <w:rPr>
          <w:b/>
          <w:sz w:val="22"/>
          <w:szCs w:val="22"/>
        </w:rPr>
        <w:t xml:space="preserve"> и </w:t>
      </w:r>
      <w:r w:rsidRPr="00DE5AF2">
        <w:rPr>
          <w:b/>
          <w:sz w:val="22"/>
          <w:szCs w:val="22"/>
        </w:rPr>
        <w:t>проведение</w:t>
      </w:r>
      <w:r w:rsidR="00267EA5" w:rsidRPr="00DE5AF2">
        <w:rPr>
          <w:b/>
          <w:sz w:val="22"/>
          <w:szCs w:val="22"/>
        </w:rPr>
        <w:t xml:space="preserve"> торгов по реализации</w:t>
      </w:r>
    </w:p>
    <w:p w:rsidR="001534FB" w:rsidRPr="00DE5AF2" w:rsidRDefault="00061AF6" w:rsidP="00866546">
      <w:pPr>
        <w:pBdr>
          <w:top w:val="threeDEmboss" w:sz="12" w:space="1" w:color="auto"/>
          <w:bottom w:val="threeDEmboss" w:sz="12" w:space="1" w:color="auto"/>
        </w:pBdr>
        <w:shd w:val="clear" w:color="auto" w:fill="CCC0D9" w:themeFill="accent4" w:themeFillTint="66"/>
        <w:ind w:left="-1134" w:right="-426"/>
        <w:jc w:val="center"/>
        <w:rPr>
          <w:b/>
          <w:sz w:val="22"/>
          <w:szCs w:val="22"/>
        </w:rPr>
      </w:pPr>
      <w:r w:rsidRPr="00DE5AF2">
        <w:rPr>
          <w:b/>
          <w:sz w:val="22"/>
          <w:szCs w:val="22"/>
        </w:rPr>
        <w:t xml:space="preserve">имущества </w:t>
      </w:r>
    </w:p>
    <w:p w:rsidR="001534FB" w:rsidRPr="00DE5AF2" w:rsidRDefault="001534FB" w:rsidP="001534FB">
      <w:pPr>
        <w:rPr>
          <w:sz w:val="22"/>
          <w:szCs w:val="22"/>
        </w:rPr>
      </w:pPr>
    </w:p>
    <w:tbl>
      <w:tblPr>
        <w:tblStyle w:val="a3"/>
        <w:tblW w:w="10773" w:type="dxa"/>
        <w:tblInd w:w="-1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9839FC" w:rsidRPr="00DE5AF2" w:rsidTr="00607420">
        <w:tc>
          <w:tcPr>
            <w:tcW w:w="5386" w:type="dxa"/>
          </w:tcPr>
          <w:p w:rsidR="009839FC" w:rsidRPr="00DE5AF2" w:rsidRDefault="009839FC" w:rsidP="00E834DF">
            <w:pPr>
              <w:ind w:left="-1134" w:right="-426"/>
              <w:rPr>
                <w:sz w:val="22"/>
                <w:szCs w:val="22"/>
              </w:rPr>
            </w:pPr>
          </w:p>
        </w:tc>
        <w:tc>
          <w:tcPr>
            <w:tcW w:w="5387" w:type="dxa"/>
          </w:tcPr>
          <w:p w:rsidR="009839FC" w:rsidRPr="00DE5AF2" w:rsidRDefault="009839FC" w:rsidP="00607420">
            <w:pPr>
              <w:ind w:left="-1134" w:right="-426"/>
              <w:rPr>
                <w:sz w:val="22"/>
                <w:szCs w:val="22"/>
              </w:rPr>
            </w:pPr>
          </w:p>
        </w:tc>
      </w:tr>
    </w:tbl>
    <w:p w:rsidR="009839FC" w:rsidRPr="00DE5AF2" w:rsidRDefault="00607420" w:rsidP="00E834DF">
      <w:pPr>
        <w:ind w:left="-1134" w:right="-426"/>
        <w:rPr>
          <w:b/>
          <w:i/>
          <w:sz w:val="22"/>
          <w:szCs w:val="22"/>
        </w:rPr>
      </w:pPr>
      <w:r w:rsidRPr="00DE5AF2">
        <w:rPr>
          <w:b/>
          <w:i/>
          <w:sz w:val="22"/>
          <w:szCs w:val="22"/>
        </w:rPr>
        <w:t xml:space="preserve">г. Москва                                                                                                                                          </w:t>
      </w:r>
      <w:r w:rsidR="00A47081" w:rsidRPr="00DE5AF2">
        <w:rPr>
          <w:b/>
          <w:i/>
          <w:sz w:val="22"/>
          <w:szCs w:val="22"/>
        </w:rPr>
        <w:t>«</w:t>
      </w:r>
      <w:r w:rsidR="00866546" w:rsidRPr="00DE5AF2">
        <w:rPr>
          <w:b/>
          <w:i/>
          <w:sz w:val="22"/>
          <w:szCs w:val="22"/>
        </w:rPr>
        <w:t>06</w:t>
      </w:r>
      <w:r w:rsidRPr="00DE5AF2">
        <w:rPr>
          <w:b/>
          <w:i/>
          <w:sz w:val="22"/>
          <w:szCs w:val="22"/>
        </w:rPr>
        <w:t>»</w:t>
      </w:r>
      <w:r w:rsidR="00866546" w:rsidRPr="00DE5AF2">
        <w:rPr>
          <w:b/>
          <w:i/>
          <w:sz w:val="22"/>
          <w:szCs w:val="22"/>
        </w:rPr>
        <w:t xml:space="preserve"> сентября</w:t>
      </w:r>
      <w:r w:rsidR="006B3B2D" w:rsidRPr="00DE5AF2">
        <w:rPr>
          <w:b/>
          <w:i/>
          <w:sz w:val="22"/>
          <w:szCs w:val="22"/>
        </w:rPr>
        <w:t xml:space="preserve"> </w:t>
      </w:r>
      <w:r w:rsidR="00230E21" w:rsidRPr="00DE5AF2">
        <w:rPr>
          <w:b/>
          <w:i/>
          <w:sz w:val="22"/>
          <w:szCs w:val="22"/>
        </w:rPr>
        <w:t>2018</w:t>
      </w:r>
      <w:r w:rsidRPr="00DE5AF2">
        <w:rPr>
          <w:b/>
          <w:i/>
          <w:sz w:val="22"/>
          <w:szCs w:val="22"/>
        </w:rPr>
        <w:t xml:space="preserve"> года</w:t>
      </w:r>
    </w:p>
    <w:p w:rsidR="00607420" w:rsidRPr="00DE5AF2" w:rsidRDefault="00607420" w:rsidP="00E834DF">
      <w:pPr>
        <w:ind w:left="-1134" w:right="-426"/>
        <w:jc w:val="both"/>
        <w:rPr>
          <w:b/>
          <w:color w:val="000000" w:themeColor="text1"/>
          <w:sz w:val="22"/>
          <w:szCs w:val="22"/>
        </w:rPr>
      </w:pPr>
    </w:p>
    <w:p w:rsidR="00622B75" w:rsidRPr="00DE5AF2" w:rsidRDefault="00866546" w:rsidP="00885001">
      <w:pPr>
        <w:ind w:left="-1134" w:right="-426" w:firstLine="283"/>
        <w:jc w:val="both"/>
        <w:rPr>
          <w:b/>
          <w:color w:val="000000" w:themeColor="text1"/>
          <w:sz w:val="22"/>
          <w:szCs w:val="22"/>
        </w:rPr>
      </w:pPr>
      <w:r w:rsidRPr="00DE5AF2">
        <w:rPr>
          <w:b/>
          <w:sz w:val="22"/>
          <w:szCs w:val="22"/>
        </w:rPr>
        <w:t>Общество с ограниченной ответственностью «Строительная компания «</w:t>
      </w:r>
      <w:proofErr w:type="spellStart"/>
      <w:r w:rsidRPr="00DE5AF2">
        <w:rPr>
          <w:b/>
          <w:sz w:val="22"/>
          <w:szCs w:val="22"/>
        </w:rPr>
        <w:t>Электромонтажпроект</w:t>
      </w:r>
      <w:proofErr w:type="spellEnd"/>
      <w:r w:rsidRPr="00DE5AF2">
        <w:rPr>
          <w:b/>
          <w:sz w:val="22"/>
          <w:szCs w:val="22"/>
        </w:rPr>
        <w:t xml:space="preserve">», </w:t>
      </w:r>
      <w:r w:rsidRPr="00DE5AF2">
        <w:rPr>
          <w:sz w:val="22"/>
          <w:szCs w:val="22"/>
        </w:rPr>
        <w:t>именуемое в дальнейшем «Заказчик»</w:t>
      </w:r>
      <w:r w:rsidRPr="00DE5AF2">
        <w:rPr>
          <w:b/>
          <w:sz w:val="22"/>
          <w:szCs w:val="22"/>
        </w:rPr>
        <w:t xml:space="preserve">, </w:t>
      </w:r>
      <w:r w:rsidRPr="00DE5AF2">
        <w:rPr>
          <w:sz w:val="22"/>
          <w:szCs w:val="22"/>
        </w:rPr>
        <w:t xml:space="preserve">в лице конкурсного управляющего </w:t>
      </w:r>
      <w:proofErr w:type="spellStart"/>
      <w:r w:rsidRPr="00DE5AF2">
        <w:rPr>
          <w:sz w:val="22"/>
          <w:szCs w:val="22"/>
        </w:rPr>
        <w:t>Бедака</w:t>
      </w:r>
      <w:proofErr w:type="spellEnd"/>
      <w:r w:rsidRPr="00DE5AF2">
        <w:rPr>
          <w:sz w:val="22"/>
          <w:szCs w:val="22"/>
        </w:rPr>
        <w:t xml:space="preserve"> Романа Ивановича (ИНН 503802515074, адрес для направления корреспонденции: 105055, г. Москва, а/я 59), действующего на основании Определения Арбитражного суда Московской области от 26 апреля 2018 года по делу №А41-30057/16 </w:t>
      </w:r>
      <w:r w:rsidR="00622B75" w:rsidRPr="00DE5AF2">
        <w:rPr>
          <w:color w:val="000000" w:themeColor="text1"/>
          <w:sz w:val="22"/>
          <w:szCs w:val="22"/>
        </w:rPr>
        <w:t>с одной стороны,</w:t>
      </w:r>
      <w:r w:rsidR="00622B75" w:rsidRPr="00DE5AF2">
        <w:rPr>
          <w:sz w:val="22"/>
          <w:szCs w:val="22"/>
        </w:rPr>
        <w:t xml:space="preserve"> и</w:t>
      </w:r>
    </w:p>
    <w:p w:rsidR="001534FB" w:rsidRPr="00DE5AF2" w:rsidRDefault="00866546" w:rsidP="00885001">
      <w:pPr>
        <w:ind w:left="-1134" w:right="-426" w:firstLine="283"/>
        <w:jc w:val="both"/>
        <w:rPr>
          <w:sz w:val="22"/>
          <w:szCs w:val="22"/>
        </w:rPr>
      </w:pPr>
      <w:r w:rsidRPr="00DE5AF2">
        <w:rPr>
          <w:b/>
          <w:sz w:val="22"/>
          <w:szCs w:val="22"/>
        </w:rPr>
        <w:t>Автономная коммерческая организация</w:t>
      </w:r>
      <w:r w:rsidR="00347750" w:rsidRPr="00DE5AF2">
        <w:rPr>
          <w:b/>
          <w:sz w:val="22"/>
          <w:szCs w:val="22"/>
        </w:rPr>
        <w:t xml:space="preserve"> «Судебный </w:t>
      </w:r>
      <w:r w:rsidRPr="00DE5AF2">
        <w:rPr>
          <w:b/>
          <w:sz w:val="22"/>
          <w:szCs w:val="22"/>
        </w:rPr>
        <w:t xml:space="preserve">областной </w:t>
      </w:r>
      <w:r w:rsidR="00347750" w:rsidRPr="00DE5AF2">
        <w:rPr>
          <w:b/>
          <w:sz w:val="22"/>
          <w:szCs w:val="22"/>
        </w:rPr>
        <w:t>центр оценки и экспертизы»</w:t>
      </w:r>
      <w:r w:rsidR="009839FC" w:rsidRPr="00DE5AF2">
        <w:rPr>
          <w:b/>
          <w:sz w:val="22"/>
          <w:szCs w:val="22"/>
        </w:rPr>
        <w:t xml:space="preserve"> </w:t>
      </w:r>
      <w:r w:rsidR="009839FC" w:rsidRPr="00DE5AF2">
        <w:rPr>
          <w:sz w:val="22"/>
          <w:szCs w:val="22"/>
        </w:rPr>
        <w:t xml:space="preserve">в </w:t>
      </w:r>
      <w:r w:rsidR="000E7475" w:rsidRPr="00DE5AF2">
        <w:rPr>
          <w:sz w:val="22"/>
          <w:szCs w:val="22"/>
        </w:rPr>
        <w:t>лице</w:t>
      </w:r>
      <w:r w:rsidR="000E7475" w:rsidRPr="00DE5AF2">
        <w:rPr>
          <w:b/>
          <w:sz w:val="22"/>
          <w:szCs w:val="22"/>
        </w:rPr>
        <w:t xml:space="preserve"> </w:t>
      </w:r>
      <w:r w:rsidR="00347750" w:rsidRPr="00DE5AF2">
        <w:rPr>
          <w:rFonts w:ascii="Times New Roman CYR" w:hAnsi="Times New Roman CYR" w:cs="Times New Roman CYR"/>
          <w:sz w:val="22"/>
          <w:szCs w:val="22"/>
        </w:rPr>
        <w:t xml:space="preserve">Директора </w:t>
      </w:r>
      <w:r w:rsidR="00347750" w:rsidRPr="00DE5AF2">
        <w:rPr>
          <w:sz w:val="22"/>
          <w:szCs w:val="22"/>
        </w:rPr>
        <w:t>Давыдовой Натальи Вячеславо</w:t>
      </w:r>
      <w:r w:rsidR="00347750" w:rsidRPr="00DE5AF2">
        <w:rPr>
          <w:sz w:val="22"/>
          <w:szCs w:val="22"/>
        </w:rPr>
        <w:t>в</w:t>
      </w:r>
      <w:r w:rsidR="00347750" w:rsidRPr="00DE5AF2">
        <w:rPr>
          <w:sz w:val="22"/>
          <w:szCs w:val="22"/>
        </w:rPr>
        <w:t>ны</w:t>
      </w:r>
      <w:r w:rsidR="00347750" w:rsidRPr="00DE5AF2">
        <w:rPr>
          <w:rFonts w:ascii="Times New Roman CYR" w:hAnsi="Times New Roman CYR" w:cs="Times New Roman CYR"/>
          <w:sz w:val="22"/>
          <w:szCs w:val="22"/>
        </w:rPr>
        <w:t>, действующей на основании Устава,</w:t>
      </w:r>
      <w:r w:rsidR="001534FB" w:rsidRPr="00DE5AF2">
        <w:rPr>
          <w:sz w:val="22"/>
          <w:szCs w:val="22"/>
        </w:rPr>
        <w:t xml:space="preserve"> именуемое в дальнейшем «И</w:t>
      </w:r>
      <w:r w:rsidR="00EF0343" w:rsidRPr="00DE5AF2">
        <w:rPr>
          <w:sz w:val="22"/>
          <w:szCs w:val="22"/>
        </w:rPr>
        <w:t>сполнитель</w:t>
      </w:r>
      <w:r w:rsidR="001534FB" w:rsidRPr="00DE5AF2">
        <w:rPr>
          <w:sz w:val="22"/>
          <w:szCs w:val="22"/>
        </w:rPr>
        <w:t>» с другой стороны, совместно име</w:t>
      </w:r>
      <w:r w:rsidR="00EF0343" w:rsidRPr="00DE5AF2">
        <w:rPr>
          <w:sz w:val="22"/>
          <w:szCs w:val="22"/>
        </w:rPr>
        <w:t>нуемые «Стороны</w:t>
      </w:r>
      <w:r w:rsidR="001534FB" w:rsidRPr="00DE5AF2">
        <w:rPr>
          <w:sz w:val="22"/>
          <w:szCs w:val="22"/>
        </w:rPr>
        <w:t xml:space="preserve">», </w:t>
      </w:r>
      <w:r w:rsidR="00EF0343" w:rsidRPr="00DE5AF2">
        <w:rPr>
          <w:sz w:val="22"/>
          <w:szCs w:val="22"/>
        </w:rPr>
        <w:t>заключили настоящий Договор</w:t>
      </w:r>
      <w:r w:rsidR="001534FB" w:rsidRPr="00DE5AF2">
        <w:rPr>
          <w:sz w:val="22"/>
          <w:szCs w:val="22"/>
        </w:rPr>
        <w:t xml:space="preserve"> о нижеследующем:</w:t>
      </w:r>
    </w:p>
    <w:p w:rsidR="009839FC" w:rsidRPr="00DE5AF2" w:rsidRDefault="009839FC" w:rsidP="00885001">
      <w:pPr>
        <w:ind w:left="-1134" w:right="-426" w:firstLine="283"/>
        <w:jc w:val="both"/>
        <w:rPr>
          <w:sz w:val="22"/>
          <w:szCs w:val="22"/>
        </w:rPr>
      </w:pPr>
    </w:p>
    <w:p w:rsidR="001534FB" w:rsidRPr="00DE5AF2" w:rsidRDefault="001534FB" w:rsidP="00885001">
      <w:pPr>
        <w:pStyle w:val="a4"/>
        <w:numPr>
          <w:ilvl w:val="0"/>
          <w:numId w:val="1"/>
        </w:numPr>
        <w:ind w:left="-1134" w:right="-426" w:firstLine="283"/>
        <w:jc w:val="center"/>
        <w:rPr>
          <w:b/>
          <w:sz w:val="22"/>
          <w:szCs w:val="22"/>
        </w:rPr>
      </w:pPr>
      <w:r w:rsidRPr="00DE5AF2">
        <w:rPr>
          <w:b/>
          <w:sz w:val="22"/>
          <w:szCs w:val="22"/>
        </w:rPr>
        <w:t>ПРЕДМЕТ ДОГОВОРА</w:t>
      </w:r>
    </w:p>
    <w:p w:rsidR="00086543" w:rsidRPr="00DE5AF2" w:rsidRDefault="00086543" w:rsidP="00885001">
      <w:pPr>
        <w:pStyle w:val="a4"/>
        <w:ind w:left="-1134" w:right="-426" w:firstLine="283"/>
        <w:jc w:val="both"/>
        <w:rPr>
          <w:sz w:val="22"/>
          <w:szCs w:val="22"/>
        </w:rPr>
      </w:pPr>
    </w:p>
    <w:p w:rsidR="00167640" w:rsidRPr="00DE5AF2" w:rsidRDefault="001534FB" w:rsidP="00885001">
      <w:pPr>
        <w:pStyle w:val="a4"/>
        <w:numPr>
          <w:ilvl w:val="1"/>
          <w:numId w:val="7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В соответствии с настоящим Д</w:t>
      </w:r>
      <w:r w:rsidR="00EF0343" w:rsidRPr="00DE5AF2">
        <w:rPr>
          <w:sz w:val="22"/>
          <w:szCs w:val="22"/>
        </w:rPr>
        <w:t>оговором Заказчик поручает, а Исполнитель</w:t>
      </w:r>
      <w:r w:rsidRPr="00DE5AF2">
        <w:rPr>
          <w:sz w:val="22"/>
          <w:szCs w:val="22"/>
        </w:rPr>
        <w:t xml:space="preserve"> принимает на себя обязательства по организации, и проведению торгов по реализа</w:t>
      </w:r>
      <w:r w:rsidR="00C00F59" w:rsidRPr="00DE5AF2">
        <w:rPr>
          <w:sz w:val="22"/>
          <w:szCs w:val="22"/>
        </w:rPr>
        <w:t>ции</w:t>
      </w:r>
      <w:r w:rsidR="00167640" w:rsidRPr="00DE5AF2">
        <w:rPr>
          <w:sz w:val="22"/>
          <w:szCs w:val="22"/>
        </w:rPr>
        <w:t xml:space="preserve"> имущества должника, а именно</w:t>
      </w:r>
      <w:r w:rsidR="00866546" w:rsidRPr="00DE5AF2">
        <w:rPr>
          <w:sz w:val="22"/>
          <w:szCs w:val="22"/>
        </w:rPr>
        <w:t xml:space="preserve"> </w:t>
      </w:r>
      <w:r w:rsidR="00866546" w:rsidRPr="00DE5AF2">
        <w:rPr>
          <w:bCs/>
          <w:sz w:val="22"/>
          <w:szCs w:val="22"/>
        </w:rPr>
        <w:t>прав требова</w:t>
      </w:r>
      <w:r w:rsidR="00866546" w:rsidRPr="00DE5AF2">
        <w:rPr>
          <w:bCs/>
          <w:sz w:val="22"/>
          <w:szCs w:val="22"/>
        </w:rPr>
        <w:t>ний (дебиторской задолженности):</w:t>
      </w:r>
    </w:p>
    <w:p w:rsidR="00866546" w:rsidRPr="00DE5AF2" w:rsidRDefault="00866546" w:rsidP="00866546">
      <w:pPr>
        <w:pStyle w:val="a4"/>
        <w:ind w:left="-851" w:right="-426"/>
        <w:jc w:val="both"/>
        <w:rPr>
          <w:sz w:val="22"/>
          <w:szCs w:val="22"/>
        </w:rPr>
      </w:pPr>
    </w:p>
    <w:p w:rsidR="00866546" w:rsidRPr="00DE5AF2" w:rsidRDefault="00866546" w:rsidP="00866546">
      <w:pPr>
        <w:ind w:left="-567"/>
        <w:contextualSpacing/>
        <w:jc w:val="both"/>
        <w:rPr>
          <w:b/>
          <w:sz w:val="22"/>
          <w:szCs w:val="22"/>
        </w:rPr>
      </w:pPr>
      <w:r w:rsidRPr="00DE5AF2">
        <w:rPr>
          <w:b/>
          <w:sz w:val="22"/>
          <w:szCs w:val="22"/>
        </w:rPr>
        <w:t xml:space="preserve">Лот № 1 Дебиторская задолженность в составе: </w:t>
      </w:r>
    </w:p>
    <w:p w:rsidR="00866546" w:rsidRPr="00DE5AF2" w:rsidRDefault="00866546" w:rsidP="00866546">
      <w:pPr>
        <w:ind w:left="-567"/>
        <w:contextualSpacing/>
        <w:jc w:val="both"/>
        <w:rPr>
          <w:sz w:val="22"/>
          <w:szCs w:val="22"/>
        </w:rPr>
      </w:pPr>
    </w:p>
    <w:p w:rsidR="00866546" w:rsidRPr="00DE5AF2" w:rsidRDefault="00866546" w:rsidP="00DE5AF2">
      <w:pPr>
        <w:pStyle w:val="a4"/>
        <w:numPr>
          <w:ilvl w:val="0"/>
          <w:numId w:val="15"/>
        </w:numPr>
        <w:ind w:right="-426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право требования ООО «СК «</w:t>
      </w:r>
      <w:proofErr w:type="spellStart"/>
      <w:r w:rsidRPr="00DE5AF2">
        <w:rPr>
          <w:sz w:val="22"/>
          <w:szCs w:val="22"/>
        </w:rPr>
        <w:t>Электромонтажпроект</w:t>
      </w:r>
      <w:proofErr w:type="spellEnd"/>
      <w:r w:rsidRPr="00DE5AF2">
        <w:rPr>
          <w:sz w:val="22"/>
          <w:szCs w:val="22"/>
        </w:rPr>
        <w:t xml:space="preserve">» к </w:t>
      </w:r>
      <w:r w:rsidRPr="00DE5AF2">
        <w:rPr>
          <w:bCs/>
          <w:sz w:val="22"/>
          <w:szCs w:val="22"/>
        </w:rPr>
        <w:t>«</w:t>
      </w:r>
      <w:proofErr w:type="spellStart"/>
      <w:r w:rsidRPr="00DE5AF2">
        <w:rPr>
          <w:bCs/>
          <w:sz w:val="22"/>
          <w:szCs w:val="22"/>
        </w:rPr>
        <w:t>Авторэнергострой</w:t>
      </w:r>
      <w:proofErr w:type="spellEnd"/>
      <w:r w:rsidRPr="00DE5AF2">
        <w:rPr>
          <w:bCs/>
          <w:sz w:val="22"/>
          <w:szCs w:val="22"/>
        </w:rPr>
        <w:t>» (ИНН  7725728174) в размере 988 811,00 рублей, подтвержденное Решением Арбитражного суда города Москвы по делу № А40-4867/18 от 16.02.2018 года</w:t>
      </w:r>
    </w:p>
    <w:p w:rsidR="00866546" w:rsidRPr="00DE5AF2" w:rsidRDefault="00866546" w:rsidP="00DE5AF2">
      <w:pPr>
        <w:pStyle w:val="a4"/>
        <w:numPr>
          <w:ilvl w:val="0"/>
          <w:numId w:val="15"/>
        </w:numPr>
        <w:ind w:right="-426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право требования ООО «СК «</w:t>
      </w:r>
      <w:proofErr w:type="spellStart"/>
      <w:r w:rsidRPr="00DE5AF2">
        <w:rPr>
          <w:sz w:val="22"/>
          <w:szCs w:val="22"/>
        </w:rPr>
        <w:t>Электромонтажпроект</w:t>
      </w:r>
      <w:proofErr w:type="spellEnd"/>
      <w:r w:rsidRPr="00DE5AF2">
        <w:rPr>
          <w:sz w:val="22"/>
          <w:szCs w:val="22"/>
        </w:rPr>
        <w:t xml:space="preserve">» к </w:t>
      </w:r>
      <w:proofErr w:type="spellStart"/>
      <w:r w:rsidRPr="00DE5AF2">
        <w:rPr>
          <w:bCs/>
          <w:sz w:val="22"/>
          <w:szCs w:val="22"/>
        </w:rPr>
        <w:t>Агамалову</w:t>
      </w:r>
      <w:proofErr w:type="spellEnd"/>
      <w:r w:rsidRPr="00DE5AF2">
        <w:rPr>
          <w:bCs/>
          <w:sz w:val="22"/>
          <w:szCs w:val="22"/>
        </w:rPr>
        <w:t xml:space="preserve"> </w:t>
      </w:r>
      <w:proofErr w:type="spellStart"/>
      <w:r w:rsidRPr="00DE5AF2">
        <w:rPr>
          <w:bCs/>
          <w:sz w:val="22"/>
          <w:szCs w:val="22"/>
        </w:rPr>
        <w:t>Исраилу</w:t>
      </w:r>
      <w:proofErr w:type="spellEnd"/>
      <w:r w:rsidRPr="00DE5AF2">
        <w:rPr>
          <w:bCs/>
          <w:sz w:val="22"/>
          <w:szCs w:val="22"/>
        </w:rPr>
        <w:t xml:space="preserve"> </w:t>
      </w:r>
      <w:proofErr w:type="spellStart"/>
      <w:r w:rsidRPr="00DE5AF2">
        <w:rPr>
          <w:bCs/>
          <w:sz w:val="22"/>
          <w:szCs w:val="22"/>
        </w:rPr>
        <w:t>Гамид</w:t>
      </w:r>
      <w:proofErr w:type="spellEnd"/>
      <w:r w:rsidRPr="00DE5AF2">
        <w:rPr>
          <w:bCs/>
          <w:sz w:val="22"/>
          <w:szCs w:val="22"/>
        </w:rPr>
        <w:t xml:space="preserve"> </w:t>
      </w:r>
      <w:proofErr w:type="spellStart"/>
      <w:r w:rsidRPr="00DE5AF2">
        <w:rPr>
          <w:bCs/>
          <w:sz w:val="22"/>
          <w:szCs w:val="22"/>
        </w:rPr>
        <w:t>Оглы</w:t>
      </w:r>
      <w:proofErr w:type="spellEnd"/>
      <w:r w:rsidRPr="00DE5AF2">
        <w:rPr>
          <w:bCs/>
          <w:sz w:val="22"/>
          <w:szCs w:val="22"/>
        </w:rPr>
        <w:t xml:space="preserve"> в размере 420 000,00 рублей, подтвержденное Определением Арбитражного суда Московской области по делу № А41-30057/2016 от 27.02.2018 года</w:t>
      </w:r>
    </w:p>
    <w:p w:rsidR="00866546" w:rsidRPr="00DE5AF2" w:rsidRDefault="00866546" w:rsidP="00DE5AF2">
      <w:pPr>
        <w:pStyle w:val="a4"/>
        <w:numPr>
          <w:ilvl w:val="0"/>
          <w:numId w:val="15"/>
        </w:numPr>
        <w:ind w:right="-426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право требования ООО «СК «</w:t>
      </w:r>
      <w:proofErr w:type="spellStart"/>
      <w:r w:rsidRPr="00DE5AF2">
        <w:rPr>
          <w:sz w:val="22"/>
          <w:szCs w:val="22"/>
        </w:rPr>
        <w:t>Электромонтажпроект</w:t>
      </w:r>
      <w:proofErr w:type="spellEnd"/>
      <w:r w:rsidRPr="00DE5AF2">
        <w:rPr>
          <w:sz w:val="22"/>
          <w:szCs w:val="22"/>
        </w:rPr>
        <w:t xml:space="preserve">» к </w:t>
      </w:r>
      <w:r w:rsidRPr="00DE5AF2">
        <w:rPr>
          <w:bCs/>
          <w:sz w:val="22"/>
          <w:szCs w:val="22"/>
        </w:rPr>
        <w:t>ООО «</w:t>
      </w:r>
      <w:proofErr w:type="spellStart"/>
      <w:r w:rsidRPr="00DE5AF2">
        <w:rPr>
          <w:bCs/>
          <w:sz w:val="22"/>
          <w:szCs w:val="22"/>
        </w:rPr>
        <w:t>БиоГазЭнергоСтрой</w:t>
      </w:r>
      <w:proofErr w:type="spellEnd"/>
      <w:r w:rsidRPr="00DE5AF2">
        <w:rPr>
          <w:bCs/>
          <w:sz w:val="22"/>
          <w:szCs w:val="22"/>
        </w:rPr>
        <w:t>» (ИНН 7709859490) в размере 376 273,97 рублей, подтвержденное Решением Арбитражного суда гор</w:t>
      </w:r>
      <w:r w:rsidRPr="00DE5AF2">
        <w:rPr>
          <w:bCs/>
          <w:sz w:val="22"/>
          <w:szCs w:val="22"/>
        </w:rPr>
        <w:t>о</w:t>
      </w:r>
      <w:r w:rsidRPr="00DE5AF2">
        <w:rPr>
          <w:bCs/>
          <w:sz w:val="22"/>
          <w:szCs w:val="22"/>
        </w:rPr>
        <w:t>да Москвы по делу № А40-21896/2018 от 27.03.2018 года</w:t>
      </w:r>
    </w:p>
    <w:p w:rsidR="00866546" w:rsidRPr="00DE5AF2" w:rsidRDefault="00866546" w:rsidP="00DE5AF2">
      <w:pPr>
        <w:pStyle w:val="a4"/>
        <w:numPr>
          <w:ilvl w:val="0"/>
          <w:numId w:val="15"/>
        </w:numPr>
        <w:ind w:right="-426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право требования ООО «СК «</w:t>
      </w:r>
      <w:proofErr w:type="spellStart"/>
      <w:r w:rsidRPr="00DE5AF2">
        <w:rPr>
          <w:sz w:val="22"/>
          <w:szCs w:val="22"/>
        </w:rPr>
        <w:t>Электромонтажпроект</w:t>
      </w:r>
      <w:proofErr w:type="spellEnd"/>
      <w:r w:rsidRPr="00DE5AF2">
        <w:rPr>
          <w:sz w:val="22"/>
          <w:szCs w:val="22"/>
        </w:rPr>
        <w:t xml:space="preserve">» к </w:t>
      </w:r>
      <w:r w:rsidRPr="00DE5AF2">
        <w:rPr>
          <w:bCs/>
          <w:sz w:val="22"/>
          <w:szCs w:val="22"/>
        </w:rPr>
        <w:t>Кудряшову Михаилу Александровичу в размере 380 000,00 рублей, подтвержденное Определением Арбитражного суда Московской области по делу № А41-30057/2016 от 27.02.2018 года</w:t>
      </w:r>
    </w:p>
    <w:p w:rsidR="00866546" w:rsidRPr="00DE5AF2" w:rsidRDefault="00866546" w:rsidP="00DE5AF2">
      <w:pPr>
        <w:pStyle w:val="a4"/>
        <w:numPr>
          <w:ilvl w:val="0"/>
          <w:numId w:val="15"/>
        </w:numPr>
        <w:ind w:right="-426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право требования ООО «СК «</w:t>
      </w:r>
      <w:proofErr w:type="spellStart"/>
      <w:r w:rsidRPr="00DE5AF2">
        <w:rPr>
          <w:sz w:val="22"/>
          <w:szCs w:val="22"/>
        </w:rPr>
        <w:t>Электромонтажпроект</w:t>
      </w:r>
      <w:proofErr w:type="spellEnd"/>
      <w:r w:rsidRPr="00DE5AF2">
        <w:rPr>
          <w:sz w:val="22"/>
          <w:szCs w:val="22"/>
        </w:rPr>
        <w:t xml:space="preserve">» к </w:t>
      </w:r>
      <w:r w:rsidRPr="00DE5AF2">
        <w:rPr>
          <w:bCs/>
          <w:sz w:val="22"/>
          <w:szCs w:val="22"/>
        </w:rPr>
        <w:t>Синицыной Ольге Евгеньевне в размере 550 000,00 рублей, подтвержденное Определением Арбитражного суда Московской области по делу № А41-30057/2016 от 27.02.2018 года</w:t>
      </w:r>
    </w:p>
    <w:p w:rsidR="00866546" w:rsidRPr="00DE5AF2" w:rsidRDefault="00866546" w:rsidP="00DE5AF2">
      <w:pPr>
        <w:pStyle w:val="a4"/>
        <w:numPr>
          <w:ilvl w:val="0"/>
          <w:numId w:val="15"/>
        </w:numPr>
        <w:ind w:right="-426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право требования ООО «СК «</w:t>
      </w:r>
      <w:proofErr w:type="spellStart"/>
      <w:r w:rsidRPr="00DE5AF2">
        <w:rPr>
          <w:sz w:val="22"/>
          <w:szCs w:val="22"/>
        </w:rPr>
        <w:t>Электромонтажпроект</w:t>
      </w:r>
      <w:proofErr w:type="spellEnd"/>
      <w:r w:rsidRPr="00DE5AF2">
        <w:rPr>
          <w:sz w:val="22"/>
          <w:szCs w:val="22"/>
        </w:rPr>
        <w:t xml:space="preserve">» к </w:t>
      </w:r>
      <w:proofErr w:type="spellStart"/>
      <w:r w:rsidRPr="00DE5AF2">
        <w:rPr>
          <w:bCs/>
          <w:sz w:val="22"/>
          <w:szCs w:val="22"/>
        </w:rPr>
        <w:t>Ребику</w:t>
      </w:r>
      <w:proofErr w:type="spellEnd"/>
      <w:r w:rsidRPr="00DE5AF2">
        <w:rPr>
          <w:bCs/>
          <w:sz w:val="22"/>
          <w:szCs w:val="22"/>
        </w:rPr>
        <w:t xml:space="preserve"> Сергею Александровичу в размере 1 003 947,00 рублей, подтвержденное Решением Жуковского городского суда Московской о</w:t>
      </w:r>
      <w:r w:rsidRPr="00DE5AF2">
        <w:rPr>
          <w:bCs/>
          <w:sz w:val="22"/>
          <w:szCs w:val="22"/>
        </w:rPr>
        <w:t>б</w:t>
      </w:r>
      <w:r w:rsidRPr="00DE5AF2">
        <w:rPr>
          <w:bCs/>
          <w:sz w:val="22"/>
          <w:szCs w:val="22"/>
        </w:rPr>
        <w:t>ласти по делу № 2-328/201 от 19.03.2018 года</w:t>
      </w:r>
    </w:p>
    <w:p w:rsidR="00866546" w:rsidRPr="00DE5AF2" w:rsidRDefault="00866546" w:rsidP="00DE5AF2">
      <w:pPr>
        <w:pStyle w:val="a4"/>
        <w:numPr>
          <w:ilvl w:val="0"/>
          <w:numId w:val="15"/>
        </w:numPr>
        <w:ind w:right="-426"/>
        <w:jc w:val="both"/>
        <w:rPr>
          <w:sz w:val="22"/>
          <w:szCs w:val="22"/>
        </w:rPr>
      </w:pPr>
      <w:r w:rsidRPr="00DE5AF2">
        <w:rPr>
          <w:bCs/>
          <w:sz w:val="22"/>
          <w:szCs w:val="22"/>
        </w:rPr>
        <w:t>ООО «</w:t>
      </w:r>
      <w:proofErr w:type="spellStart"/>
      <w:r w:rsidRPr="00DE5AF2">
        <w:rPr>
          <w:bCs/>
          <w:sz w:val="22"/>
          <w:szCs w:val="22"/>
        </w:rPr>
        <w:t>Спецпроектстрой</w:t>
      </w:r>
      <w:proofErr w:type="spellEnd"/>
      <w:r w:rsidRPr="00DE5AF2">
        <w:rPr>
          <w:bCs/>
          <w:sz w:val="22"/>
          <w:szCs w:val="22"/>
        </w:rPr>
        <w:t>» в размере  18 070 000,00 рублей, подтвержденное Определениями Арбитра</w:t>
      </w:r>
      <w:r w:rsidRPr="00DE5AF2">
        <w:rPr>
          <w:bCs/>
          <w:sz w:val="22"/>
          <w:szCs w:val="22"/>
        </w:rPr>
        <w:t>ж</w:t>
      </w:r>
      <w:r w:rsidRPr="00DE5AF2">
        <w:rPr>
          <w:bCs/>
          <w:sz w:val="22"/>
          <w:szCs w:val="22"/>
        </w:rPr>
        <w:t xml:space="preserve">ного суда Московской области по делу № А41-30057/2016 от 27.02.2018 года </w:t>
      </w:r>
      <w:r w:rsidRPr="00DE5AF2">
        <w:rPr>
          <w:sz w:val="22"/>
          <w:szCs w:val="22"/>
        </w:rPr>
        <w:t>и 23.03.2018 года</w:t>
      </w:r>
    </w:p>
    <w:p w:rsidR="00866546" w:rsidRPr="00DE5AF2" w:rsidRDefault="00866546" w:rsidP="00DE5AF2">
      <w:pPr>
        <w:pStyle w:val="a4"/>
        <w:numPr>
          <w:ilvl w:val="0"/>
          <w:numId w:val="15"/>
        </w:numPr>
        <w:ind w:right="-426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право требования ООО «СК «</w:t>
      </w:r>
      <w:proofErr w:type="spellStart"/>
      <w:r w:rsidRPr="00DE5AF2">
        <w:rPr>
          <w:sz w:val="22"/>
          <w:szCs w:val="22"/>
        </w:rPr>
        <w:t>Электромонтажпроект</w:t>
      </w:r>
      <w:proofErr w:type="spellEnd"/>
      <w:r w:rsidRPr="00DE5AF2">
        <w:rPr>
          <w:sz w:val="22"/>
          <w:szCs w:val="22"/>
        </w:rPr>
        <w:t>» к</w:t>
      </w:r>
      <w:r w:rsidRPr="00DE5AF2">
        <w:rPr>
          <w:bCs/>
          <w:sz w:val="22"/>
          <w:szCs w:val="22"/>
        </w:rPr>
        <w:t xml:space="preserve"> </w:t>
      </w:r>
      <w:proofErr w:type="spellStart"/>
      <w:r w:rsidRPr="00DE5AF2">
        <w:rPr>
          <w:bCs/>
          <w:sz w:val="22"/>
          <w:szCs w:val="22"/>
        </w:rPr>
        <w:t>Шклярову</w:t>
      </w:r>
      <w:proofErr w:type="spellEnd"/>
      <w:r w:rsidRPr="00DE5AF2">
        <w:rPr>
          <w:bCs/>
          <w:sz w:val="22"/>
          <w:szCs w:val="22"/>
        </w:rPr>
        <w:t xml:space="preserve"> Андрею Алексеевичу в размере </w:t>
      </w:r>
      <w:r w:rsidRPr="00DE5AF2">
        <w:rPr>
          <w:sz w:val="22"/>
          <w:szCs w:val="22"/>
        </w:rPr>
        <w:t>896 000,00 рублей,</w:t>
      </w:r>
      <w:r w:rsidRPr="00DE5AF2">
        <w:rPr>
          <w:bCs/>
          <w:sz w:val="22"/>
          <w:szCs w:val="22"/>
        </w:rPr>
        <w:t xml:space="preserve"> подтвержденное Определением Арбитражного суда Московской области по делу № А41-30057/2016 от 27.02.2018 года</w:t>
      </w:r>
    </w:p>
    <w:p w:rsidR="00866546" w:rsidRPr="00DE5AF2" w:rsidRDefault="00866546" w:rsidP="00DE5AF2">
      <w:pPr>
        <w:pStyle w:val="a4"/>
        <w:numPr>
          <w:ilvl w:val="0"/>
          <w:numId w:val="15"/>
        </w:numPr>
        <w:ind w:right="-426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право требования ООО «СК «</w:t>
      </w:r>
      <w:proofErr w:type="spellStart"/>
      <w:r w:rsidRPr="00DE5AF2">
        <w:rPr>
          <w:sz w:val="22"/>
          <w:szCs w:val="22"/>
        </w:rPr>
        <w:t>Электромонтажпроект</w:t>
      </w:r>
      <w:proofErr w:type="spellEnd"/>
      <w:r w:rsidRPr="00DE5AF2">
        <w:rPr>
          <w:sz w:val="22"/>
          <w:szCs w:val="22"/>
        </w:rPr>
        <w:t>» к ООО «</w:t>
      </w:r>
      <w:proofErr w:type="spellStart"/>
      <w:r w:rsidRPr="00DE5AF2">
        <w:rPr>
          <w:sz w:val="22"/>
          <w:szCs w:val="22"/>
        </w:rPr>
        <w:t>Технотэк</w:t>
      </w:r>
      <w:proofErr w:type="spellEnd"/>
      <w:r w:rsidRPr="00DE5AF2">
        <w:rPr>
          <w:sz w:val="22"/>
          <w:szCs w:val="22"/>
        </w:rPr>
        <w:t xml:space="preserve">» (ИНН 7730539239) в размере 1 700 000,00 рублей, </w:t>
      </w:r>
      <w:r w:rsidRPr="00DE5AF2">
        <w:rPr>
          <w:bCs/>
          <w:sz w:val="22"/>
          <w:szCs w:val="22"/>
        </w:rPr>
        <w:t xml:space="preserve">подтвержденное </w:t>
      </w:r>
      <w:r w:rsidRPr="00DE5AF2">
        <w:rPr>
          <w:sz w:val="22"/>
          <w:szCs w:val="22"/>
        </w:rPr>
        <w:t>Решением Арбитражного суда города Москвы по делу № А40-212687/2017 от 19.07.2018 года</w:t>
      </w:r>
    </w:p>
    <w:p w:rsidR="00866546" w:rsidRPr="00DE5AF2" w:rsidRDefault="00866546" w:rsidP="00DE5AF2">
      <w:pPr>
        <w:pStyle w:val="a4"/>
        <w:numPr>
          <w:ilvl w:val="0"/>
          <w:numId w:val="15"/>
        </w:numPr>
        <w:ind w:right="-426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право требования ООО «СК «</w:t>
      </w:r>
      <w:proofErr w:type="spellStart"/>
      <w:r w:rsidRPr="00DE5AF2">
        <w:rPr>
          <w:sz w:val="22"/>
          <w:szCs w:val="22"/>
        </w:rPr>
        <w:t>Электромонтажпроект</w:t>
      </w:r>
      <w:proofErr w:type="spellEnd"/>
      <w:r w:rsidRPr="00DE5AF2">
        <w:rPr>
          <w:sz w:val="22"/>
          <w:szCs w:val="22"/>
        </w:rPr>
        <w:t>» ООО «</w:t>
      </w:r>
      <w:proofErr w:type="spellStart"/>
      <w:r w:rsidRPr="00DE5AF2">
        <w:rPr>
          <w:sz w:val="22"/>
          <w:szCs w:val="22"/>
        </w:rPr>
        <w:t>Спецстройпроект</w:t>
      </w:r>
      <w:proofErr w:type="spellEnd"/>
      <w:r w:rsidRPr="00DE5AF2">
        <w:rPr>
          <w:sz w:val="22"/>
          <w:szCs w:val="22"/>
        </w:rPr>
        <w:t xml:space="preserve">» (ИНН 7719583570, </w:t>
      </w:r>
      <w:r w:rsidRPr="00DE5AF2">
        <w:rPr>
          <w:bCs/>
          <w:sz w:val="22"/>
          <w:szCs w:val="22"/>
        </w:rPr>
        <w:t xml:space="preserve">подтвержденное </w:t>
      </w:r>
      <w:r w:rsidRPr="00DE5AF2">
        <w:rPr>
          <w:sz w:val="22"/>
          <w:szCs w:val="22"/>
        </w:rPr>
        <w:t>Решением Арбитражного суда города Москвы по делу № А40-129277/15 от 09.10.2015, Исполнительным листом серии ФС № 004455533, платежными поруч</w:t>
      </w:r>
      <w:r w:rsidRPr="00DE5AF2">
        <w:rPr>
          <w:sz w:val="22"/>
          <w:szCs w:val="22"/>
        </w:rPr>
        <w:t>е</w:t>
      </w:r>
      <w:r w:rsidRPr="00DE5AF2">
        <w:rPr>
          <w:sz w:val="22"/>
          <w:szCs w:val="22"/>
        </w:rPr>
        <w:t>ниями</w:t>
      </w:r>
    </w:p>
    <w:p w:rsidR="00866546" w:rsidRPr="00DE5AF2" w:rsidRDefault="00866546" w:rsidP="00866546">
      <w:pPr>
        <w:ind w:right="-426"/>
        <w:jc w:val="both"/>
        <w:rPr>
          <w:sz w:val="22"/>
          <w:szCs w:val="22"/>
        </w:rPr>
      </w:pPr>
    </w:p>
    <w:p w:rsidR="005C2903" w:rsidRPr="00DE5AF2" w:rsidRDefault="005C2903" w:rsidP="00885001">
      <w:pPr>
        <w:pStyle w:val="a4"/>
        <w:numPr>
          <w:ilvl w:val="1"/>
          <w:numId w:val="7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Порядок</w:t>
      </w:r>
      <w:r w:rsidR="00E613B5" w:rsidRPr="00DE5AF2">
        <w:rPr>
          <w:sz w:val="22"/>
          <w:szCs w:val="22"/>
        </w:rPr>
        <w:t xml:space="preserve">, условия и сроки подготовки, </w:t>
      </w:r>
      <w:r w:rsidR="00A83346" w:rsidRPr="00DE5AF2">
        <w:rPr>
          <w:sz w:val="22"/>
          <w:szCs w:val="22"/>
        </w:rPr>
        <w:t xml:space="preserve"> </w:t>
      </w:r>
      <w:r w:rsidRPr="00DE5AF2">
        <w:rPr>
          <w:sz w:val="22"/>
          <w:szCs w:val="22"/>
        </w:rPr>
        <w:t>организации торгов будут определяться в соответствии с Положением о порядке и условиях проведения торгов по продаже имущества до</w:t>
      </w:r>
      <w:r w:rsidR="00DC53CD" w:rsidRPr="00DE5AF2">
        <w:rPr>
          <w:sz w:val="22"/>
          <w:szCs w:val="22"/>
        </w:rPr>
        <w:t xml:space="preserve">лжника, перечисленного в п.1.2 </w:t>
      </w:r>
      <w:r w:rsidRPr="00DE5AF2">
        <w:rPr>
          <w:sz w:val="22"/>
          <w:szCs w:val="22"/>
        </w:rPr>
        <w:lastRenderedPageBreak/>
        <w:t>настоящего Договора, утвержденным</w:t>
      </w:r>
      <w:r w:rsidR="00347750" w:rsidRPr="00DE5AF2">
        <w:rPr>
          <w:sz w:val="22"/>
          <w:szCs w:val="22"/>
        </w:rPr>
        <w:t xml:space="preserve"> Проток</w:t>
      </w:r>
      <w:r w:rsidR="00866546" w:rsidRPr="00DE5AF2">
        <w:rPr>
          <w:sz w:val="22"/>
          <w:szCs w:val="22"/>
        </w:rPr>
        <w:t>олом собрания кредиторов ООО «СК «</w:t>
      </w:r>
      <w:proofErr w:type="spellStart"/>
      <w:r w:rsidR="00866546" w:rsidRPr="00DE5AF2">
        <w:rPr>
          <w:sz w:val="22"/>
          <w:szCs w:val="22"/>
        </w:rPr>
        <w:t>Электромонтажпроект</w:t>
      </w:r>
      <w:proofErr w:type="spellEnd"/>
      <w:r w:rsidR="00866546" w:rsidRPr="00DE5AF2">
        <w:rPr>
          <w:sz w:val="22"/>
          <w:szCs w:val="22"/>
        </w:rPr>
        <w:t>» от 21.08</w:t>
      </w:r>
      <w:r w:rsidR="00347750" w:rsidRPr="00DE5AF2">
        <w:rPr>
          <w:sz w:val="22"/>
          <w:szCs w:val="22"/>
        </w:rPr>
        <w:t>.2018 года</w:t>
      </w:r>
      <w:r w:rsidRPr="00DE5AF2">
        <w:rPr>
          <w:color w:val="000000" w:themeColor="text1"/>
          <w:sz w:val="22"/>
          <w:szCs w:val="22"/>
        </w:rPr>
        <w:t>.</w:t>
      </w:r>
    </w:p>
    <w:p w:rsidR="00086543" w:rsidRPr="00DE5AF2" w:rsidRDefault="00086543" w:rsidP="00885001">
      <w:pPr>
        <w:ind w:left="-1134" w:right="-426" w:firstLine="283"/>
        <w:jc w:val="both"/>
        <w:rPr>
          <w:sz w:val="22"/>
          <w:szCs w:val="22"/>
        </w:rPr>
      </w:pPr>
    </w:p>
    <w:p w:rsidR="001534FB" w:rsidRPr="00DE5AF2" w:rsidRDefault="001534FB" w:rsidP="00885001">
      <w:pPr>
        <w:pStyle w:val="a4"/>
        <w:numPr>
          <w:ilvl w:val="0"/>
          <w:numId w:val="1"/>
        </w:numPr>
        <w:ind w:left="-1134" w:right="-426" w:firstLine="283"/>
        <w:jc w:val="center"/>
        <w:rPr>
          <w:b/>
          <w:sz w:val="22"/>
          <w:szCs w:val="22"/>
        </w:rPr>
      </w:pPr>
      <w:r w:rsidRPr="00DE5AF2">
        <w:rPr>
          <w:b/>
          <w:sz w:val="22"/>
          <w:szCs w:val="22"/>
        </w:rPr>
        <w:t>ПРАВА И ОБЯЗАННОСТИ СТОРОН</w:t>
      </w:r>
    </w:p>
    <w:p w:rsidR="001C46E8" w:rsidRPr="00DE5AF2" w:rsidRDefault="001C46E8" w:rsidP="00885001">
      <w:pPr>
        <w:ind w:left="-1134" w:right="-426" w:firstLine="283"/>
        <w:jc w:val="both"/>
        <w:rPr>
          <w:sz w:val="22"/>
          <w:szCs w:val="22"/>
        </w:rPr>
      </w:pPr>
    </w:p>
    <w:p w:rsidR="001534FB" w:rsidRPr="00DE5AF2" w:rsidRDefault="001534FB" w:rsidP="00885001">
      <w:pPr>
        <w:pStyle w:val="a4"/>
        <w:numPr>
          <w:ilvl w:val="1"/>
          <w:numId w:val="3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И</w:t>
      </w:r>
      <w:r w:rsidR="00C00F59" w:rsidRPr="00DE5AF2">
        <w:rPr>
          <w:sz w:val="22"/>
          <w:szCs w:val="22"/>
        </w:rPr>
        <w:t>сполнитель</w:t>
      </w:r>
      <w:r w:rsidRPr="00DE5AF2">
        <w:rPr>
          <w:sz w:val="22"/>
          <w:szCs w:val="22"/>
        </w:rPr>
        <w:t xml:space="preserve"> обязуется:</w:t>
      </w:r>
    </w:p>
    <w:p w:rsidR="001534FB" w:rsidRPr="00DE5AF2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опубликовывать и размещать сообщение о продаже Имущества и сообщение о результатах проведения торгов;</w:t>
      </w:r>
    </w:p>
    <w:p w:rsidR="001534FB" w:rsidRPr="00DE5AF2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принимать заявки на участие в торгах, предложения о цене Имущества;</w:t>
      </w:r>
    </w:p>
    <w:p w:rsidR="001534FB" w:rsidRPr="00DE5AF2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заключать с заявителями договоры о задатке;</w:t>
      </w:r>
    </w:p>
    <w:p w:rsidR="001534FB" w:rsidRPr="00DE5AF2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определять участников торгов;</w:t>
      </w:r>
    </w:p>
    <w:p w:rsidR="001534FB" w:rsidRPr="00DE5AF2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осуществлять проведение торгов в случае использования открытой формы представления предложений о цене Имущества;</w:t>
      </w:r>
    </w:p>
    <w:p w:rsidR="001534FB" w:rsidRPr="00DE5AF2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определить победителя торгов и подписать протокол о результатах проведения торгов;</w:t>
      </w:r>
    </w:p>
    <w:p w:rsidR="001534FB" w:rsidRPr="00DE5AF2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уведомлять заявителей и участников торгов о результатах проведения торгов;</w:t>
      </w:r>
    </w:p>
    <w:p w:rsidR="001534FB" w:rsidRPr="00DE5AF2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решения по подготовке и проведен</w:t>
      </w:r>
      <w:r w:rsidR="001C46E8" w:rsidRPr="00DE5AF2">
        <w:rPr>
          <w:sz w:val="22"/>
          <w:szCs w:val="22"/>
        </w:rPr>
        <w:t>ию торгов (аукциона) оформлять</w:t>
      </w:r>
      <w:r w:rsidRPr="00DE5AF2">
        <w:rPr>
          <w:sz w:val="22"/>
          <w:szCs w:val="22"/>
        </w:rPr>
        <w:t xml:space="preserve"> протоколами;</w:t>
      </w:r>
    </w:p>
    <w:p w:rsidR="001C46E8" w:rsidRPr="00DE5AF2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создать равные и конкурентные условия для участников торгов;</w:t>
      </w:r>
    </w:p>
    <w:p w:rsidR="001534FB" w:rsidRPr="00DE5AF2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в течени</w:t>
      </w:r>
      <w:r w:rsidR="001C46E8" w:rsidRPr="00DE5AF2">
        <w:rPr>
          <w:sz w:val="22"/>
          <w:szCs w:val="22"/>
        </w:rPr>
        <w:t>е</w:t>
      </w:r>
      <w:r w:rsidR="007A6061" w:rsidRPr="00DE5AF2">
        <w:rPr>
          <w:sz w:val="22"/>
          <w:szCs w:val="22"/>
        </w:rPr>
        <w:t xml:space="preserve"> 30</w:t>
      </w:r>
      <w:r w:rsidR="0082752F" w:rsidRPr="00DE5AF2">
        <w:rPr>
          <w:sz w:val="22"/>
          <w:szCs w:val="22"/>
        </w:rPr>
        <w:t xml:space="preserve"> дней предоставить Заказчику</w:t>
      </w:r>
      <w:r w:rsidRPr="00DE5AF2">
        <w:rPr>
          <w:sz w:val="22"/>
          <w:szCs w:val="22"/>
        </w:rPr>
        <w:t xml:space="preserve"> акт приема-сдачи услуг с момента публикации в СМИ информации о результатах проведения торгов;</w:t>
      </w:r>
    </w:p>
    <w:p w:rsidR="001534FB" w:rsidRPr="00DE5AF2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совершать иные действия, связанные с организацией торгов.</w:t>
      </w:r>
    </w:p>
    <w:p w:rsidR="001534FB" w:rsidRPr="00DE5AF2" w:rsidRDefault="0082752F" w:rsidP="00885001">
      <w:pPr>
        <w:pStyle w:val="a4"/>
        <w:numPr>
          <w:ilvl w:val="1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Исполнитель</w:t>
      </w:r>
      <w:r w:rsidR="001534FB" w:rsidRPr="00DE5AF2">
        <w:rPr>
          <w:sz w:val="22"/>
          <w:szCs w:val="22"/>
        </w:rPr>
        <w:t xml:space="preserve"> вправе:</w:t>
      </w:r>
    </w:p>
    <w:p w:rsidR="001534FB" w:rsidRPr="00DE5AF2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запрашивать у претенденто</w:t>
      </w:r>
      <w:r w:rsidR="00962684" w:rsidRPr="00DE5AF2">
        <w:rPr>
          <w:sz w:val="22"/>
          <w:szCs w:val="22"/>
        </w:rPr>
        <w:t>в на участие в торгах документы;</w:t>
      </w:r>
    </w:p>
    <w:p w:rsidR="001534FB" w:rsidRPr="00DE5AF2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 xml:space="preserve">помещать рекламную информацию о предстоящих торгах в сети </w:t>
      </w:r>
      <w:r w:rsidR="00962684" w:rsidRPr="00DE5AF2">
        <w:rPr>
          <w:sz w:val="22"/>
          <w:szCs w:val="22"/>
        </w:rPr>
        <w:t>«</w:t>
      </w:r>
      <w:r w:rsidRPr="00DE5AF2">
        <w:rPr>
          <w:sz w:val="22"/>
          <w:szCs w:val="22"/>
        </w:rPr>
        <w:t>Интернет</w:t>
      </w:r>
      <w:r w:rsidR="00962684" w:rsidRPr="00DE5AF2">
        <w:rPr>
          <w:sz w:val="22"/>
          <w:szCs w:val="22"/>
        </w:rPr>
        <w:t>»</w:t>
      </w:r>
      <w:r w:rsidRPr="00DE5AF2">
        <w:rPr>
          <w:sz w:val="22"/>
          <w:szCs w:val="22"/>
        </w:rPr>
        <w:t>, на сайте организатора торго</w:t>
      </w:r>
      <w:r w:rsidR="00962684" w:rsidRPr="00DE5AF2">
        <w:rPr>
          <w:sz w:val="22"/>
          <w:szCs w:val="22"/>
        </w:rPr>
        <w:t>в в любое время и на любой срок;</w:t>
      </w:r>
    </w:p>
    <w:p w:rsidR="001534FB" w:rsidRPr="00DE5AF2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дополнительно публиковать указанное сообщение в иных средствах массовой информации, в том числе электронных.</w:t>
      </w:r>
    </w:p>
    <w:p w:rsidR="001534FB" w:rsidRPr="00DE5AF2" w:rsidRDefault="0082752F" w:rsidP="00885001">
      <w:pPr>
        <w:pStyle w:val="a4"/>
        <w:numPr>
          <w:ilvl w:val="1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Заказчик</w:t>
      </w:r>
      <w:r w:rsidR="001534FB" w:rsidRPr="00DE5AF2">
        <w:rPr>
          <w:sz w:val="22"/>
          <w:szCs w:val="22"/>
        </w:rPr>
        <w:t xml:space="preserve"> обязуется:</w:t>
      </w:r>
    </w:p>
    <w:p w:rsidR="001534FB" w:rsidRPr="00DE5AF2" w:rsidRDefault="0082752F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предоставить Исполнителю</w:t>
      </w:r>
      <w:r w:rsidR="001534FB" w:rsidRPr="00DE5AF2">
        <w:rPr>
          <w:sz w:val="22"/>
          <w:szCs w:val="22"/>
        </w:rPr>
        <w:t xml:space="preserve"> необходимые права и полномочия для проведения всего комплек</w:t>
      </w:r>
      <w:r w:rsidRPr="00DE5AF2">
        <w:rPr>
          <w:sz w:val="22"/>
          <w:szCs w:val="22"/>
        </w:rPr>
        <w:t>са работ по настоящему Договору</w:t>
      </w:r>
      <w:r w:rsidR="00962684" w:rsidRPr="00DE5AF2">
        <w:rPr>
          <w:sz w:val="22"/>
          <w:szCs w:val="22"/>
        </w:rPr>
        <w:t>;</w:t>
      </w:r>
    </w:p>
    <w:p w:rsidR="001534FB" w:rsidRPr="00DE5AF2" w:rsidRDefault="0082752F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предоставить Исполнителю</w:t>
      </w:r>
      <w:r w:rsidR="001534FB" w:rsidRPr="00DE5AF2">
        <w:rPr>
          <w:sz w:val="22"/>
          <w:szCs w:val="22"/>
        </w:rPr>
        <w:t xml:space="preserve"> решение о проведении торгов по объекту указанно</w:t>
      </w:r>
      <w:r w:rsidRPr="00DE5AF2">
        <w:rPr>
          <w:sz w:val="22"/>
          <w:szCs w:val="22"/>
        </w:rPr>
        <w:t>му в п. 1.1 Договора</w:t>
      </w:r>
      <w:r w:rsidR="001534FB" w:rsidRPr="00DE5AF2">
        <w:rPr>
          <w:sz w:val="22"/>
          <w:szCs w:val="22"/>
        </w:rPr>
        <w:t>, с выпуском официальных распорядител</w:t>
      </w:r>
      <w:r w:rsidR="00962684" w:rsidRPr="00DE5AF2">
        <w:rPr>
          <w:sz w:val="22"/>
          <w:szCs w:val="22"/>
        </w:rPr>
        <w:t>ьных актов;</w:t>
      </w:r>
    </w:p>
    <w:p w:rsidR="001534FB" w:rsidRPr="00DE5AF2" w:rsidRDefault="0082752F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компенсировать Исполнителю</w:t>
      </w:r>
      <w:r w:rsidR="001534FB" w:rsidRPr="00DE5AF2">
        <w:rPr>
          <w:sz w:val="22"/>
          <w:szCs w:val="22"/>
        </w:rPr>
        <w:t xml:space="preserve"> фактические, документально подтвержденные затраты на организацию и проведение торгов, в том числе, если торги признаны несосто</w:t>
      </w:r>
      <w:r w:rsidR="00962684" w:rsidRPr="00DE5AF2">
        <w:rPr>
          <w:sz w:val="22"/>
          <w:szCs w:val="22"/>
        </w:rPr>
        <w:t>явшимися;</w:t>
      </w:r>
    </w:p>
    <w:p w:rsidR="001534FB" w:rsidRPr="00DE5AF2" w:rsidRDefault="001534FB" w:rsidP="00885001">
      <w:pPr>
        <w:pStyle w:val="a4"/>
        <w:numPr>
          <w:ilvl w:val="2"/>
          <w:numId w:val="4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 xml:space="preserve">оплатить в </w:t>
      </w:r>
      <w:r w:rsidR="0082752F" w:rsidRPr="00DE5AF2">
        <w:rPr>
          <w:sz w:val="22"/>
          <w:szCs w:val="22"/>
        </w:rPr>
        <w:t>полном объеме услуги Исполнителя</w:t>
      </w:r>
      <w:r w:rsidRPr="00DE5AF2">
        <w:rPr>
          <w:sz w:val="22"/>
          <w:szCs w:val="22"/>
        </w:rPr>
        <w:t xml:space="preserve"> в соответствии с п.</w:t>
      </w:r>
      <w:r w:rsidR="00962684" w:rsidRPr="00DE5AF2">
        <w:rPr>
          <w:sz w:val="22"/>
          <w:szCs w:val="22"/>
        </w:rPr>
        <w:t xml:space="preserve"> </w:t>
      </w:r>
      <w:r w:rsidRPr="00DE5AF2">
        <w:rPr>
          <w:sz w:val="22"/>
          <w:szCs w:val="22"/>
        </w:rPr>
        <w:t>3.1 настояще</w:t>
      </w:r>
      <w:r w:rsidR="00F7374F" w:rsidRPr="00DE5AF2">
        <w:rPr>
          <w:sz w:val="22"/>
          <w:szCs w:val="22"/>
        </w:rPr>
        <w:t>го Д</w:t>
      </w:r>
      <w:r w:rsidRPr="00DE5AF2">
        <w:rPr>
          <w:sz w:val="22"/>
          <w:szCs w:val="22"/>
        </w:rPr>
        <w:t>оговора.</w:t>
      </w:r>
    </w:p>
    <w:p w:rsidR="00962684" w:rsidRPr="00DE5AF2" w:rsidRDefault="00962684" w:rsidP="00885001">
      <w:pPr>
        <w:pStyle w:val="a4"/>
        <w:ind w:left="-1134" w:right="-426" w:firstLine="283"/>
        <w:jc w:val="both"/>
        <w:rPr>
          <w:sz w:val="22"/>
          <w:szCs w:val="22"/>
        </w:rPr>
      </w:pPr>
    </w:p>
    <w:p w:rsidR="00347750" w:rsidRPr="00DE5AF2" w:rsidRDefault="00347750" w:rsidP="00885001">
      <w:pPr>
        <w:pStyle w:val="a4"/>
        <w:ind w:left="-1134" w:right="-426" w:firstLine="283"/>
        <w:jc w:val="both"/>
        <w:rPr>
          <w:sz w:val="22"/>
          <w:szCs w:val="22"/>
        </w:rPr>
      </w:pPr>
    </w:p>
    <w:p w:rsidR="001534FB" w:rsidRPr="00DE5AF2" w:rsidRDefault="001534FB" w:rsidP="00885001">
      <w:pPr>
        <w:pStyle w:val="a4"/>
        <w:numPr>
          <w:ilvl w:val="0"/>
          <w:numId w:val="1"/>
        </w:numPr>
        <w:ind w:left="-1134" w:right="-426" w:firstLine="283"/>
        <w:jc w:val="center"/>
        <w:rPr>
          <w:b/>
          <w:sz w:val="22"/>
          <w:szCs w:val="22"/>
        </w:rPr>
      </w:pPr>
      <w:r w:rsidRPr="00DE5AF2">
        <w:rPr>
          <w:b/>
          <w:sz w:val="22"/>
          <w:szCs w:val="22"/>
        </w:rPr>
        <w:t>СТОИМОСТЬ УСЛУГ И ПОРЯДОК РАСЧЕТОВ</w:t>
      </w:r>
    </w:p>
    <w:p w:rsidR="00962684" w:rsidRPr="00DE5AF2" w:rsidRDefault="00962684" w:rsidP="00885001">
      <w:pPr>
        <w:pStyle w:val="a4"/>
        <w:ind w:left="-1134" w:right="-426" w:firstLine="283"/>
        <w:rPr>
          <w:sz w:val="22"/>
          <w:szCs w:val="22"/>
        </w:rPr>
      </w:pPr>
    </w:p>
    <w:p w:rsidR="00900909" w:rsidRPr="00DE5AF2" w:rsidRDefault="00900909" w:rsidP="00A86D76">
      <w:pPr>
        <w:pStyle w:val="a4"/>
        <w:numPr>
          <w:ilvl w:val="1"/>
          <w:numId w:val="1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 xml:space="preserve">Заказчик обязуется оплатить услуги Исполнителя по </w:t>
      </w:r>
      <w:r w:rsidR="00866546" w:rsidRPr="00DE5AF2">
        <w:rPr>
          <w:sz w:val="22"/>
          <w:szCs w:val="22"/>
        </w:rPr>
        <w:t>настоящему Договору в размере:</w:t>
      </w:r>
    </w:p>
    <w:p w:rsidR="00866546" w:rsidRPr="00DE5AF2" w:rsidRDefault="00866546" w:rsidP="00866546">
      <w:pPr>
        <w:pStyle w:val="a4"/>
        <w:ind w:left="-851" w:right="-426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-  50 000,00 (пятьдесят тысяч) рублей 00 копеек – за проведение торгов в форме аукциона;</w:t>
      </w:r>
    </w:p>
    <w:p w:rsidR="00866546" w:rsidRPr="00DE5AF2" w:rsidRDefault="00866546" w:rsidP="00866546">
      <w:pPr>
        <w:pStyle w:val="a4"/>
        <w:ind w:left="-851" w:right="-426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-  50 000,00 (пятьдесят тысяч) рублей 00 копеек – за проведение повторных торгов в форме аукциона;</w:t>
      </w:r>
    </w:p>
    <w:p w:rsidR="00866546" w:rsidRPr="00DE5AF2" w:rsidRDefault="00866546" w:rsidP="00866546">
      <w:pPr>
        <w:pStyle w:val="a4"/>
        <w:ind w:left="-851" w:right="-426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-  70 000,00 (семьдесят тысяч) рублей 00 копеек – за проведение торгов в форме публичного предложения.</w:t>
      </w:r>
    </w:p>
    <w:p w:rsidR="00866546" w:rsidRPr="00DE5AF2" w:rsidRDefault="00866546" w:rsidP="00866546">
      <w:pPr>
        <w:pStyle w:val="a4"/>
        <w:ind w:left="-851" w:right="-426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Оплата производится в течение 10 (десяти) рабочих дней с даты подведения итогов торгов.</w:t>
      </w:r>
    </w:p>
    <w:p w:rsidR="00962684" w:rsidRPr="00DE5AF2" w:rsidRDefault="0082752F" w:rsidP="00885001">
      <w:pPr>
        <w:pStyle w:val="a4"/>
        <w:numPr>
          <w:ilvl w:val="1"/>
          <w:numId w:val="1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В стоимость Договора</w:t>
      </w:r>
      <w:r w:rsidR="00B53CB2" w:rsidRPr="00DE5AF2">
        <w:rPr>
          <w:sz w:val="22"/>
          <w:szCs w:val="22"/>
        </w:rPr>
        <w:t xml:space="preserve"> </w:t>
      </w:r>
      <w:r w:rsidR="001534FB" w:rsidRPr="00DE5AF2">
        <w:rPr>
          <w:sz w:val="22"/>
          <w:szCs w:val="22"/>
        </w:rPr>
        <w:t>не включаются издер</w:t>
      </w:r>
      <w:r w:rsidRPr="00DE5AF2">
        <w:rPr>
          <w:sz w:val="22"/>
          <w:szCs w:val="22"/>
        </w:rPr>
        <w:t>жки Исполнителя</w:t>
      </w:r>
      <w:r w:rsidR="001534FB" w:rsidRPr="00DE5AF2">
        <w:rPr>
          <w:sz w:val="22"/>
          <w:szCs w:val="22"/>
        </w:rPr>
        <w:t>, связанные с обеспечением выполнения задания З</w:t>
      </w:r>
      <w:r w:rsidRPr="00DE5AF2">
        <w:rPr>
          <w:sz w:val="22"/>
          <w:szCs w:val="22"/>
        </w:rPr>
        <w:t>аказчика</w:t>
      </w:r>
      <w:r w:rsidR="001534FB" w:rsidRPr="00DE5AF2">
        <w:rPr>
          <w:sz w:val="22"/>
          <w:szCs w:val="22"/>
        </w:rPr>
        <w:t>: оплата публикации в порядке</w:t>
      </w:r>
      <w:r w:rsidR="00FD3C64" w:rsidRPr="00DE5AF2">
        <w:rPr>
          <w:sz w:val="22"/>
          <w:szCs w:val="22"/>
        </w:rPr>
        <w:t>, предусмотренном</w:t>
      </w:r>
      <w:r w:rsidR="001534FB" w:rsidRPr="00DE5AF2">
        <w:rPr>
          <w:sz w:val="22"/>
          <w:szCs w:val="22"/>
        </w:rPr>
        <w:t xml:space="preserve"> </w:t>
      </w:r>
      <w:r w:rsidR="00FD3C64" w:rsidRPr="00DE5AF2">
        <w:rPr>
          <w:sz w:val="22"/>
          <w:szCs w:val="22"/>
        </w:rPr>
        <w:t>Федеральным законом от 26.10.2002 № 127-ФЗ «О несостоятельнос</w:t>
      </w:r>
      <w:r w:rsidR="005C299B" w:rsidRPr="00DE5AF2">
        <w:rPr>
          <w:sz w:val="22"/>
          <w:szCs w:val="22"/>
        </w:rPr>
        <w:t xml:space="preserve">ти (банкротстве)». </w:t>
      </w:r>
      <w:r w:rsidR="001534FB" w:rsidRPr="00DE5AF2">
        <w:rPr>
          <w:sz w:val="22"/>
          <w:szCs w:val="22"/>
        </w:rPr>
        <w:t>Указанные издержки оплачиваются З</w:t>
      </w:r>
      <w:r w:rsidR="00BD1C4C" w:rsidRPr="00DE5AF2">
        <w:rPr>
          <w:sz w:val="22"/>
          <w:szCs w:val="22"/>
        </w:rPr>
        <w:t>аказчиком</w:t>
      </w:r>
      <w:r w:rsidR="001534FB" w:rsidRPr="00DE5AF2">
        <w:rPr>
          <w:sz w:val="22"/>
          <w:szCs w:val="22"/>
        </w:rPr>
        <w:t xml:space="preserve"> на основании документов, подтверждающих расходы И</w:t>
      </w:r>
      <w:r w:rsidR="00BD1C4C" w:rsidRPr="00DE5AF2">
        <w:rPr>
          <w:sz w:val="22"/>
          <w:szCs w:val="22"/>
        </w:rPr>
        <w:t>сполнителя</w:t>
      </w:r>
      <w:r w:rsidR="001534FB" w:rsidRPr="00DE5AF2">
        <w:rPr>
          <w:sz w:val="22"/>
          <w:szCs w:val="22"/>
        </w:rPr>
        <w:t>.</w:t>
      </w:r>
    </w:p>
    <w:p w:rsidR="00962684" w:rsidRPr="00DE5AF2" w:rsidRDefault="001534FB" w:rsidP="00885001">
      <w:pPr>
        <w:pStyle w:val="a4"/>
        <w:numPr>
          <w:ilvl w:val="1"/>
          <w:numId w:val="1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И</w:t>
      </w:r>
      <w:r w:rsidR="00BD1C4C" w:rsidRPr="00DE5AF2">
        <w:rPr>
          <w:sz w:val="22"/>
          <w:szCs w:val="22"/>
        </w:rPr>
        <w:t>сполнитель</w:t>
      </w:r>
      <w:r w:rsidRPr="00DE5AF2">
        <w:rPr>
          <w:sz w:val="22"/>
          <w:szCs w:val="22"/>
        </w:rPr>
        <w:t xml:space="preserve"> имеет право запрашивать денежные средства у З</w:t>
      </w:r>
      <w:r w:rsidR="00BD1C4C" w:rsidRPr="00DE5AF2">
        <w:rPr>
          <w:sz w:val="22"/>
          <w:szCs w:val="22"/>
        </w:rPr>
        <w:t>аказчика</w:t>
      </w:r>
      <w:r w:rsidRPr="00DE5AF2">
        <w:rPr>
          <w:sz w:val="22"/>
          <w:szCs w:val="22"/>
        </w:rPr>
        <w:t>, необходимые для о</w:t>
      </w:r>
      <w:r w:rsidR="006F30F3" w:rsidRPr="00DE5AF2">
        <w:rPr>
          <w:sz w:val="22"/>
          <w:szCs w:val="22"/>
        </w:rPr>
        <w:t>пл</w:t>
      </w:r>
      <w:r w:rsidR="005C299B" w:rsidRPr="00DE5AF2">
        <w:rPr>
          <w:sz w:val="22"/>
          <w:szCs w:val="22"/>
        </w:rPr>
        <w:t>аты расходов, указанных в п. 3.2</w:t>
      </w:r>
      <w:r w:rsidRPr="00DE5AF2">
        <w:rPr>
          <w:sz w:val="22"/>
          <w:szCs w:val="22"/>
        </w:rPr>
        <w:t>., как до наступления данных расходов, так и после их наступления. Во всех случаях И</w:t>
      </w:r>
      <w:r w:rsidR="00BD1C4C" w:rsidRPr="00DE5AF2">
        <w:rPr>
          <w:sz w:val="22"/>
          <w:szCs w:val="22"/>
        </w:rPr>
        <w:t>сполнитель</w:t>
      </w:r>
      <w:r w:rsidRPr="00DE5AF2">
        <w:rPr>
          <w:sz w:val="22"/>
          <w:szCs w:val="22"/>
        </w:rPr>
        <w:t xml:space="preserve"> обязан представить документы, подтверждающие данные расходы, З</w:t>
      </w:r>
      <w:r w:rsidR="00BD1C4C" w:rsidRPr="00DE5AF2">
        <w:rPr>
          <w:sz w:val="22"/>
          <w:szCs w:val="22"/>
        </w:rPr>
        <w:t>аказчику</w:t>
      </w:r>
      <w:r w:rsidRPr="00DE5AF2">
        <w:rPr>
          <w:sz w:val="22"/>
          <w:szCs w:val="22"/>
        </w:rPr>
        <w:t>.</w:t>
      </w:r>
    </w:p>
    <w:p w:rsidR="001534FB" w:rsidRPr="00DE5AF2" w:rsidRDefault="001534FB" w:rsidP="00885001">
      <w:pPr>
        <w:pStyle w:val="a4"/>
        <w:numPr>
          <w:ilvl w:val="1"/>
          <w:numId w:val="1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Услуги считаются выполненными И</w:t>
      </w:r>
      <w:r w:rsidR="00BD1C4C" w:rsidRPr="00DE5AF2">
        <w:rPr>
          <w:sz w:val="22"/>
          <w:szCs w:val="22"/>
        </w:rPr>
        <w:t>сполнителем</w:t>
      </w:r>
      <w:r w:rsidRPr="00DE5AF2">
        <w:rPr>
          <w:sz w:val="22"/>
          <w:szCs w:val="22"/>
        </w:rPr>
        <w:t xml:space="preserve"> и принятыми З</w:t>
      </w:r>
      <w:r w:rsidR="00BD1C4C" w:rsidRPr="00DE5AF2">
        <w:rPr>
          <w:sz w:val="22"/>
          <w:szCs w:val="22"/>
        </w:rPr>
        <w:t>аказчиком</w:t>
      </w:r>
      <w:r w:rsidRPr="00DE5AF2">
        <w:rPr>
          <w:sz w:val="22"/>
          <w:szCs w:val="22"/>
        </w:rPr>
        <w:t xml:space="preserve"> с м</w:t>
      </w:r>
      <w:r w:rsidR="00FD3C64" w:rsidRPr="00DE5AF2">
        <w:rPr>
          <w:sz w:val="22"/>
          <w:szCs w:val="22"/>
        </w:rPr>
        <w:t>омента подписания акта приема-</w:t>
      </w:r>
      <w:r w:rsidRPr="00DE5AF2">
        <w:rPr>
          <w:sz w:val="22"/>
          <w:szCs w:val="22"/>
        </w:rPr>
        <w:t>сдачи выполненных услуг.</w:t>
      </w:r>
    </w:p>
    <w:p w:rsidR="00962684" w:rsidRDefault="00962684" w:rsidP="00885001">
      <w:pPr>
        <w:pStyle w:val="a4"/>
        <w:ind w:left="-1134" w:right="-426" w:firstLine="283"/>
        <w:jc w:val="both"/>
        <w:rPr>
          <w:sz w:val="22"/>
          <w:szCs w:val="22"/>
        </w:rPr>
      </w:pPr>
    </w:p>
    <w:p w:rsidR="00DE5AF2" w:rsidRDefault="00DE5AF2" w:rsidP="00885001">
      <w:pPr>
        <w:pStyle w:val="a4"/>
        <w:ind w:left="-1134" w:right="-426" w:firstLine="283"/>
        <w:jc w:val="both"/>
        <w:rPr>
          <w:sz w:val="22"/>
          <w:szCs w:val="22"/>
        </w:rPr>
      </w:pPr>
    </w:p>
    <w:p w:rsidR="00DE5AF2" w:rsidRDefault="00DE5AF2" w:rsidP="00885001">
      <w:pPr>
        <w:pStyle w:val="a4"/>
        <w:ind w:left="-1134" w:right="-426" w:firstLine="283"/>
        <w:jc w:val="both"/>
        <w:rPr>
          <w:sz w:val="22"/>
          <w:szCs w:val="22"/>
        </w:rPr>
      </w:pPr>
    </w:p>
    <w:p w:rsidR="00DE5AF2" w:rsidRDefault="00DE5AF2" w:rsidP="00885001">
      <w:pPr>
        <w:pStyle w:val="a4"/>
        <w:ind w:left="-1134" w:right="-426" w:firstLine="283"/>
        <w:jc w:val="both"/>
        <w:rPr>
          <w:sz w:val="22"/>
          <w:szCs w:val="22"/>
        </w:rPr>
      </w:pPr>
    </w:p>
    <w:p w:rsidR="00DE5AF2" w:rsidRPr="00DE5AF2" w:rsidRDefault="00DE5AF2" w:rsidP="00885001">
      <w:pPr>
        <w:pStyle w:val="a4"/>
        <w:ind w:left="-1134" w:right="-426" w:firstLine="283"/>
        <w:jc w:val="both"/>
        <w:rPr>
          <w:sz w:val="22"/>
          <w:szCs w:val="22"/>
        </w:rPr>
      </w:pPr>
      <w:bookmarkStart w:id="0" w:name="_GoBack"/>
      <w:bookmarkEnd w:id="0"/>
    </w:p>
    <w:p w:rsidR="00866546" w:rsidRPr="00DE5AF2" w:rsidRDefault="00866546" w:rsidP="00885001">
      <w:pPr>
        <w:pStyle w:val="a4"/>
        <w:ind w:left="-1134" w:right="-426" w:firstLine="283"/>
        <w:jc w:val="both"/>
        <w:rPr>
          <w:sz w:val="22"/>
          <w:szCs w:val="22"/>
        </w:rPr>
      </w:pPr>
    </w:p>
    <w:p w:rsidR="001534FB" w:rsidRPr="00DE5AF2" w:rsidRDefault="001534FB" w:rsidP="00885001">
      <w:pPr>
        <w:pStyle w:val="a4"/>
        <w:numPr>
          <w:ilvl w:val="0"/>
          <w:numId w:val="1"/>
        </w:numPr>
        <w:ind w:left="-1134" w:right="-426" w:firstLine="283"/>
        <w:jc w:val="center"/>
        <w:rPr>
          <w:b/>
          <w:sz w:val="22"/>
          <w:szCs w:val="22"/>
        </w:rPr>
      </w:pPr>
      <w:r w:rsidRPr="00DE5AF2">
        <w:rPr>
          <w:b/>
          <w:sz w:val="22"/>
          <w:szCs w:val="22"/>
        </w:rPr>
        <w:lastRenderedPageBreak/>
        <w:t>ОТВЕТСТВЕННОСТЬ СТОРОН</w:t>
      </w:r>
    </w:p>
    <w:p w:rsidR="00FD3C64" w:rsidRPr="00DE5AF2" w:rsidRDefault="00FD3C64" w:rsidP="00885001">
      <w:pPr>
        <w:pStyle w:val="a4"/>
        <w:ind w:left="-1134" w:right="-426" w:firstLine="283"/>
        <w:rPr>
          <w:sz w:val="22"/>
          <w:szCs w:val="22"/>
        </w:rPr>
      </w:pPr>
    </w:p>
    <w:p w:rsidR="00FD3C64" w:rsidRPr="00DE5AF2" w:rsidRDefault="00BD1C4C" w:rsidP="00885001">
      <w:pPr>
        <w:pStyle w:val="a4"/>
        <w:numPr>
          <w:ilvl w:val="1"/>
          <w:numId w:val="1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Стороны</w:t>
      </w:r>
      <w:r w:rsidR="001534FB" w:rsidRPr="00DE5AF2">
        <w:rPr>
          <w:sz w:val="22"/>
          <w:szCs w:val="22"/>
        </w:rPr>
        <w:t xml:space="preserve"> несут ответственность друг перед другом в соответствии с действующим законодательством РФ</w:t>
      </w:r>
      <w:r w:rsidRPr="00DE5AF2">
        <w:rPr>
          <w:sz w:val="22"/>
          <w:szCs w:val="22"/>
        </w:rPr>
        <w:t xml:space="preserve"> и условиями настоящего Договора</w:t>
      </w:r>
      <w:r w:rsidR="001534FB" w:rsidRPr="00DE5AF2">
        <w:rPr>
          <w:sz w:val="22"/>
          <w:szCs w:val="22"/>
        </w:rPr>
        <w:t>.</w:t>
      </w:r>
    </w:p>
    <w:p w:rsidR="00FD3C64" w:rsidRPr="00DE5AF2" w:rsidRDefault="00BD1C4C" w:rsidP="00885001">
      <w:pPr>
        <w:pStyle w:val="a4"/>
        <w:numPr>
          <w:ilvl w:val="1"/>
          <w:numId w:val="1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Нарушение Исполнителем</w:t>
      </w:r>
      <w:r w:rsidR="001534FB" w:rsidRPr="00DE5AF2">
        <w:rPr>
          <w:sz w:val="22"/>
          <w:szCs w:val="22"/>
        </w:rPr>
        <w:t xml:space="preserve"> условий, указанных в п. 2.1. настоящего Д</w:t>
      </w:r>
      <w:r w:rsidRPr="00DE5AF2">
        <w:rPr>
          <w:sz w:val="22"/>
          <w:szCs w:val="22"/>
        </w:rPr>
        <w:t>оговора</w:t>
      </w:r>
      <w:r w:rsidR="001534FB" w:rsidRPr="00DE5AF2">
        <w:rPr>
          <w:sz w:val="22"/>
          <w:szCs w:val="22"/>
        </w:rPr>
        <w:t>, является основанием для одностороннего отказа от исполнения настоящего Д</w:t>
      </w:r>
      <w:r w:rsidRPr="00DE5AF2">
        <w:rPr>
          <w:sz w:val="22"/>
          <w:szCs w:val="22"/>
        </w:rPr>
        <w:t>оговора</w:t>
      </w:r>
      <w:r w:rsidR="001534FB" w:rsidRPr="00DE5AF2">
        <w:rPr>
          <w:sz w:val="22"/>
          <w:szCs w:val="22"/>
        </w:rPr>
        <w:t>.</w:t>
      </w:r>
    </w:p>
    <w:p w:rsidR="00FD3C64" w:rsidRPr="00DE5AF2" w:rsidRDefault="00BD1C4C" w:rsidP="00885001">
      <w:pPr>
        <w:pStyle w:val="a4"/>
        <w:numPr>
          <w:ilvl w:val="1"/>
          <w:numId w:val="1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Стороны</w:t>
      </w:r>
      <w:r w:rsidR="001534FB" w:rsidRPr="00DE5AF2">
        <w:rPr>
          <w:sz w:val="22"/>
          <w:szCs w:val="22"/>
        </w:rPr>
        <w:t xml:space="preserve"> освобождаются от ответственности за частичное или неполное исполне</w:t>
      </w:r>
      <w:r w:rsidRPr="00DE5AF2">
        <w:rPr>
          <w:sz w:val="22"/>
          <w:szCs w:val="22"/>
        </w:rPr>
        <w:t>ние обязательств по Договору</w:t>
      </w:r>
      <w:r w:rsidR="001534FB" w:rsidRPr="00DE5AF2">
        <w:rPr>
          <w:sz w:val="22"/>
          <w:szCs w:val="22"/>
        </w:rPr>
        <w:t xml:space="preserve"> в случае, если неисполнение явилось следствием обстоя</w:t>
      </w:r>
      <w:r w:rsidR="00FA63D1" w:rsidRPr="00DE5AF2">
        <w:rPr>
          <w:sz w:val="22"/>
          <w:szCs w:val="22"/>
        </w:rPr>
        <w:t>тельств непреодолимой силы</w:t>
      </w:r>
      <w:r w:rsidR="001534FB" w:rsidRPr="00DE5AF2">
        <w:rPr>
          <w:sz w:val="22"/>
          <w:szCs w:val="22"/>
        </w:rPr>
        <w:t xml:space="preserve"> либо форс-мажорных обстоятельств</w:t>
      </w:r>
      <w:r w:rsidR="00FA63D1" w:rsidRPr="00DE5AF2">
        <w:rPr>
          <w:sz w:val="22"/>
          <w:szCs w:val="22"/>
        </w:rPr>
        <w:t>,</w:t>
      </w:r>
      <w:r w:rsidR="001534FB" w:rsidRPr="00DE5AF2">
        <w:rPr>
          <w:sz w:val="22"/>
          <w:szCs w:val="22"/>
        </w:rPr>
        <w:t xml:space="preserve"> возникших после за</w:t>
      </w:r>
      <w:r w:rsidRPr="00DE5AF2">
        <w:rPr>
          <w:sz w:val="22"/>
          <w:szCs w:val="22"/>
        </w:rPr>
        <w:t>ключения Договора</w:t>
      </w:r>
      <w:r w:rsidR="001534FB" w:rsidRPr="00DE5AF2">
        <w:rPr>
          <w:sz w:val="22"/>
          <w:szCs w:val="22"/>
        </w:rPr>
        <w:t>.</w:t>
      </w:r>
    </w:p>
    <w:p w:rsidR="00FD3C64" w:rsidRPr="00DE5AF2" w:rsidRDefault="00BD1C4C" w:rsidP="00885001">
      <w:pPr>
        <w:pStyle w:val="a4"/>
        <w:numPr>
          <w:ilvl w:val="1"/>
          <w:numId w:val="1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Сторона</w:t>
      </w:r>
      <w:r w:rsidR="001534FB" w:rsidRPr="00DE5AF2">
        <w:rPr>
          <w:sz w:val="22"/>
          <w:szCs w:val="22"/>
        </w:rPr>
        <w:t>, ссылающаяся на обстоятельства непреодолимой силы, обязана немедленно информировать другую сторону о наступлении таких обстоятельств.</w:t>
      </w:r>
    </w:p>
    <w:p w:rsidR="001534FB" w:rsidRPr="00DE5AF2" w:rsidRDefault="00BD1C4C" w:rsidP="00885001">
      <w:pPr>
        <w:pStyle w:val="a4"/>
        <w:numPr>
          <w:ilvl w:val="1"/>
          <w:numId w:val="1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Стороны</w:t>
      </w:r>
      <w:r w:rsidR="001534FB" w:rsidRPr="00DE5AF2">
        <w:rPr>
          <w:sz w:val="22"/>
          <w:szCs w:val="22"/>
        </w:rPr>
        <w:t xml:space="preserve"> несут ответственность перед контролирующими органами и органами</w:t>
      </w:r>
      <w:r w:rsidR="00FA63D1" w:rsidRPr="00DE5AF2">
        <w:rPr>
          <w:sz w:val="22"/>
          <w:szCs w:val="22"/>
        </w:rPr>
        <w:t xml:space="preserve"> </w:t>
      </w:r>
      <w:r w:rsidR="001534FB" w:rsidRPr="00DE5AF2">
        <w:rPr>
          <w:sz w:val="22"/>
          <w:szCs w:val="22"/>
        </w:rPr>
        <w:t>исполнительной власти за качество и полноту конкурсной документации.</w:t>
      </w:r>
    </w:p>
    <w:p w:rsidR="0052424D" w:rsidRPr="00DE5AF2" w:rsidRDefault="00BD1C4C" w:rsidP="00885001">
      <w:pPr>
        <w:pStyle w:val="a4"/>
        <w:numPr>
          <w:ilvl w:val="1"/>
          <w:numId w:val="1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В случае нарушения Заказчиком сроков оплаты услуг Исполнителя</w:t>
      </w:r>
      <w:r w:rsidR="0052424D" w:rsidRPr="00DE5AF2">
        <w:rPr>
          <w:sz w:val="22"/>
          <w:szCs w:val="22"/>
        </w:rPr>
        <w:t>, предусмотрен</w:t>
      </w:r>
      <w:r w:rsidR="006F30F3" w:rsidRPr="00DE5AF2">
        <w:rPr>
          <w:sz w:val="22"/>
          <w:szCs w:val="22"/>
        </w:rPr>
        <w:t xml:space="preserve">ных п. 3.1, п. 3.2, п. 3.3 </w:t>
      </w:r>
      <w:r w:rsidRPr="00DE5AF2">
        <w:rPr>
          <w:sz w:val="22"/>
          <w:szCs w:val="22"/>
        </w:rPr>
        <w:t>Договора, Заказчик обязан выплатить Исполнителю</w:t>
      </w:r>
      <w:r w:rsidR="0052424D" w:rsidRPr="00DE5AF2">
        <w:rPr>
          <w:sz w:val="22"/>
          <w:szCs w:val="22"/>
        </w:rPr>
        <w:t xml:space="preserve"> неустойку в размере 0,1% от невыплаченной суммы за каждый день просрочки.</w:t>
      </w:r>
    </w:p>
    <w:p w:rsidR="00B10D46" w:rsidRPr="00DE5AF2" w:rsidRDefault="00B10D46" w:rsidP="005C299B">
      <w:pPr>
        <w:ind w:right="-426"/>
        <w:jc w:val="both"/>
        <w:rPr>
          <w:sz w:val="22"/>
          <w:szCs w:val="22"/>
        </w:rPr>
      </w:pPr>
    </w:p>
    <w:p w:rsidR="001534FB" w:rsidRPr="00DE5AF2" w:rsidRDefault="001534FB" w:rsidP="00885001">
      <w:pPr>
        <w:pStyle w:val="a4"/>
        <w:numPr>
          <w:ilvl w:val="0"/>
          <w:numId w:val="1"/>
        </w:numPr>
        <w:ind w:left="-1134" w:right="-426" w:firstLine="283"/>
        <w:jc w:val="center"/>
        <w:rPr>
          <w:b/>
          <w:sz w:val="22"/>
          <w:szCs w:val="22"/>
        </w:rPr>
      </w:pPr>
      <w:r w:rsidRPr="00DE5AF2">
        <w:rPr>
          <w:b/>
          <w:sz w:val="22"/>
          <w:szCs w:val="22"/>
        </w:rPr>
        <w:t>СРОК ДЕЙСТВИЯ ДОГОВОРА</w:t>
      </w:r>
    </w:p>
    <w:p w:rsidR="00FA63D1" w:rsidRPr="00DE5AF2" w:rsidRDefault="00FA63D1" w:rsidP="00885001">
      <w:pPr>
        <w:pStyle w:val="a4"/>
        <w:ind w:left="-1134" w:right="-426" w:firstLine="283"/>
        <w:rPr>
          <w:sz w:val="22"/>
          <w:szCs w:val="22"/>
        </w:rPr>
      </w:pPr>
    </w:p>
    <w:p w:rsidR="00FA63D1" w:rsidRPr="00DE5AF2" w:rsidRDefault="00BD1C4C" w:rsidP="00885001">
      <w:pPr>
        <w:pStyle w:val="a4"/>
        <w:numPr>
          <w:ilvl w:val="1"/>
          <w:numId w:val="1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Настоящий Договор</w:t>
      </w:r>
      <w:r w:rsidR="001534FB" w:rsidRPr="00DE5AF2">
        <w:rPr>
          <w:sz w:val="22"/>
          <w:szCs w:val="22"/>
        </w:rPr>
        <w:t xml:space="preserve"> вступает в силу</w:t>
      </w:r>
      <w:r w:rsidRPr="00DE5AF2">
        <w:rPr>
          <w:sz w:val="22"/>
          <w:szCs w:val="22"/>
        </w:rPr>
        <w:t xml:space="preserve"> с момента его подписания Сторонами</w:t>
      </w:r>
      <w:r w:rsidR="001534FB" w:rsidRPr="00DE5AF2">
        <w:rPr>
          <w:sz w:val="22"/>
          <w:szCs w:val="22"/>
        </w:rPr>
        <w:t>.</w:t>
      </w:r>
    </w:p>
    <w:p w:rsidR="00B53CB2" w:rsidRPr="00DE5AF2" w:rsidRDefault="001534FB" w:rsidP="00885001">
      <w:pPr>
        <w:pStyle w:val="a4"/>
        <w:numPr>
          <w:ilvl w:val="1"/>
          <w:numId w:val="1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Срок</w:t>
      </w:r>
      <w:r w:rsidR="00BD1C4C" w:rsidRPr="00DE5AF2">
        <w:rPr>
          <w:sz w:val="22"/>
          <w:szCs w:val="22"/>
        </w:rPr>
        <w:t xml:space="preserve"> действия настоящего Договора</w:t>
      </w:r>
      <w:r w:rsidR="00FA63D1" w:rsidRPr="00DE5AF2">
        <w:rPr>
          <w:sz w:val="22"/>
          <w:szCs w:val="22"/>
        </w:rPr>
        <w:t xml:space="preserve"> – </w:t>
      </w:r>
      <w:r w:rsidRPr="00DE5AF2">
        <w:rPr>
          <w:sz w:val="22"/>
          <w:szCs w:val="22"/>
        </w:rPr>
        <w:t>до заключения договор</w:t>
      </w:r>
      <w:r w:rsidR="00591794" w:rsidRPr="00DE5AF2">
        <w:rPr>
          <w:sz w:val="22"/>
          <w:szCs w:val="22"/>
        </w:rPr>
        <w:t>ов</w:t>
      </w:r>
      <w:r w:rsidRPr="00DE5AF2">
        <w:rPr>
          <w:sz w:val="22"/>
          <w:szCs w:val="22"/>
        </w:rPr>
        <w:t xml:space="preserve"> </w:t>
      </w:r>
      <w:r w:rsidR="00B53CB2" w:rsidRPr="00DE5AF2">
        <w:rPr>
          <w:sz w:val="22"/>
          <w:szCs w:val="22"/>
        </w:rPr>
        <w:t>купли-продажи имущества, перечисленн</w:t>
      </w:r>
      <w:r w:rsidR="00B53CB2" w:rsidRPr="00DE5AF2">
        <w:rPr>
          <w:sz w:val="22"/>
          <w:szCs w:val="22"/>
        </w:rPr>
        <w:t>о</w:t>
      </w:r>
      <w:r w:rsidR="00B53CB2" w:rsidRPr="00DE5AF2">
        <w:rPr>
          <w:sz w:val="22"/>
          <w:szCs w:val="22"/>
        </w:rPr>
        <w:t>го в п. 1.2-1.12 настоящего Договора</w:t>
      </w:r>
      <w:r w:rsidR="000E7475" w:rsidRPr="00DE5AF2">
        <w:rPr>
          <w:sz w:val="22"/>
          <w:szCs w:val="22"/>
        </w:rPr>
        <w:t xml:space="preserve"> с покупателем</w:t>
      </w:r>
      <w:r w:rsidR="00B53CB2" w:rsidRPr="00DE5AF2">
        <w:rPr>
          <w:sz w:val="22"/>
          <w:szCs w:val="22"/>
        </w:rPr>
        <w:t>.</w:t>
      </w:r>
    </w:p>
    <w:p w:rsidR="00FA63D1" w:rsidRPr="00DE5AF2" w:rsidRDefault="00BD1C4C" w:rsidP="00885001">
      <w:pPr>
        <w:pStyle w:val="a4"/>
        <w:numPr>
          <w:ilvl w:val="1"/>
          <w:numId w:val="1"/>
        </w:numPr>
        <w:ind w:left="-1134" w:right="-426" w:firstLine="283"/>
        <w:jc w:val="both"/>
        <w:rPr>
          <w:sz w:val="22"/>
          <w:szCs w:val="22"/>
        </w:rPr>
      </w:pPr>
      <w:r w:rsidRPr="00DE5AF2">
        <w:rPr>
          <w:sz w:val="22"/>
          <w:szCs w:val="22"/>
        </w:rPr>
        <w:t>Заказчик</w:t>
      </w:r>
      <w:r w:rsidR="001534FB" w:rsidRPr="00DE5AF2">
        <w:rPr>
          <w:sz w:val="22"/>
          <w:szCs w:val="22"/>
        </w:rPr>
        <w:t xml:space="preserve"> имеет пра</w:t>
      </w:r>
      <w:r w:rsidRPr="00DE5AF2">
        <w:rPr>
          <w:sz w:val="22"/>
          <w:szCs w:val="22"/>
        </w:rPr>
        <w:t>во расторгнуть настоящий Договор</w:t>
      </w:r>
      <w:r w:rsidR="001534FB" w:rsidRPr="00DE5AF2">
        <w:rPr>
          <w:sz w:val="22"/>
          <w:szCs w:val="22"/>
        </w:rPr>
        <w:t>, направив И</w:t>
      </w:r>
      <w:r w:rsidRPr="00DE5AF2">
        <w:rPr>
          <w:sz w:val="22"/>
          <w:szCs w:val="22"/>
        </w:rPr>
        <w:t>сполнителю</w:t>
      </w:r>
      <w:r w:rsidR="001534FB" w:rsidRPr="00DE5AF2">
        <w:rPr>
          <w:sz w:val="22"/>
          <w:szCs w:val="22"/>
        </w:rPr>
        <w:t xml:space="preserve"> письменное уведомление не менее чем за 15 дней до его расторжения.</w:t>
      </w:r>
    </w:p>
    <w:p w:rsidR="00A97506" w:rsidRPr="00DE5AF2" w:rsidRDefault="00A97506" w:rsidP="00A97506">
      <w:pPr>
        <w:pStyle w:val="a4"/>
        <w:ind w:left="-851" w:right="-426"/>
        <w:jc w:val="both"/>
        <w:rPr>
          <w:sz w:val="22"/>
          <w:szCs w:val="22"/>
        </w:rPr>
      </w:pPr>
    </w:p>
    <w:tbl>
      <w:tblPr>
        <w:tblStyle w:val="a3"/>
        <w:tblpPr w:leftFromText="180" w:rightFromText="180" w:vertAnchor="text" w:horzAnchor="margin" w:tblpXSpec="center" w:tblpY="559"/>
        <w:tblW w:w="11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9"/>
        <w:gridCol w:w="660"/>
      </w:tblGrid>
      <w:tr w:rsidR="00607420" w:rsidRPr="00DE5AF2" w:rsidTr="00607420">
        <w:trPr>
          <w:trHeight w:val="4635"/>
        </w:trPr>
        <w:tc>
          <w:tcPr>
            <w:tcW w:w="10989" w:type="dxa"/>
          </w:tcPr>
          <w:tbl>
            <w:tblPr>
              <w:tblStyle w:val="a3"/>
              <w:tblW w:w="107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  <w:gridCol w:w="5528"/>
            </w:tblGrid>
            <w:tr w:rsidR="00607420" w:rsidRPr="00DE5AF2" w:rsidTr="00406871">
              <w:tc>
                <w:tcPr>
                  <w:tcW w:w="5245" w:type="dxa"/>
                </w:tcPr>
                <w:p w:rsidR="00607420" w:rsidRPr="00DE5AF2" w:rsidRDefault="00607420" w:rsidP="00607420">
                  <w:pPr>
                    <w:framePr w:hSpace="180" w:wrap="around" w:vAnchor="text" w:hAnchor="margin" w:xAlign="center" w:y="559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DE5AF2">
                    <w:rPr>
                      <w:b/>
                      <w:sz w:val="22"/>
                      <w:szCs w:val="22"/>
                    </w:rPr>
                    <w:t>ИСПОЛНИТЕЛЬ</w:t>
                  </w:r>
                </w:p>
                <w:p w:rsidR="00607420" w:rsidRPr="00DE5AF2" w:rsidRDefault="00607420" w:rsidP="00607420">
                  <w:pPr>
                    <w:framePr w:hSpace="180" w:wrap="around" w:vAnchor="text" w:hAnchor="margin" w:xAlign="center" w:y="559"/>
                    <w:rPr>
                      <w:sz w:val="22"/>
                      <w:szCs w:val="22"/>
                    </w:rPr>
                  </w:pPr>
                </w:p>
                <w:p w:rsidR="005C299B" w:rsidRPr="00DE5AF2" w:rsidRDefault="005C299B" w:rsidP="005C299B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sz w:val="22"/>
                      <w:szCs w:val="22"/>
                    </w:rPr>
                  </w:pPr>
                  <w:r w:rsidRPr="00DE5AF2">
                    <w:rPr>
                      <w:b/>
                      <w:sz w:val="22"/>
                      <w:szCs w:val="22"/>
                    </w:rPr>
                    <w:t>АНО «Судебный центр оценки и экспертизы»</w:t>
                  </w:r>
                </w:p>
                <w:p w:rsidR="005C299B" w:rsidRPr="00DE5AF2" w:rsidRDefault="005C299B" w:rsidP="005C29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DE5AF2">
                    <w:rPr>
                      <w:sz w:val="22"/>
                      <w:szCs w:val="22"/>
                    </w:rPr>
                    <w:t xml:space="preserve">ОГРН </w:t>
                  </w:r>
                  <w:r w:rsidRPr="00DE5AF2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1155000004686</w:t>
                  </w:r>
                  <w:r w:rsidRPr="00DE5AF2">
                    <w:rPr>
                      <w:sz w:val="22"/>
                      <w:szCs w:val="22"/>
                    </w:rPr>
                    <w:t xml:space="preserve">  </w:t>
                  </w:r>
                </w:p>
                <w:p w:rsidR="005C299B" w:rsidRPr="00DE5AF2" w:rsidRDefault="005C299B" w:rsidP="005C29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DE5AF2">
                    <w:rPr>
                      <w:sz w:val="22"/>
                      <w:szCs w:val="22"/>
                    </w:rPr>
                    <w:t>ИНН/КПП 5038117374/</w:t>
                  </w:r>
                  <w:r w:rsidRPr="00DE5AF2">
                    <w:rPr>
                      <w:color w:val="000000"/>
                      <w:sz w:val="22"/>
                      <w:szCs w:val="22"/>
                      <w:shd w:val="clear" w:color="auto" w:fill="FFFFFF"/>
                    </w:rPr>
                    <w:t>503801001</w:t>
                  </w:r>
                </w:p>
                <w:p w:rsidR="005C299B" w:rsidRPr="00DE5AF2" w:rsidRDefault="005C299B" w:rsidP="005C29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DE5AF2">
                    <w:rPr>
                      <w:sz w:val="22"/>
                      <w:szCs w:val="22"/>
                    </w:rPr>
                    <w:t>141207, Московская обл., Пушкинский р-н, г. Пу</w:t>
                  </w:r>
                  <w:r w:rsidRPr="00DE5AF2">
                    <w:rPr>
                      <w:sz w:val="22"/>
                      <w:szCs w:val="22"/>
                    </w:rPr>
                    <w:t>ш</w:t>
                  </w:r>
                  <w:r w:rsidRPr="00DE5AF2">
                    <w:rPr>
                      <w:sz w:val="22"/>
                      <w:szCs w:val="22"/>
                    </w:rPr>
                    <w:t xml:space="preserve">кино, </w:t>
                  </w:r>
                  <w:proofErr w:type="spellStart"/>
                  <w:r w:rsidRPr="00DE5AF2">
                    <w:rPr>
                      <w:sz w:val="22"/>
                      <w:szCs w:val="22"/>
                    </w:rPr>
                    <w:t>пр</w:t>
                  </w:r>
                  <w:proofErr w:type="spellEnd"/>
                  <w:r w:rsidRPr="00DE5AF2">
                    <w:rPr>
                      <w:sz w:val="22"/>
                      <w:szCs w:val="22"/>
                    </w:rPr>
                    <w:t xml:space="preserve">-д Писаревский, д. 5, пом. </w:t>
                  </w:r>
                  <w:r w:rsidRPr="00DE5AF2">
                    <w:rPr>
                      <w:sz w:val="22"/>
                      <w:szCs w:val="22"/>
                      <w:lang w:val="en-US"/>
                    </w:rPr>
                    <w:t>III</w:t>
                  </w:r>
                  <w:r w:rsidRPr="00DE5AF2">
                    <w:rPr>
                      <w:sz w:val="22"/>
                      <w:szCs w:val="22"/>
                    </w:rPr>
                    <w:t>, комн. 4</w:t>
                  </w:r>
                </w:p>
                <w:p w:rsidR="005C299B" w:rsidRPr="00DE5AF2" w:rsidRDefault="005C299B" w:rsidP="005C29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DE5AF2">
                    <w:rPr>
                      <w:sz w:val="22"/>
                      <w:szCs w:val="22"/>
                    </w:rPr>
                    <w:t>р/с 40703810402680000022</w:t>
                  </w:r>
                </w:p>
                <w:p w:rsidR="005C299B" w:rsidRPr="00DE5AF2" w:rsidRDefault="005C299B" w:rsidP="005C29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DE5AF2">
                    <w:rPr>
                      <w:sz w:val="22"/>
                      <w:szCs w:val="22"/>
                    </w:rPr>
                    <w:t>в АО «Альфа-Банк»</w:t>
                  </w:r>
                </w:p>
                <w:p w:rsidR="005C299B" w:rsidRPr="00DE5AF2" w:rsidRDefault="005C299B" w:rsidP="005C299B">
                  <w:pPr>
                    <w:widowControl w:val="0"/>
                    <w:autoSpaceDE w:val="0"/>
                    <w:autoSpaceDN w:val="0"/>
                    <w:adjustRightInd w:val="0"/>
                    <w:rPr>
                      <w:sz w:val="22"/>
                      <w:szCs w:val="22"/>
                    </w:rPr>
                  </w:pPr>
                  <w:r w:rsidRPr="00DE5AF2">
                    <w:rPr>
                      <w:sz w:val="22"/>
                      <w:szCs w:val="22"/>
                    </w:rPr>
                    <w:t xml:space="preserve">к/с 30101810200000000593 </w:t>
                  </w:r>
                </w:p>
                <w:p w:rsidR="00607420" w:rsidRPr="00DE5AF2" w:rsidRDefault="005C299B" w:rsidP="005C299B">
                  <w:pPr>
                    <w:framePr w:hSpace="180" w:wrap="around" w:vAnchor="text" w:hAnchor="margin" w:xAlign="center" w:y="559"/>
                    <w:rPr>
                      <w:sz w:val="22"/>
                      <w:szCs w:val="22"/>
                    </w:rPr>
                  </w:pPr>
                  <w:r w:rsidRPr="00DE5AF2">
                    <w:rPr>
                      <w:sz w:val="22"/>
                      <w:szCs w:val="22"/>
                    </w:rPr>
                    <w:t>БИК 044525593</w:t>
                  </w:r>
                  <w:r w:rsidR="00607420" w:rsidRPr="00DE5AF2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5528" w:type="dxa"/>
                </w:tcPr>
                <w:p w:rsidR="00607420" w:rsidRPr="00DE5AF2" w:rsidRDefault="00607420" w:rsidP="00607420">
                  <w:pPr>
                    <w:framePr w:hSpace="180" w:wrap="around" w:vAnchor="text" w:hAnchor="margin" w:xAlign="center" w:y="559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DE5AF2">
                    <w:rPr>
                      <w:b/>
                      <w:sz w:val="22"/>
                      <w:szCs w:val="22"/>
                    </w:rPr>
                    <w:t>ЗАКАЗЧИК</w:t>
                  </w:r>
                </w:p>
                <w:p w:rsidR="00607420" w:rsidRPr="00DE5AF2" w:rsidRDefault="00607420" w:rsidP="00607420">
                  <w:pPr>
                    <w:framePr w:hSpace="180" w:wrap="around" w:vAnchor="text" w:hAnchor="margin" w:xAlign="center" w:y="559"/>
                    <w:jc w:val="center"/>
                    <w:rPr>
                      <w:sz w:val="22"/>
                      <w:szCs w:val="22"/>
                    </w:rPr>
                  </w:pPr>
                </w:p>
                <w:p w:rsidR="00866546" w:rsidRPr="00DE5AF2" w:rsidRDefault="00866546" w:rsidP="00866546">
                  <w:pPr>
                    <w:widowControl w:val="0"/>
                    <w:autoSpaceDE w:val="0"/>
                    <w:autoSpaceDN w:val="0"/>
                    <w:adjustRightInd w:val="0"/>
                    <w:ind w:left="459"/>
                    <w:jc w:val="both"/>
                    <w:rPr>
                      <w:b/>
                      <w:sz w:val="22"/>
                      <w:szCs w:val="22"/>
                    </w:rPr>
                  </w:pPr>
                  <w:r w:rsidRPr="00DE5AF2">
                    <w:rPr>
                      <w:b/>
                      <w:sz w:val="22"/>
                      <w:szCs w:val="22"/>
                    </w:rPr>
                    <w:t>ООО «СК «</w:t>
                  </w:r>
                  <w:proofErr w:type="spellStart"/>
                  <w:r w:rsidRPr="00DE5AF2">
                    <w:rPr>
                      <w:b/>
                      <w:sz w:val="22"/>
                      <w:szCs w:val="22"/>
                    </w:rPr>
                    <w:t>Электромонтажпроект</w:t>
                  </w:r>
                  <w:proofErr w:type="spellEnd"/>
                  <w:r w:rsidRPr="00DE5AF2">
                    <w:rPr>
                      <w:b/>
                      <w:sz w:val="22"/>
                      <w:szCs w:val="22"/>
                    </w:rPr>
                    <w:t xml:space="preserve">» </w:t>
                  </w:r>
                </w:p>
                <w:p w:rsidR="00866546" w:rsidRPr="00DE5AF2" w:rsidRDefault="00866546" w:rsidP="00866546">
                  <w:pPr>
                    <w:widowControl w:val="0"/>
                    <w:autoSpaceDE w:val="0"/>
                    <w:autoSpaceDN w:val="0"/>
                    <w:adjustRightInd w:val="0"/>
                    <w:ind w:left="459"/>
                    <w:jc w:val="both"/>
                    <w:rPr>
                      <w:sz w:val="22"/>
                      <w:szCs w:val="22"/>
                    </w:rPr>
                  </w:pPr>
                  <w:r w:rsidRPr="00DE5AF2">
                    <w:rPr>
                      <w:sz w:val="22"/>
                      <w:szCs w:val="22"/>
                    </w:rPr>
                    <w:t>ОГРН 1077760816363</w:t>
                  </w:r>
                </w:p>
                <w:p w:rsidR="00866546" w:rsidRPr="00DE5AF2" w:rsidRDefault="00866546" w:rsidP="00866546">
                  <w:pPr>
                    <w:widowControl w:val="0"/>
                    <w:autoSpaceDE w:val="0"/>
                    <w:autoSpaceDN w:val="0"/>
                    <w:adjustRightInd w:val="0"/>
                    <w:ind w:left="459"/>
                    <w:jc w:val="both"/>
                    <w:rPr>
                      <w:sz w:val="22"/>
                      <w:szCs w:val="22"/>
                    </w:rPr>
                  </w:pPr>
                  <w:r w:rsidRPr="00DE5AF2">
                    <w:rPr>
                      <w:sz w:val="22"/>
                      <w:szCs w:val="22"/>
                    </w:rPr>
                    <w:t>ИНН/КПП 7723629890/504001001</w:t>
                  </w:r>
                </w:p>
                <w:p w:rsidR="00866546" w:rsidRPr="00DE5AF2" w:rsidRDefault="00866546" w:rsidP="00866546">
                  <w:pPr>
                    <w:widowControl w:val="0"/>
                    <w:autoSpaceDE w:val="0"/>
                    <w:autoSpaceDN w:val="0"/>
                    <w:adjustRightInd w:val="0"/>
                    <w:ind w:left="459"/>
                    <w:jc w:val="both"/>
                    <w:rPr>
                      <w:sz w:val="22"/>
                      <w:szCs w:val="22"/>
                    </w:rPr>
                  </w:pPr>
                  <w:r w:rsidRPr="00DE5AF2">
                    <w:rPr>
                      <w:sz w:val="22"/>
                      <w:szCs w:val="22"/>
                    </w:rPr>
                    <w:t>Юридический адрес: 140185, Московская о</w:t>
                  </w:r>
                  <w:r w:rsidRPr="00DE5AF2">
                    <w:rPr>
                      <w:sz w:val="22"/>
                      <w:szCs w:val="22"/>
                    </w:rPr>
                    <w:t>б</w:t>
                  </w:r>
                  <w:r w:rsidRPr="00DE5AF2">
                    <w:rPr>
                      <w:sz w:val="22"/>
                      <w:szCs w:val="22"/>
                    </w:rPr>
                    <w:t>ласть, г. Жуковский, ул. Мясищева, д.1</w:t>
                  </w:r>
                </w:p>
                <w:p w:rsidR="00866546" w:rsidRPr="00DE5AF2" w:rsidRDefault="00866546" w:rsidP="00866546">
                  <w:pPr>
                    <w:widowControl w:val="0"/>
                    <w:autoSpaceDE w:val="0"/>
                    <w:autoSpaceDN w:val="0"/>
                    <w:adjustRightInd w:val="0"/>
                    <w:ind w:left="459"/>
                    <w:jc w:val="both"/>
                    <w:rPr>
                      <w:sz w:val="22"/>
                      <w:szCs w:val="22"/>
                    </w:rPr>
                  </w:pPr>
                  <w:r w:rsidRPr="00DE5AF2">
                    <w:rPr>
                      <w:sz w:val="22"/>
                      <w:szCs w:val="22"/>
                    </w:rPr>
                    <w:t xml:space="preserve">р/с 40702.810.9.00000004616 </w:t>
                  </w:r>
                </w:p>
                <w:p w:rsidR="00866546" w:rsidRPr="00DE5AF2" w:rsidRDefault="00866546" w:rsidP="00866546">
                  <w:pPr>
                    <w:widowControl w:val="0"/>
                    <w:autoSpaceDE w:val="0"/>
                    <w:autoSpaceDN w:val="0"/>
                    <w:adjustRightInd w:val="0"/>
                    <w:ind w:left="459"/>
                    <w:jc w:val="both"/>
                    <w:rPr>
                      <w:sz w:val="22"/>
                      <w:szCs w:val="22"/>
                    </w:rPr>
                  </w:pPr>
                  <w:r w:rsidRPr="00DE5AF2">
                    <w:rPr>
                      <w:sz w:val="22"/>
                      <w:szCs w:val="22"/>
                    </w:rPr>
                    <w:t>в ПАО Банк «ФК Открытие»</w:t>
                  </w:r>
                </w:p>
                <w:p w:rsidR="00866546" w:rsidRPr="00DE5AF2" w:rsidRDefault="00866546" w:rsidP="00866546">
                  <w:pPr>
                    <w:widowControl w:val="0"/>
                    <w:autoSpaceDE w:val="0"/>
                    <w:autoSpaceDN w:val="0"/>
                    <w:adjustRightInd w:val="0"/>
                    <w:ind w:left="459"/>
                    <w:jc w:val="both"/>
                    <w:rPr>
                      <w:sz w:val="22"/>
                      <w:szCs w:val="22"/>
                    </w:rPr>
                  </w:pPr>
                  <w:r w:rsidRPr="00DE5AF2">
                    <w:rPr>
                      <w:sz w:val="22"/>
                      <w:szCs w:val="22"/>
                    </w:rPr>
                    <w:t>к/с 30101810300000000985</w:t>
                  </w:r>
                </w:p>
                <w:p w:rsidR="00866546" w:rsidRPr="00DE5AF2" w:rsidRDefault="00866546" w:rsidP="00866546">
                  <w:pPr>
                    <w:widowControl w:val="0"/>
                    <w:autoSpaceDE w:val="0"/>
                    <w:autoSpaceDN w:val="0"/>
                    <w:adjustRightInd w:val="0"/>
                    <w:ind w:left="459"/>
                    <w:jc w:val="both"/>
                    <w:rPr>
                      <w:sz w:val="22"/>
                      <w:szCs w:val="22"/>
                    </w:rPr>
                  </w:pPr>
                  <w:r w:rsidRPr="00DE5AF2">
                    <w:rPr>
                      <w:sz w:val="22"/>
                      <w:szCs w:val="22"/>
                    </w:rPr>
                    <w:t>БИК 044525985</w:t>
                  </w:r>
                </w:p>
                <w:p w:rsidR="00866546" w:rsidRPr="00DE5AF2" w:rsidRDefault="00866546" w:rsidP="00866546">
                  <w:pPr>
                    <w:widowControl w:val="0"/>
                    <w:autoSpaceDE w:val="0"/>
                    <w:autoSpaceDN w:val="0"/>
                    <w:adjustRightInd w:val="0"/>
                    <w:ind w:left="459"/>
                    <w:jc w:val="both"/>
                    <w:rPr>
                      <w:sz w:val="22"/>
                      <w:szCs w:val="22"/>
                    </w:rPr>
                  </w:pPr>
                  <w:r w:rsidRPr="00DE5AF2">
                    <w:rPr>
                      <w:sz w:val="22"/>
                      <w:szCs w:val="22"/>
                    </w:rPr>
                    <w:t>Адрес для отправки почтовой корреспонденции Конкурсному управляющему: 105055, г. Москва, а/я 59</w:t>
                  </w:r>
                </w:p>
                <w:p w:rsidR="00607420" w:rsidRPr="00DE5AF2" w:rsidRDefault="00607420" w:rsidP="00866546">
                  <w:pPr>
                    <w:framePr w:hSpace="180" w:wrap="around" w:vAnchor="text" w:hAnchor="margin" w:xAlign="center" w:y="559"/>
                    <w:ind w:left="459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07420" w:rsidRPr="00DE5AF2" w:rsidRDefault="00607420" w:rsidP="00607420">
            <w:pPr>
              <w:rPr>
                <w:sz w:val="22"/>
                <w:szCs w:val="22"/>
              </w:rPr>
            </w:pPr>
          </w:p>
          <w:p w:rsidR="005C299B" w:rsidRPr="00DE5AF2" w:rsidRDefault="005C299B" w:rsidP="00607420">
            <w:pPr>
              <w:rPr>
                <w:sz w:val="22"/>
                <w:szCs w:val="22"/>
              </w:rPr>
            </w:pPr>
          </w:p>
          <w:p w:rsidR="005C299B" w:rsidRPr="00DE5AF2" w:rsidRDefault="005C299B" w:rsidP="00607420">
            <w:pPr>
              <w:rPr>
                <w:b/>
                <w:sz w:val="22"/>
                <w:szCs w:val="22"/>
              </w:rPr>
            </w:pPr>
            <w:r w:rsidRPr="00DE5AF2">
              <w:rPr>
                <w:b/>
                <w:sz w:val="22"/>
                <w:szCs w:val="22"/>
              </w:rPr>
              <w:t>Директор                                                                                        Конкурсный управляющий</w:t>
            </w:r>
          </w:p>
          <w:p w:rsidR="005C299B" w:rsidRPr="00DE5AF2" w:rsidRDefault="005C299B" w:rsidP="00607420">
            <w:pPr>
              <w:rPr>
                <w:b/>
                <w:sz w:val="22"/>
                <w:szCs w:val="22"/>
              </w:rPr>
            </w:pPr>
            <w:r w:rsidRPr="00DE5AF2">
              <w:rPr>
                <w:b/>
                <w:sz w:val="22"/>
                <w:szCs w:val="22"/>
              </w:rPr>
              <w:t>АНО «Судебный центр оценки и экспертизы»                      ООО «</w:t>
            </w:r>
            <w:r w:rsidR="00866546" w:rsidRPr="00DE5AF2">
              <w:rPr>
                <w:b/>
                <w:sz w:val="22"/>
                <w:szCs w:val="22"/>
              </w:rPr>
              <w:t>СК «</w:t>
            </w:r>
            <w:proofErr w:type="spellStart"/>
            <w:r w:rsidR="00866546" w:rsidRPr="00DE5AF2">
              <w:rPr>
                <w:b/>
                <w:sz w:val="22"/>
                <w:szCs w:val="22"/>
              </w:rPr>
              <w:t>Электромонтажпроект</w:t>
            </w:r>
            <w:proofErr w:type="spellEnd"/>
            <w:r w:rsidRPr="00DE5AF2">
              <w:rPr>
                <w:b/>
                <w:sz w:val="22"/>
                <w:szCs w:val="22"/>
              </w:rPr>
              <w:t>»</w:t>
            </w:r>
          </w:p>
          <w:p w:rsidR="005C299B" w:rsidRPr="00DE5AF2" w:rsidRDefault="005C299B" w:rsidP="00607420">
            <w:pPr>
              <w:rPr>
                <w:b/>
                <w:sz w:val="22"/>
                <w:szCs w:val="22"/>
              </w:rPr>
            </w:pPr>
            <w:r w:rsidRPr="00DE5AF2">
              <w:rPr>
                <w:b/>
                <w:sz w:val="22"/>
                <w:szCs w:val="22"/>
              </w:rPr>
              <w:t xml:space="preserve">Давыдова Н.В. /______________                               </w:t>
            </w:r>
            <w:r w:rsidR="00866546" w:rsidRPr="00DE5AF2">
              <w:rPr>
                <w:b/>
                <w:sz w:val="22"/>
                <w:szCs w:val="22"/>
              </w:rPr>
              <w:t xml:space="preserve">                  </w:t>
            </w:r>
            <w:proofErr w:type="spellStart"/>
            <w:r w:rsidR="00DE5AF2" w:rsidRPr="00DE5AF2">
              <w:rPr>
                <w:b/>
                <w:sz w:val="22"/>
                <w:szCs w:val="22"/>
              </w:rPr>
              <w:t>Бедак</w:t>
            </w:r>
            <w:proofErr w:type="spellEnd"/>
            <w:r w:rsidR="00DE5AF2" w:rsidRPr="00DE5AF2">
              <w:rPr>
                <w:b/>
                <w:sz w:val="22"/>
                <w:szCs w:val="22"/>
              </w:rPr>
              <w:t xml:space="preserve"> Р.И.</w:t>
            </w:r>
            <w:r w:rsidRPr="00DE5AF2">
              <w:rPr>
                <w:b/>
                <w:sz w:val="22"/>
                <w:szCs w:val="22"/>
              </w:rPr>
              <w:t>/___________________</w:t>
            </w:r>
          </w:p>
          <w:p w:rsidR="005C299B" w:rsidRPr="00DE5AF2" w:rsidRDefault="005C299B" w:rsidP="00607420">
            <w:pPr>
              <w:rPr>
                <w:b/>
                <w:sz w:val="22"/>
                <w:szCs w:val="22"/>
              </w:rPr>
            </w:pPr>
            <w:r w:rsidRPr="00DE5AF2">
              <w:rPr>
                <w:b/>
                <w:sz w:val="22"/>
                <w:szCs w:val="22"/>
              </w:rPr>
              <w:t xml:space="preserve">                                М.П.                                                                                                        М.П.</w:t>
            </w:r>
          </w:p>
        </w:tc>
        <w:tc>
          <w:tcPr>
            <w:tcW w:w="660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607420" w:rsidRPr="00DE5AF2" w:rsidTr="004B2361">
              <w:tc>
                <w:tcPr>
                  <w:tcW w:w="4785" w:type="dxa"/>
                </w:tcPr>
                <w:p w:rsidR="00607420" w:rsidRPr="00DE5AF2" w:rsidRDefault="00607420" w:rsidP="00607420">
                  <w:pPr>
                    <w:framePr w:hSpace="180" w:wrap="around" w:vAnchor="text" w:hAnchor="margin" w:xAlign="center" w:y="559"/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786" w:type="dxa"/>
                </w:tcPr>
                <w:p w:rsidR="00607420" w:rsidRPr="00DE5AF2" w:rsidRDefault="00607420" w:rsidP="00607420">
                  <w:pPr>
                    <w:framePr w:hSpace="180" w:wrap="around" w:vAnchor="text" w:hAnchor="margin" w:xAlign="center" w:y="559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607420" w:rsidRPr="00DE5AF2" w:rsidRDefault="00607420" w:rsidP="00607420">
            <w:pPr>
              <w:rPr>
                <w:sz w:val="22"/>
                <w:szCs w:val="22"/>
              </w:rPr>
            </w:pPr>
          </w:p>
        </w:tc>
      </w:tr>
    </w:tbl>
    <w:p w:rsidR="001534FB" w:rsidRPr="00DE5AF2" w:rsidRDefault="001534FB" w:rsidP="00E834DF">
      <w:pPr>
        <w:pStyle w:val="a4"/>
        <w:numPr>
          <w:ilvl w:val="0"/>
          <w:numId w:val="1"/>
        </w:numPr>
        <w:ind w:left="-1134" w:right="-426" w:firstLine="0"/>
        <w:jc w:val="center"/>
        <w:rPr>
          <w:b/>
          <w:sz w:val="22"/>
          <w:szCs w:val="22"/>
        </w:rPr>
      </w:pPr>
      <w:r w:rsidRPr="00DE5AF2">
        <w:rPr>
          <w:b/>
          <w:sz w:val="22"/>
          <w:szCs w:val="22"/>
        </w:rPr>
        <w:t>РЕКВИЗИТЫ И ПОДПИСИ СТОРОН</w:t>
      </w:r>
    </w:p>
    <w:p w:rsidR="00B96EC4" w:rsidRPr="00DE5AF2" w:rsidRDefault="00B96EC4" w:rsidP="001534FB">
      <w:pPr>
        <w:rPr>
          <w:sz w:val="22"/>
          <w:szCs w:val="22"/>
        </w:rPr>
      </w:pPr>
    </w:p>
    <w:sectPr w:rsidR="00B96EC4" w:rsidRPr="00DE5AF2" w:rsidSect="00DE5AF2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507" w:rsidRDefault="00495507" w:rsidP="00090F30">
      <w:r>
        <w:separator/>
      </w:r>
    </w:p>
  </w:endnote>
  <w:endnote w:type="continuationSeparator" w:id="0">
    <w:p w:rsidR="00495507" w:rsidRDefault="00495507" w:rsidP="00090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4539043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090F30" w:rsidRPr="00866546" w:rsidRDefault="005901FC">
        <w:pPr>
          <w:pStyle w:val="a7"/>
          <w:jc w:val="right"/>
          <w:rPr>
            <w:sz w:val="22"/>
            <w:szCs w:val="22"/>
          </w:rPr>
        </w:pPr>
        <w:r w:rsidRPr="00866546">
          <w:rPr>
            <w:sz w:val="22"/>
            <w:szCs w:val="22"/>
          </w:rPr>
          <w:fldChar w:fldCharType="begin"/>
        </w:r>
        <w:r w:rsidRPr="00866546">
          <w:rPr>
            <w:sz w:val="22"/>
            <w:szCs w:val="22"/>
          </w:rPr>
          <w:instrText xml:space="preserve"> PAGE   \* MERGEFORMAT </w:instrText>
        </w:r>
        <w:r w:rsidRPr="00866546">
          <w:rPr>
            <w:sz w:val="22"/>
            <w:szCs w:val="22"/>
          </w:rPr>
          <w:fldChar w:fldCharType="separate"/>
        </w:r>
        <w:r w:rsidR="00DE5AF2">
          <w:rPr>
            <w:noProof/>
            <w:sz w:val="22"/>
            <w:szCs w:val="22"/>
          </w:rPr>
          <w:t>3</w:t>
        </w:r>
        <w:r w:rsidRPr="00866546">
          <w:rPr>
            <w:noProof/>
            <w:sz w:val="22"/>
            <w:szCs w:val="22"/>
          </w:rPr>
          <w:fldChar w:fldCharType="end"/>
        </w:r>
      </w:p>
    </w:sdtContent>
  </w:sdt>
  <w:p w:rsidR="00090F30" w:rsidRDefault="00090F3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507" w:rsidRDefault="00495507" w:rsidP="00090F30">
      <w:r>
        <w:separator/>
      </w:r>
    </w:p>
  </w:footnote>
  <w:footnote w:type="continuationSeparator" w:id="0">
    <w:p w:rsidR="00495507" w:rsidRDefault="00495507" w:rsidP="00090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1BDF"/>
    <w:multiLevelType w:val="hybridMultilevel"/>
    <w:tmpl w:val="EB2ED42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E6B5C40"/>
    <w:multiLevelType w:val="hybridMultilevel"/>
    <w:tmpl w:val="B25ABFEA"/>
    <w:lvl w:ilvl="0" w:tplc="0419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1A2B25B7"/>
    <w:multiLevelType w:val="multilevel"/>
    <w:tmpl w:val="F4A2A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FF93912"/>
    <w:multiLevelType w:val="hybridMultilevel"/>
    <w:tmpl w:val="2976ED1E"/>
    <w:lvl w:ilvl="0" w:tplc="7AE29A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F56B33"/>
    <w:multiLevelType w:val="multilevel"/>
    <w:tmpl w:val="4A1A28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468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B350F64"/>
    <w:multiLevelType w:val="multilevel"/>
    <w:tmpl w:val="3C6ED3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3D9538A2"/>
    <w:multiLevelType w:val="hybridMultilevel"/>
    <w:tmpl w:val="EEAAB8E8"/>
    <w:lvl w:ilvl="0" w:tplc="85F2F82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F8D39AB"/>
    <w:multiLevelType w:val="hybridMultilevel"/>
    <w:tmpl w:val="3EFE049A"/>
    <w:lvl w:ilvl="0" w:tplc="34B2FF5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5D2414D"/>
    <w:multiLevelType w:val="multilevel"/>
    <w:tmpl w:val="F4A2A0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A9B5030"/>
    <w:multiLevelType w:val="hybridMultilevel"/>
    <w:tmpl w:val="04B272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58A1EB9"/>
    <w:multiLevelType w:val="hybridMultilevel"/>
    <w:tmpl w:val="BA189B3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>
    <w:nsid w:val="68A30802"/>
    <w:multiLevelType w:val="hybridMultilevel"/>
    <w:tmpl w:val="C3E6CED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>
    <w:nsid w:val="6BAB582A"/>
    <w:multiLevelType w:val="multilevel"/>
    <w:tmpl w:val="27506A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D5B197A"/>
    <w:multiLevelType w:val="multilevel"/>
    <w:tmpl w:val="D6E4A2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EF72D4D"/>
    <w:multiLevelType w:val="multilevel"/>
    <w:tmpl w:val="FB3A999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64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4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4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4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4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  <w:num w:numId="12">
    <w:abstractNumId w:val="10"/>
  </w:num>
  <w:num w:numId="13">
    <w:abstractNumId w:val="11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autoHyphenatio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34FB"/>
    <w:rsid w:val="00027762"/>
    <w:rsid w:val="00061AF6"/>
    <w:rsid w:val="000677F7"/>
    <w:rsid w:val="00086543"/>
    <w:rsid w:val="00090F30"/>
    <w:rsid w:val="000A42F1"/>
    <w:rsid w:val="000D1580"/>
    <w:rsid w:val="000E7475"/>
    <w:rsid w:val="00122E3C"/>
    <w:rsid w:val="00147E97"/>
    <w:rsid w:val="001534FB"/>
    <w:rsid w:val="00167640"/>
    <w:rsid w:val="00172C69"/>
    <w:rsid w:val="001B0DF8"/>
    <w:rsid w:val="001C46E8"/>
    <w:rsid w:val="001F53B8"/>
    <w:rsid w:val="002000AD"/>
    <w:rsid w:val="002123C0"/>
    <w:rsid w:val="0021487A"/>
    <w:rsid w:val="00230E21"/>
    <w:rsid w:val="00267EA5"/>
    <w:rsid w:val="00287638"/>
    <w:rsid w:val="002919C7"/>
    <w:rsid w:val="002B37A8"/>
    <w:rsid w:val="002C0092"/>
    <w:rsid w:val="002F104A"/>
    <w:rsid w:val="002F1B8B"/>
    <w:rsid w:val="0032180D"/>
    <w:rsid w:val="00347750"/>
    <w:rsid w:val="00406871"/>
    <w:rsid w:val="00415969"/>
    <w:rsid w:val="0045533B"/>
    <w:rsid w:val="00475F9D"/>
    <w:rsid w:val="00495507"/>
    <w:rsid w:val="004B1FD8"/>
    <w:rsid w:val="00510577"/>
    <w:rsid w:val="00510D48"/>
    <w:rsid w:val="0052424D"/>
    <w:rsid w:val="005901FC"/>
    <w:rsid w:val="00591794"/>
    <w:rsid w:val="005B1E33"/>
    <w:rsid w:val="005C2903"/>
    <w:rsid w:val="005C299B"/>
    <w:rsid w:val="005D59D1"/>
    <w:rsid w:val="005E776A"/>
    <w:rsid w:val="00607420"/>
    <w:rsid w:val="00621368"/>
    <w:rsid w:val="00622B75"/>
    <w:rsid w:val="00673150"/>
    <w:rsid w:val="006A695E"/>
    <w:rsid w:val="006B3B2D"/>
    <w:rsid w:val="006F30F3"/>
    <w:rsid w:val="00766356"/>
    <w:rsid w:val="007A6061"/>
    <w:rsid w:val="007C13A0"/>
    <w:rsid w:val="0082752F"/>
    <w:rsid w:val="00866546"/>
    <w:rsid w:val="00885001"/>
    <w:rsid w:val="008E375C"/>
    <w:rsid w:val="00900909"/>
    <w:rsid w:val="0090317E"/>
    <w:rsid w:val="00961058"/>
    <w:rsid w:val="00962684"/>
    <w:rsid w:val="0097339A"/>
    <w:rsid w:val="009839FC"/>
    <w:rsid w:val="00991F6B"/>
    <w:rsid w:val="00A36651"/>
    <w:rsid w:val="00A47081"/>
    <w:rsid w:val="00A522F7"/>
    <w:rsid w:val="00A83346"/>
    <w:rsid w:val="00A86D76"/>
    <w:rsid w:val="00A93C52"/>
    <w:rsid w:val="00A97506"/>
    <w:rsid w:val="00B10D46"/>
    <w:rsid w:val="00B53CB2"/>
    <w:rsid w:val="00B70E64"/>
    <w:rsid w:val="00B96EC4"/>
    <w:rsid w:val="00BA414E"/>
    <w:rsid w:val="00BC7FDD"/>
    <w:rsid w:val="00BD1C4C"/>
    <w:rsid w:val="00C00F59"/>
    <w:rsid w:val="00C33EBF"/>
    <w:rsid w:val="00C41B90"/>
    <w:rsid w:val="00CE39B7"/>
    <w:rsid w:val="00D21211"/>
    <w:rsid w:val="00D74501"/>
    <w:rsid w:val="00DC53CD"/>
    <w:rsid w:val="00DD1318"/>
    <w:rsid w:val="00DE5AF2"/>
    <w:rsid w:val="00DE7F4B"/>
    <w:rsid w:val="00E21A79"/>
    <w:rsid w:val="00E613B5"/>
    <w:rsid w:val="00E834DF"/>
    <w:rsid w:val="00ED2244"/>
    <w:rsid w:val="00ED5E34"/>
    <w:rsid w:val="00EF0343"/>
    <w:rsid w:val="00F03A14"/>
    <w:rsid w:val="00F7374F"/>
    <w:rsid w:val="00FA63D1"/>
    <w:rsid w:val="00FB00B8"/>
    <w:rsid w:val="00FD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8654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0F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0F30"/>
  </w:style>
  <w:style w:type="paragraph" w:styleId="a7">
    <w:name w:val="footer"/>
    <w:basedOn w:val="a"/>
    <w:link w:val="a8"/>
    <w:uiPriority w:val="99"/>
    <w:unhideWhenUsed/>
    <w:rsid w:val="00090F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0F30"/>
  </w:style>
  <w:style w:type="paragraph" w:styleId="a9">
    <w:name w:val="Normal (Web)"/>
    <w:basedOn w:val="a"/>
    <w:uiPriority w:val="99"/>
    <w:semiHidden/>
    <w:unhideWhenUsed/>
    <w:rsid w:val="00347750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a">
    <w:name w:val="Strong"/>
    <w:uiPriority w:val="22"/>
    <w:qFormat/>
    <w:rsid w:val="008665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1390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9300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sun13</dc:creator>
  <cp:lastModifiedBy>Музраева</cp:lastModifiedBy>
  <cp:revision>24</cp:revision>
  <cp:lastPrinted>2017-04-14T13:20:00Z</cp:lastPrinted>
  <dcterms:created xsi:type="dcterms:W3CDTF">2017-03-02T10:51:00Z</dcterms:created>
  <dcterms:modified xsi:type="dcterms:W3CDTF">2018-09-06T10:56:00Z</dcterms:modified>
</cp:coreProperties>
</file>