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C7" w:rsidRPr="001543C7" w:rsidRDefault="001543C7" w:rsidP="001543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1543C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543C7" w:rsidRPr="001543C7" w:rsidTr="00BE55E8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1543C7" w:rsidRPr="001543C7" w:rsidRDefault="00501474" w:rsidP="0015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Брянск</w:t>
            </w:r>
          </w:p>
        </w:tc>
        <w:tc>
          <w:tcPr>
            <w:tcW w:w="2476" w:type="pct"/>
            <w:vAlign w:val="center"/>
            <w:hideMark/>
          </w:tcPr>
          <w:p w:rsidR="001543C7" w:rsidRPr="001543C7" w:rsidRDefault="001543C7" w:rsidP="001543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C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«   » _________</w:t>
            </w:r>
            <w:r w:rsidRPr="0034463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2020</w:t>
            </w:r>
            <w:r w:rsidRPr="001543C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г.</w:t>
            </w:r>
          </w:p>
        </w:tc>
      </w:tr>
    </w:tbl>
    <w:p w:rsidR="001543C7" w:rsidRPr="001543C7" w:rsidRDefault="00712099" w:rsidP="00154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463B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Трача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Николая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Милославовича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(д.р.:31.05.1962г., место рождения: с. Глинск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Здолбуновского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р-на Ровенской обл., СНИЛС 08533243259, ИНН 482400104433, место жительства: 243020, Брянская обл., Новозыбков, пер. Урицкого, д. 13)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proofErr w:type="gramEnd"/>
      <w:r w:rsidRPr="0034463B">
        <w:rPr>
          <w:rFonts w:ascii="Times New Roman" w:eastAsia="Times New Roman" w:hAnsi="Times New Roman" w:cs="Times New Roman"/>
          <w:lang w:eastAsia="ru-RU"/>
        </w:rPr>
        <w:t>), действующий на основании решения Арбитражного суда Брянской области от 19.03.2019г. по делу №А09-20/2018,</w:t>
      </w:r>
      <w:r w:rsidRPr="0034463B">
        <w:rPr>
          <w:rFonts w:ascii="Times New Roman" w:eastAsia="Times New Roman" w:hAnsi="Times New Roman"/>
          <w:b/>
          <w:lang w:eastAsia="ar-SA"/>
        </w:rPr>
        <w:t xml:space="preserve"> 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далее именуемый </w:t>
      </w:r>
      <w:r w:rsidR="001543C7" w:rsidRPr="001543C7">
        <w:rPr>
          <w:rFonts w:ascii="Times New Roman" w:eastAsia="Times New Roman" w:hAnsi="Times New Roman" w:cs="Times New Roman"/>
          <w:b/>
          <w:lang w:eastAsia="ru-RU"/>
        </w:rPr>
        <w:t>«Организатор торгов»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>, с одной стороны, и ____________________________________________________, именуемое (-</w:t>
      </w:r>
      <w:proofErr w:type="spellStart"/>
      <w:r w:rsidR="001543C7" w:rsidRPr="001543C7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1543C7" w:rsidRPr="001543C7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="001543C7" w:rsidRPr="001543C7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="001543C7" w:rsidRPr="001543C7">
        <w:rPr>
          <w:rFonts w:ascii="Times New Roman" w:eastAsia="Times New Roman" w:hAnsi="Times New Roman" w:cs="Times New Roman"/>
          <w:lang w:eastAsia="ru-RU"/>
        </w:rPr>
        <w:t>я</w:t>
      </w:r>
      <w:proofErr w:type="spellEnd"/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) в дальнейшем </w:t>
      </w:r>
      <w:r w:rsidR="001543C7" w:rsidRPr="001543C7">
        <w:rPr>
          <w:rFonts w:ascii="Times New Roman" w:eastAsia="Times New Roman" w:hAnsi="Times New Roman" w:cs="Times New Roman"/>
          <w:b/>
          <w:lang w:eastAsia="ru-RU"/>
        </w:rPr>
        <w:t>«Претендент»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>, с другой стороны, заключили настоящий договор о нижеследующем:</w:t>
      </w:r>
    </w:p>
    <w:p w:rsidR="001543C7" w:rsidRPr="001543C7" w:rsidRDefault="001543C7" w:rsidP="00154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 Предмет договора</w:t>
      </w:r>
    </w:p>
    <w:p w:rsidR="00712099" w:rsidRPr="0034463B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В соответствии с условиями настоящего Договора Претендент для участия в торгах в форме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3A9">
        <w:rPr>
          <w:rFonts w:ascii="Times New Roman" w:eastAsia="Times New Roman" w:hAnsi="Times New Roman" w:cs="Times New Roman"/>
          <w:lang w:eastAsia="ru-RU"/>
        </w:rPr>
        <w:t xml:space="preserve">публичного предложения </w:t>
      </w:r>
      <w:r w:rsidR="00712099" w:rsidRPr="0034463B">
        <w:rPr>
          <w:rFonts w:ascii="Times New Roman" w:eastAsia="Times New Roman" w:hAnsi="Times New Roman" w:cs="Times New Roman"/>
          <w:lang w:eastAsia="ru-RU"/>
        </w:rPr>
        <w:t xml:space="preserve">с открытой формой представления предложений о цене 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по продаже имущества </w:t>
      </w:r>
      <w:proofErr w:type="spellStart"/>
      <w:r w:rsidR="00712099" w:rsidRPr="0034463B">
        <w:rPr>
          <w:rFonts w:ascii="Times New Roman" w:eastAsia="Times New Roman" w:hAnsi="Times New Roman" w:cs="Times New Roman"/>
          <w:lang w:eastAsia="ru-RU"/>
        </w:rPr>
        <w:t>Трача</w:t>
      </w:r>
      <w:proofErr w:type="spellEnd"/>
      <w:r w:rsidR="00712099" w:rsidRPr="0034463B">
        <w:rPr>
          <w:rFonts w:ascii="Times New Roman" w:eastAsia="Times New Roman" w:hAnsi="Times New Roman" w:cs="Times New Roman"/>
          <w:lang w:eastAsia="ru-RU"/>
        </w:rPr>
        <w:t xml:space="preserve"> Н.М.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(далее также – Должник): </w:t>
      </w:r>
      <w:r w:rsidR="00712099" w:rsidRPr="0034463B">
        <w:rPr>
          <w:rFonts w:ascii="Times New Roman" w:eastAsia="Times New Roman" w:hAnsi="Times New Roman" w:cs="Times New Roman"/>
          <w:lang w:eastAsia="ru-RU"/>
        </w:rPr>
        <w:t>по лоту</w:t>
      </w:r>
      <w:r w:rsidR="00B877E3">
        <w:rPr>
          <w:rFonts w:ascii="Times New Roman" w:eastAsia="Times New Roman" w:hAnsi="Times New Roman" w:cs="Times New Roman"/>
          <w:lang w:eastAsia="ru-RU"/>
        </w:rPr>
        <w:t xml:space="preserve"> № ___________</w:t>
      </w:r>
      <w:r w:rsidR="00B877E3" w:rsidRPr="001543C7">
        <w:rPr>
          <w:rFonts w:ascii="Times New Roman" w:eastAsia="Times New Roman" w:hAnsi="Times New Roman" w:cs="Times New Roman"/>
          <w:lang w:eastAsia="ru-RU"/>
        </w:rPr>
        <w:t>(далее по тексту – Предмет торгов),</w:t>
      </w:r>
    </w:p>
    <w:p w:rsidR="001543C7" w:rsidRPr="001543C7" w:rsidRDefault="001543C7" w:rsidP="00154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, - которые будут проведены на электронной торговой площадке </w:t>
      </w:r>
      <w:r w:rsidR="00980EF0" w:rsidRPr="0034463B">
        <w:rPr>
          <w:rFonts w:ascii="Times New Roman" w:eastAsia="Times New Roman" w:hAnsi="Times New Roman" w:cs="Times New Roman"/>
          <w:lang w:eastAsia="ru-RU"/>
        </w:rPr>
        <w:t>ООО «ВЭТП»: торговая-площадка-</w:t>
      </w:r>
      <w:proofErr w:type="spellStart"/>
      <w:r w:rsidR="00980EF0" w:rsidRPr="0034463B">
        <w:rPr>
          <w:rFonts w:ascii="Times New Roman" w:eastAsia="Times New Roman" w:hAnsi="Times New Roman" w:cs="Times New Roman"/>
          <w:lang w:eastAsia="ru-RU"/>
        </w:rPr>
        <w:t>вэтп</w:t>
      </w:r>
      <w:proofErr w:type="gramStart"/>
      <w:r w:rsidR="00980EF0" w:rsidRPr="0034463B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980EF0" w:rsidRPr="0034463B">
        <w:rPr>
          <w:rFonts w:ascii="Times New Roman" w:eastAsia="Times New Roman" w:hAnsi="Times New Roman" w:cs="Times New Roman"/>
          <w:lang w:eastAsia="ru-RU"/>
        </w:rPr>
        <w:t>ф</w:t>
      </w:r>
      <w:proofErr w:type="spellEnd"/>
      <w:r w:rsidRPr="001543C7">
        <w:rPr>
          <w:rFonts w:ascii="Times New Roman" w:eastAsia="Times New Roman" w:hAnsi="Times New Roman" w:cs="Times New Roman"/>
          <w:lang w:eastAsia="ru-RU"/>
        </w:rPr>
        <w:t>,</w:t>
      </w:r>
      <w:r w:rsidRPr="001543C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1543C7">
        <w:rPr>
          <w:rFonts w:ascii="Times New Roman" w:eastAsia="Times New Roman" w:hAnsi="Times New Roman" w:cs="Times New Roman"/>
          <w:lang w:eastAsia="ru-RU"/>
        </w:rPr>
        <w:t>Претендент перечисляет задаток в размере 10% от начальной цены лота периода торгов, в котором подается заявка для участия в торгах</w:t>
      </w:r>
    </w:p>
    <w:p w:rsidR="001543C7" w:rsidRPr="001543C7" w:rsidRDefault="001543C7" w:rsidP="00980E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,-  на расчетный счет Должника, в порядке, установленном настоящим Договором.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1.2. Задаток вносится в обеспечение исполнения обязатель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ств Пр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ств Пр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етендентом по договору купли-продажи, заключенного по результатам торгов.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 Порядок внесения задатка</w:t>
      </w:r>
    </w:p>
    <w:p w:rsidR="00B877E3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2.1. Задаток должен быть внесен Претендентом на расчетный счет, указанный в разделе 5 настоящего договора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. В назначении платежа необходимо указать: «Задаток для участия в торгах по продаже имущества</w:t>
      </w:r>
      <w:r w:rsidR="00980EF0" w:rsidRPr="003446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980EF0" w:rsidRPr="0034463B">
        <w:rPr>
          <w:rFonts w:ascii="Times New Roman" w:eastAsia="Times New Roman" w:hAnsi="Times New Roman" w:cs="Times New Roman"/>
          <w:b/>
          <w:color w:val="0000FF"/>
          <w:lang w:eastAsia="ru-RU"/>
        </w:rPr>
        <w:t>Трача</w:t>
      </w:r>
      <w:proofErr w:type="spellEnd"/>
      <w:r w:rsidR="00980EF0" w:rsidRPr="0034463B">
        <w:rPr>
          <w:rFonts w:ascii="Times New Roman" w:eastAsia="Times New Roman" w:hAnsi="Times New Roman" w:cs="Times New Roman"/>
          <w:b/>
          <w:color w:val="0000FF"/>
          <w:lang w:eastAsia="ru-RU"/>
        </w:rPr>
        <w:t xml:space="preserve"> Н.М.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, проводимых на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43C7">
        <w:rPr>
          <w:rFonts w:ascii="Times New Roman" w:eastAsia="Times New Roman" w:hAnsi="Times New Roman" w:cs="Times New Roman"/>
          <w:b/>
          <w:color w:val="0000FF"/>
          <w:lang w:eastAsia="ru-RU"/>
        </w:rPr>
        <w:t>ЭТП ООО «ВЭТП»</w:t>
      </w:r>
      <w:r w:rsidR="00B877E3">
        <w:rPr>
          <w:rFonts w:ascii="Times New Roman" w:eastAsia="Times New Roman" w:hAnsi="Times New Roman" w:cs="Times New Roman"/>
          <w:b/>
          <w:lang w:eastAsia="ru-RU"/>
        </w:rPr>
        <w:t>, лот № ____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»</w:t>
      </w:r>
      <w:r w:rsidR="00B877E3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2.4. На денежные средства, перечисленные в соответствии с настоящим договором, проценты не начисляются.</w:t>
      </w:r>
    </w:p>
    <w:p w:rsidR="001543C7" w:rsidRPr="001543C7" w:rsidRDefault="001543C7" w:rsidP="001543C7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3.</w:t>
      </w:r>
      <w:r w:rsidRPr="001543C7">
        <w:rPr>
          <w:rFonts w:ascii="Times New Roman" w:eastAsia="Times New Roman" w:hAnsi="Times New Roman" w:cs="Times New Roman"/>
          <w:lang w:eastAsia="ru-RU"/>
        </w:rPr>
        <w:tab/>
        <w:t>Порядок возврата задатка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3.1.</w:t>
      </w:r>
      <w:r w:rsidRPr="001543C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 xml:space="preserve">Возврат Организатором торгов задатка Претенденту, не признанному Победителем и не являющимся единственным участником торгов, осуществляется по тем же банковским реквизитам и на тот же банковский счет Претендента, с которого задаток поступил на расчетный счет должника, за исключением случаев своевременного направления Претендентом письменного уведомления в адрес </w:t>
      </w:r>
      <w:r w:rsidR="003B13A9">
        <w:rPr>
          <w:rFonts w:ascii="Times New Roman" w:eastAsia="Times New Roman" w:hAnsi="Times New Roman" w:cs="Times New Roman"/>
          <w:lang w:eastAsia="ru-RU"/>
        </w:rPr>
        <w:t xml:space="preserve">финансового </w:t>
      </w:r>
      <w:bookmarkStart w:id="0" w:name="_GoBack"/>
      <w:bookmarkEnd w:id="0"/>
      <w:r w:rsidRPr="001543C7">
        <w:rPr>
          <w:rFonts w:ascii="Times New Roman" w:eastAsia="Times New Roman" w:hAnsi="Times New Roman" w:cs="Times New Roman"/>
          <w:lang w:eastAsia="ru-RU"/>
        </w:rPr>
        <w:t xml:space="preserve">управляющего с просьбой о перечислении суммы задатка на иной банковский счет, принадлежащий Претенденту.  </w:t>
      </w:r>
      <w:proofErr w:type="gramEnd"/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Претендент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перечисления либо некорректное </w:t>
      </w:r>
      <w:r w:rsidRPr="001543C7">
        <w:rPr>
          <w:rFonts w:ascii="Times New Roman" w:eastAsia="Times New Roman" w:hAnsi="Times New Roman" w:cs="Times New Roman"/>
          <w:lang w:eastAsia="ru-RU"/>
        </w:rPr>
        <w:lastRenderedPageBreak/>
        <w:t>перечисление задатка по настоящему договору в случае неисполнения и/или ненадлежащего исполнения указанной в настоящем пункте Договора обязанности заявителем.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С целью более эффективного обмена документами дополнительно к письменному уведомлению Претендента, указанному в абз.1 и 2 настоящего пункта Договора, Претендент направляет копию такого уведомления по факсимильной, либо электронной связи в адрес Организатора торгов.</w:t>
      </w:r>
    </w:p>
    <w:p w:rsidR="001543C7" w:rsidRPr="001543C7" w:rsidRDefault="001543C7" w:rsidP="00A546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4. Заключительные положения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4.1.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 w:rsidRPr="001543C7">
        <w:rPr>
          <w:rFonts w:ascii="Times New Roman" w:eastAsia="Times New Roman" w:hAnsi="Times New Roman" w:cs="Times New Roman"/>
          <w:color w:val="0000FF"/>
          <w:lang w:eastAsia="ru-RU"/>
        </w:rPr>
        <w:t xml:space="preserve">Арбитражный суд </w:t>
      </w:r>
      <w:r w:rsidR="00501474">
        <w:rPr>
          <w:rFonts w:ascii="Times New Roman" w:eastAsia="Times New Roman" w:hAnsi="Times New Roman" w:cs="Times New Roman"/>
          <w:color w:val="0000FF"/>
          <w:lang w:eastAsia="ru-RU"/>
        </w:rPr>
        <w:t xml:space="preserve">Брянской </w:t>
      </w:r>
      <w:r w:rsidRPr="001543C7">
        <w:rPr>
          <w:rFonts w:ascii="Times New Roman" w:eastAsia="Times New Roman" w:hAnsi="Times New Roman" w:cs="Times New Roman"/>
          <w:color w:val="0000FF"/>
          <w:lang w:eastAsia="ru-RU"/>
        </w:rPr>
        <w:t>области</w:t>
      </w:r>
      <w:r w:rsidRPr="001543C7">
        <w:rPr>
          <w:rFonts w:ascii="Times New Roman" w:eastAsia="Times New Roman" w:hAnsi="Times New Roman" w:cs="Times New Roman"/>
          <w:lang w:eastAsia="ru-RU"/>
        </w:rPr>
        <w:t>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4.2.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5. Реквизиты сторон</w:t>
      </w:r>
    </w:p>
    <w:tbl>
      <w:tblPr>
        <w:tblW w:w="988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9"/>
        <w:gridCol w:w="5210"/>
      </w:tblGrid>
      <w:tr w:rsidR="001543C7" w:rsidRPr="001543C7" w:rsidTr="00BE55E8">
        <w:trPr>
          <w:trHeight w:hRule="exact" w:val="28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43C7" w:rsidRPr="001543C7" w:rsidRDefault="00980EF0" w:rsidP="001543C7">
            <w:pPr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</w:pPr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>Трач</w:t>
            </w:r>
            <w:proofErr w:type="spellEnd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 xml:space="preserve"> Николай </w:t>
            </w: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>Милославович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ar-SA"/>
              </w:rPr>
              <w:t xml:space="preserve"> Претендент</w:t>
            </w:r>
          </w:p>
        </w:tc>
      </w:tr>
      <w:tr w:rsidR="001543C7" w:rsidRPr="001543C7" w:rsidTr="00501474">
        <w:trPr>
          <w:trHeight w:hRule="exact" w:val="399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серия  42 06 № 385794 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Выдан отделом УФНС РОССИИ ПО ЛИПЕЦКОЙ ОБЛАСТИ  В ОКТЯБРЬСКОМ ОКРУГЕ ГОР. ЛИПЕЦКА 09.06.2007 код подразделения 480-003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д.р.:31.05.1962г., место рождения: с. Глинск </w:t>
            </w:r>
            <w:proofErr w:type="spell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Здолбуновского</w:t>
            </w:r>
            <w:proofErr w:type="spell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р-на </w:t>
            </w: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Ровенской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обл.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ИНН 482400104433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место жительства: 243020, </w:t>
            </w: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Брянская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обл., Новозыбков, пер. Урицкого, д. 13</w:t>
            </w:r>
          </w:p>
          <w:p w:rsidR="00980EF0" w:rsidRPr="00501474" w:rsidRDefault="00980EF0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/с 40817810133001570629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к/с 30101810300000000606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в Курском отделении №8596 ПАО «Сбербанк»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БИК 043807606</w:t>
            </w:r>
          </w:p>
          <w:p w:rsidR="001543C7" w:rsidRPr="001543C7" w:rsidRDefault="001543C7" w:rsidP="00980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1C1919"/>
                <w:shd w:val="clear" w:color="auto" w:fill="FFFFFF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Адрес:______________________________________________________________________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ОГРН 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ИНН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КПП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proofErr w:type="gramStart"/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р</w:t>
            </w:r>
            <w:proofErr w:type="gramEnd"/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/с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к/с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>в_______________________________________</w:t>
            </w: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к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/с</w:t>
            </w: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 ________________________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БИК</w:t>
            </w: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 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543C7" w:rsidRPr="001543C7" w:rsidTr="00BE55E8">
        <w:trPr>
          <w:trHeight w:hRule="exact" w:val="8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43C7" w:rsidRPr="001543C7" w:rsidRDefault="00980EF0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>Финансовый</w:t>
            </w:r>
            <w:r w:rsidR="001543C7"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управляющий </w:t>
            </w:r>
          </w:p>
          <w:p w:rsidR="00980EF0" w:rsidRPr="0034463B" w:rsidRDefault="00980EF0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>Трача</w:t>
            </w:r>
            <w:proofErr w:type="spellEnd"/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Н.М.</w:t>
            </w:r>
          </w:p>
          <w:p w:rsidR="001543C7" w:rsidRPr="001543C7" w:rsidRDefault="001543C7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Скрипко Е.М./ </w:t>
            </w: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ar-SA"/>
              </w:rPr>
              <w:t>__________________</w:t>
            </w:r>
          </w:p>
          <w:p w:rsidR="001543C7" w:rsidRPr="001543C7" w:rsidRDefault="001543C7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</w:t>
            </w:r>
            <w:proofErr w:type="spellStart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м.п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Претендент 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>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 xml:space="preserve">                  </w:t>
            </w:r>
            <w:proofErr w:type="spellStart"/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м.п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.</w:t>
            </w:r>
          </w:p>
        </w:tc>
      </w:tr>
    </w:tbl>
    <w:p w:rsidR="001543C7" w:rsidRPr="001543C7" w:rsidRDefault="001543C7" w:rsidP="0015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67AD" w:rsidRPr="0034463B" w:rsidRDefault="009C67AD"/>
    <w:sectPr w:rsidR="009C67AD" w:rsidRPr="0034463B" w:rsidSect="00487F25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6"/>
    <w:rsid w:val="00101047"/>
    <w:rsid w:val="001543C7"/>
    <w:rsid w:val="003406B8"/>
    <w:rsid w:val="0034463B"/>
    <w:rsid w:val="003B13A9"/>
    <w:rsid w:val="00501474"/>
    <w:rsid w:val="00712099"/>
    <w:rsid w:val="00980EF0"/>
    <w:rsid w:val="009C67AD"/>
    <w:rsid w:val="00A546B7"/>
    <w:rsid w:val="00B22BCA"/>
    <w:rsid w:val="00B877E3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2020-01-29T08:46:00Z</cp:lastPrinted>
  <dcterms:created xsi:type="dcterms:W3CDTF">2020-01-29T08:20:00Z</dcterms:created>
  <dcterms:modified xsi:type="dcterms:W3CDTF">2020-06-18T14:29:00Z</dcterms:modified>
</cp:coreProperties>
</file>