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55" w:rsidRPr="00512D5A" w:rsidRDefault="00C020C7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>HYPERLINK "consultantplus://offline/ref=B44FCDAEB2DFE9691F27EDF5B72BAC1515024A20B3052D8AB0735E0666DEEDB3B8BAE0AB0C90A776B6qAR%20"</w:instrText>
      </w:r>
      <w:r>
        <w:fldChar w:fldCharType="separate"/>
      </w:r>
      <w:r w:rsidR="00E80055" w:rsidRPr="00512D5A">
        <w:rPr>
          <w:rFonts w:ascii="Times New Roman" w:hAnsi="Times New Roman" w:cs="Times New Roman"/>
          <w:color w:val="0000FF"/>
          <w:sz w:val="24"/>
          <w:szCs w:val="24"/>
          <w:u w:val="single"/>
        </w:rPr>
        <w:t>ДОГОВОР</w:t>
      </w:r>
      <w:r>
        <w:fldChar w:fldCharType="end"/>
      </w:r>
      <w:r w:rsidR="00E80055" w:rsidRPr="00512D5A">
        <w:rPr>
          <w:rFonts w:ascii="Times New Roman" w:hAnsi="Times New Roman" w:cs="Times New Roman"/>
          <w:sz w:val="24"/>
          <w:szCs w:val="24"/>
        </w:rPr>
        <w:t xml:space="preserve"> N _____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купли-продажи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2D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>. ________________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"___"__________ ____ </w:t>
      </w:r>
      <w:proofErr w:type="gramStart"/>
      <w:r w:rsidRPr="00512D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>.</w:t>
      </w:r>
    </w:p>
    <w:p w:rsidR="003728A0" w:rsidRPr="003728A0" w:rsidRDefault="003728A0" w:rsidP="003728A0">
      <w:pPr>
        <w:pStyle w:val="a5"/>
      </w:pPr>
      <w:r w:rsidRPr="003728A0">
        <w:t xml:space="preserve">Финансовый управляющий       </w:t>
      </w:r>
      <w:proofErr w:type="spellStart"/>
      <w:r w:rsidRPr="003728A0">
        <w:rPr>
          <w:b/>
          <w:bCs/>
        </w:rPr>
        <w:t>Севостьянова</w:t>
      </w:r>
      <w:proofErr w:type="spellEnd"/>
      <w:r w:rsidRPr="003728A0">
        <w:rPr>
          <w:b/>
          <w:bCs/>
        </w:rPr>
        <w:t xml:space="preserve"> Анна Сергеевна</w:t>
      </w:r>
      <w:r w:rsidRPr="003728A0">
        <w:t xml:space="preserve"> - член </w:t>
      </w:r>
      <w:r w:rsidRPr="003728A0">
        <w:rPr>
          <w:b/>
          <w:bCs/>
        </w:rPr>
        <w:t>Ассоциация "Национальная организация арбитражных управляющих"</w:t>
      </w:r>
      <w:r w:rsidRPr="003728A0">
        <w:t xml:space="preserve"> (ОГРН 1137799006840, ИНН 7710480611, место нахождения: 105062, Москва, Переулок Подсосенский, д.30 стр.3).</w:t>
      </w:r>
    </w:p>
    <w:p w:rsidR="00E80055" w:rsidRPr="003728A0" w:rsidRDefault="003728A0" w:rsidP="00372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A0">
        <w:rPr>
          <w:rFonts w:ascii="Times New Roman" w:hAnsi="Times New Roman" w:cs="Times New Roman"/>
          <w:b/>
          <w:bCs/>
          <w:sz w:val="24"/>
          <w:szCs w:val="24"/>
        </w:rPr>
        <w:t>Индивидуального предпринимателя Ивашкевич Евгения Александровича</w:t>
      </w:r>
      <w:r w:rsidRPr="003728A0">
        <w:rPr>
          <w:rFonts w:ascii="Times New Roman" w:hAnsi="Times New Roman" w:cs="Times New Roman"/>
          <w:sz w:val="24"/>
          <w:szCs w:val="24"/>
        </w:rPr>
        <w:t xml:space="preserve"> (ОГРН 316420500104064, ИНН 422002682370, СНИЛС 040-130-200 59, место нахождения: 654041, Кемеровская область,                </w:t>
      </w:r>
      <w:proofErr w:type="gramStart"/>
      <w:r w:rsidRPr="003728A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728A0">
        <w:rPr>
          <w:rFonts w:ascii="Times New Roman" w:hAnsi="Times New Roman" w:cs="Times New Roman"/>
          <w:sz w:val="24"/>
          <w:szCs w:val="24"/>
        </w:rPr>
        <w:t>. Новокузнецк, ул. Циолковского, д. 43 кв. 101)</w:t>
      </w:r>
      <w:r w:rsidRPr="003728A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728A0">
        <w:rPr>
          <w:rFonts w:ascii="Times New Roman" w:hAnsi="Times New Roman" w:cs="Times New Roman"/>
          <w:sz w:val="24"/>
          <w:szCs w:val="24"/>
        </w:rPr>
        <w:t>именуемый в дальнейшем "Продавец", действующая на основании решения   Арбитражного суда Кемеровской области от  01.11.2017 г. по делу № А27-8569/2017  ,</w:t>
      </w:r>
    </w:p>
    <w:p w:rsidR="00E80055" w:rsidRPr="003728A0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8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28A0">
        <w:rPr>
          <w:rFonts w:ascii="Times New Roman" w:hAnsi="Times New Roman" w:cs="Times New Roman"/>
          <w:sz w:val="24"/>
          <w:szCs w:val="24"/>
        </w:rPr>
        <w:t xml:space="preserve">и _________________, в лице ____________, </w:t>
      </w:r>
      <w:proofErr w:type="spellStart"/>
      <w:r w:rsidRPr="003728A0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728A0">
        <w:rPr>
          <w:rFonts w:ascii="Times New Roman" w:hAnsi="Times New Roman" w:cs="Times New Roman"/>
          <w:sz w:val="24"/>
          <w:szCs w:val="24"/>
        </w:rPr>
        <w:t>___ на основании ________, именуем__ в дальнейшем "Покупатель", с другой стороны, именуемые вместе "Стороны", а по отдельности "Сторона", заключили настоящий договор (далее - Договор) о нижеследующем.</w:t>
      </w:r>
      <w:proofErr w:type="gramEnd"/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1.1. По настоящему Договору Продавец обязуется передать в собственность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имущество должника  </w:t>
      </w:r>
      <w:r w:rsidRPr="00512D5A">
        <w:rPr>
          <w:rFonts w:ascii="Times New Roman" w:hAnsi="Times New Roman" w:cs="Times New Roman"/>
          <w:sz w:val="24"/>
          <w:szCs w:val="24"/>
        </w:rPr>
        <w:t xml:space="preserve">(далее  по  тексту - Товар) в количестве и ассортименте, </w:t>
      </w:r>
      <w:proofErr w:type="gramStart"/>
      <w:r w:rsidRPr="00512D5A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 xml:space="preserve"> в </w:t>
      </w:r>
      <w:hyperlink r:id="rId4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1.2</w:t>
        </w:r>
      </w:hyperlink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настоящего Договора,  а Покупатель  обязуется  принять Товар  и уплатить за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него цену в размере и в порядке, предусмотренных Договором.</w:t>
      </w: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1.2. Продавец передает Покупателю следующий Товар:</w:t>
      </w:r>
    </w:p>
    <w:p w:rsidR="00E80055" w:rsidRPr="00512D5A" w:rsidRDefault="003728A0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Станок токарный К62, 1964 года выпуска.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2.1.1. Передать Покупателю Товар надлежащего качества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2.1.2. Передать Товар свободным от прав третьих лиц.</w:t>
      </w: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2.2. Покупатель обязан: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2.2.1. Принять Товар от Продавца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2.2.2. Оплатить Товар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2D5A">
        <w:rPr>
          <w:rFonts w:ascii="Times New Roman" w:hAnsi="Times New Roman" w:cs="Times New Roman"/>
          <w:sz w:val="24"/>
          <w:szCs w:val="24"/>
        </w:rPr>
        <w:t xml:space="preserve">.1. Цена </w:t>
      </w:r>
      <w:r>
        <w:rPr>
          <w:rFonts w:ascii="Times New Roman" w:hAnsi="Times New Roman" w:cs="Times New Roman"/>
          <w:sz w:val="24"/>
          <w:szCs w:val="24"/>
        </w:rPr>
        <w:t>Товара,</w:t>
      </w:r>
      <w:r w:rsidRPr="00512D5A">
        <w:rPr>
          <w:rFonts w:ascii="Times New Roman" w:hAnsi="Times New Roman" w:cs="Times New Roman"/>
          <w:sz w:val="24"/>
          <w:szCs w:val="24"/>
        </w:rPr>
        <w:t xml:space="preserve"> передаваем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512D5A">
        <w:rPr>
          <w:rFonts w:ascii="Times New Roman" w:hAnsi="Times New Roman" w:cs="Times New Roman"/>
          <w:sz w:val="24"/>
          <w:szCs w:val="24"/>
        </w:rPr>
        <w:t>по настоящему Договору, составляет</w:t>
      </w:r>
      <w:proofErr w:type="gramStart"/>
      <w:r w:rsidRPr="00512D5A"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>рублей (цена Договора).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2D5A">
        <w:rPr>
          <w:rFonts w:ascii="Times New Roman" w:hAnsi="Times New Roman" w:cs="Times New Roman"/>
          <w:sz w:val="24"/>
          <w:szCs w:val="24"/>
        </w:rPr>
        <w:t>.2. Оплата по Договору производится в рублях РФ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3.3. Стороны договорились, что оплата за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512D5A">
        <w:rPr>
          <w:rFonts w:ascii="Times New Roman" w:hAnsi="Times New Roman" w:cs="Times New Roman"/>
          <w:sz w:val="24"/>
          <w:szCs w:val="24"/>
        </w:rPr>
        <w:t xml:space="preserve"> производится в следующем порядке: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____________________ рублей оплачено Покупателем на основании Договора о задатке от ________ года.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 </w:t>
      </w:r>
      <w:r w:rsidRPr="00512D5A">
        <w:rPr>
          <w:rFonts w:ascii="Times New Roman" w:hAnsi="Times New Roman" w:cs="Times New Roman"/>
          <w:bCs/>
          <w:sz w:val="24"/>
          <w:szCs w:val="24"/>
        </w:rPr>
        <w:t>рублей при заключении настоящего договора.</w:t>
      </w:r>
      <w:r w:rsidRPr="00512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 xml:space="preserve">2.4. Оплата по Договору производится путем перечисления цены </w:t>
      </w:r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512D5A">
        <w:rPr>
          <w:rFonts w:ascii="Times New Roman" w:hAnsi="Times New Roman" w:cs="Times New Roman"/>
          <w:sz w:val="24"/>
          <w:szCs w:val="24"/>
        </w:rPr>
        <w:t xml:space="preserve"> на расчетный счет Продавца, указанный в Договоре.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2.5. Стороны договорились, что проценты на сумму оплаты по Договору не начисляются и не уплачиваются.</w:t>
      </w:r>
    </w:p>
    <w:p w:rsidR="00E80055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2.6. Обязанность Покупателя по оплате считается исполненной в момент зачисления денежных средств на корреспондентский счет банка Продавца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4. КАЧЕСТВО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4.1. Качество  Товара,  передаваемого  по настоящему  Договору,  должно</w:t>
      </w:r>
      <w:r w:rsidR="00512D5A">
        <w:rPr>
          <w:rFonts w:ascii="Times New Roman" w:hAnsi="Times New Roman" w:cs="Times New Roman"/>
          <w:sz w:val="24"/>
          <w:szCs w:val="24"/>
        </w:rPr>
        <w:t xml:space="preserve"> с</w:t>
      </w:r>
      <w:r w:rsidRPr="00512D5A">
        <w:rPr>
          <w:rFonts w:ascii="Times New Roman" w:hAnsi="Times New Roman" w:cs="Times New Roman"/>
          <w:sz w:val="24"/>
          <w:szCs w:val="24"/>
        </w:rPr>
        <w:t>оответствовать</w:t>
      </w:r>
      <w:r w:rsidR="00512D5A">
        <w:rPr>
          <w:rFonts w:ascii="Times New Roman" w:hAnsi="Times New Roman" w:cs="Times New Roman"/>
          <w:sz w:val="24"/>
          <w:szCs w:val="24"/>
        </w:rPr>
        <w:t xml:space="preserve"> нормальному износу. Товар  был в употреблении.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 ПЕРЕДАЧА И ПРИНЯТИЕ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5.1. Товар </w:t>
      </w:r>
      <w:r w:rsidR="00512D5A">
        <w:rPr>
          <w:rFonts w:ascii="Times New Roman" w:hAnsi="Times New Roman" w:cs="Times New Roman"/>
          <w:sz w:val="24"/>
          <w:szCs w:val="24"/>
        </w:rPr>
        <w:t xml:space="preserve">предоставляется по месту нахождения Должника.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Принятие Товара Покупателем подтверждается подписанием </w:t>
      </w:r>
      <w:hyperlink r:id="rId5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</w:t>
      </w:r>
      <w:r w:rsidR="00512D5A">
        <w:rPr>
          <w:rFonts w:ascii="Times New Roman" w:hAnsi="Times New Roman" w:cs="Times New Roman"/>
          <w:sz w:val="24"/>
          <w:szCs w:val="24"/>
        </w:rPr>
        <w:t>2</w:t>
      </w:r>
      <w:r w:rsidRPr="00512D5A">
        <w:rPr>
          <w:rFonts w:ascii="Times New Roman" w:hAnsi="Times New Roman" w:cs="Times New Roman"/>
          <w:sz w:val="24"/>
          <w:szCs w:val="24"/>
        </w:rPr>
        <w:t xml:space="preserve">. Право собственности на Товар, а также риск случайной гибели или повреждения Товара переходит от Продавца к Покупателю </w:t>
      </w:r>
      <w:proofErr w:type="gramStart"/>
      <w:r w:rsidRPr="00512D5A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512D5A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E80055" w:rsidRPr="00512D5A">
        <w:rPr>
          <w:rFonts w:ascii="Times New Roman" w:hAnsi="Times New Roman" w:cs="Times New Roman"/>
          <w:sz w:val="24"/>
          <w:szCs w:val="24"/>
        </w:rPr>
        <w:t xml:space="preserve">. Продавец считается исполнившим свою обязанность по передаче Товара </w:t>
      </w:r>
      <w:proofErr w:type="gramStart"/>
      <w:r w:rsidR="00E80055" w:rsidRPr="00512D5A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E80055" w:rsidRPr="00512D5A">
        <w:rPr>
          <w:rFonts w:ascii="Times New Roman" w:hAnsi="Times New Roman" w:cs="Times New Roman"/>
          <w:sz w:val="24"/>
          <w:szCs w:val="24"/>
        </w:rPr>
        <w:t xml:space="preserve"> Сторонами </w:t>
      </w:r>
      <w:hyperlink r:id="rId7" w:history="1">
        <w:r w:rsidR="00E80055"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="00E80055"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6.1. </w:t>
      </w:r>
      <w:r w:rsidR="00512D5A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законодательством РФ.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7.2. При </w:t>
      </w:r>
      <w:proofErr w:type="spellStart"/>
      <w:r w:rsidRPr="00512D5A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512D5A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8. ЗАКЛЮЧИТЕЛЬНЫЕ ПОЛОЖЕНИЯ </w:t>
      </w:r>
      <w:hyperlink r:id="rId8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&lt;3&gt;</w:t>
        </w:r>
      </w:hyperlink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8.1. Настоящий Договор вступает в силу </w:t>
      </w:r>
      <w:proofErr w:type="gramStart"/>
      <w:r w:rsidRPr="00512D5A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 xml:space="preserve"> его подписания уполномоченными представителями обеих Сторон и действует до полного исполнения ими обязательств по настоящему Договору.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8.3. Настоящий </w:t>
      </w:r>
      <w:proofErr w:type="gramStart"/>
      <w:r w:rsidRPr="00512D5A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>8.5. Договор составлен в двух экземплярах, имеющих равную юридическую силу, по одному для каждой из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9. РЕКВИЗИТЫ СТОРОН</w:t>
      </w:r>
    </w:p>
    <w:tbl>
      <w:tblPr>
        <w:tblStyle w:val="a3"/>
        <w:tblW w:w="0" w:type="auto"/>
        <w:tblLook w:val="04A0"/>
      </w:tblPr>
      <w:tblGrid>
        <w:gridCol w:w="4839"/>
        <w:gridCol w:w="4840"/>
      </w:tblGrid>
      <w:tr w:rsidR="00512D5A" w:rsidTr="00A03978">
        <w:tc>
          <w:tcPr>
            <w:tcW w:w="4839" w:type="dxa"/>
          </w:tcPr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512D5A" w:rsidTr="00A03978">
        <w:tc>
          <w:tcPr>
            <w:tcW w:w="4839" w:type="dxa"/>
          </w:tcPr>
          <w:p w:rsidR="00512D5A" w:rsidRDefault="00512D5A" w:rsidP="00A03978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728A0" w:rsidRDefault="003728A0" w:rsidP="00A03978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728A0" w:rsidRDefault="003728A0" w:rsidP="00A03978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728A0" w:rsidRDefault="003728A0" w:rsidP="00A03978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728A0" w:rsidRPr="0093123D" w:rsidRDefault="003728A0" w:rsidP="00A03978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5A" w:rsidTr="00A03978">
        <w:tc>
          <w:tcPr>
            <w:tcW w:w="4839" w:type="dxa"/>
          </w:tcPr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3728A0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</w:t>
            </w:r>
            <w:r w:rsidRPr="00372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Ивашкевич Евгени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372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Александрович</w:t>
            </w:r>
            <w:r w:rsidRPr="003728A0">
              <w:rPr>
                <w:rFonts w:ascii="Times New Roman" w:hAnsi="Times New Roman" w:cs="Times New Roman"/>
                <w:sz w:val="24"/>
                <w:szCs w:val="24"/>
              </w:rPr>
              <w:t xml:space="preserve"> (ОГРН 316420500104064, ИНН 422002682370, СНИЛС 040-130-200 59, место нахождения: 654041, Кемеровская область,                </w:t>
            </w:r>
            <w:proofErr w:type="gramStart"/>
            <w:r w:rsidRPr="003728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728A0">
              <w:rPr>
                <w:rFonts w:ascii="Times New Roman" w:hAnsi="Times New Roman" w:cs="Times New Roman"/>
                <w:sz w:val="24"/>
                <w:szCs w:val="24"/>
              </w:rPr>
              <w:t>. Новокузнецк, ул. Циолковского, д. 43 кв. 101)</w:t>
            </w:r>
            <w:r w:rsidRPr="003728A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3728A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3728A0">
              <w:rPr>
                <w:rFonts w:ascii="Times New Roman" w:hAnsi="Times New Roman" w:cs="Times New Roman"/>
                <w:sz w:val="24"/>
                <w:szCs w:val="24"/>
              </w:rPr>
              <w:t>Е.А.Ивашкевич</w:t>
            </w:r>
            <w:proofErr w:type="spellEnd"/>
          </w:p>
          <w:p w:rsidR="00512D5A" w:rsidRDefault="003728A0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лице:</w:t>
            </w:r>
          </w:p>
          <w:p w:rsidR="003728A0" w:rsidRPr="003728A0" w:rsidRDefault="003728A0" w:rsidP="003728A0">
            <w:pPr>
              <w:pStyle w:val="a5"/>
            </w:pPr>
            <w:proofErr w:type="spellStart"/>
            <w:r w:rsidRPr="003728A0">
              <w:rPr>
                <w:b/>
                <w:bCs/>
              </w:rPr>
              <w:t>Севостьянова</w:t>
            </w:r>
            <w:proofErr w:type="spellEnd"/>
            <w:r w:rsidRPr="003728A0">
              <w:rPr>
                <w:b/>
                <w:bCs/>
              </w:rPr>
              <w:t xml:space="preserve"> Анна Сергеевна</w:t>
            </w:r>
            <w:r w:rsidRPr="003728A0">
              <w:t xml:space="preserve"> - член </w:t>
            </w:r>
            <w:r w:rsidRPr="003728A0">
              <w:rPr>
                <w:b/>
                <w:bCs/>
              </w:rPr>
              <w:t>Ассоциация "Национальная организация арбитражных управляющих"</w:t>
            </w:r>
            <w:r w:rsidRPr="003728A0">
              <w:t xml:space="preserve"> (ОГРН 1137799006840, ИНН 7710480611, место нахождения: 105062, Москва, Переулок Подсосенский, д.30 стр.3).</w:t>
            </w: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__________________А.</w:t>
            </w:r>
            <w:r w:rsidR="003728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728A0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  <w:proofErr w:type="spellEnd"/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0055" w:rsidRPr="00512D5A" w:rsidSect="00A03978"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0055"/>
    <w:rsid w:val="003728A0"/>
    <w:rsid w:val="00512D5A"/>
    <w:rsid w:val="00AD5719"/>
    <w:rsid w:val="00BB4F11"/>
    <w:rsid w:val="00BB77DD"/>
    <w:rsid w:val="00C020C7"/>
    <w:rsid w:val="00E80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2D5A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37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64;&#1059;&#1041;&#1091;&#1085;&#1075;&#1091;&#1088;&#1089;&#1082;&#1086;&#1077;\AppData\Local\Temp\l%20Par1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4FCDAEB2DFE9691F27F1F5B02BAC1514084922BD067080B82A5204B6q1R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4FCDAEB2DFE9691F27F1F5B02BAC1514084922BD067080B82A5204B6q1R%20" TargetMode="External"/><Relationship Id="rId5" Type="http://schemas.openxmlformats.org/officeDocument/2006/relationships/hyperlink" Target="consultantplus://offline/ref=B44FCDAEB2DFE9691F27F1F5B02BAC1514084922BD067080B82A5204B6q1R%20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&#1064;&#1059;&#1041;&#1091;&#1085;&#1075;&#1091;&#1088;&#1089;&#1082;&#1086;&#1077;\AppData\Local\Temp\l%20Par1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ШУБунгурское</cp:lastModifiedBy>
  <cp:revision>3</cp:revision>
  <dcterms:created xsi:type="dcterms:W3CDTF">2018-07-25T14:06:00Z</dcterms:created>
  <dcterms:modified xsi:type="dcterms:W3CDTF">2018-07-26T13:54:00Z</dcterms:modified>
</cp:coreProperties>
</file>