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Default="001D2D23" w:rsidP="00BC5CDF">
      <w:pPr>
        <w:tabs>
          <w:tab w:val="left" w:pos="3195"/>
          <w:tab w:val="center" w:pos="4961"/>
        </w:tabs>
        <w:jc w:val="center"/>
        <w:rPr>
          <w:b/>
          <w:lang w:val="en-US"/>
        </w:rPr>
      </w:pPr>
      <w:bookmarkStart w:id="0" w:name="_GoBack"/>
      <w:bookmarkEnd w:id="0"/>
    </w:p>
    <w:p w:rsidR="00A105F5" w:rsidRPr="00942688" w:rsidRDefault="00A105F5" w:rsidP="00BC5CDF">
      <w:pPr>
        <w:tabs>
          <w:tab w:val="left" w:pos="3195"/>
          <w:tab w:val="center" w:pos="4961"/>
        </w:tabs>
        <w:jc w:val="center"/>
        <w:rPr>
          <w:b/>
          <w:sz w:val="24"/>
          <w:szCs w:val="24"/>
        </w:rPr>
      </w:pPr>
      <w:r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купли-продажи имущества</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BC5CDF">
              <w:rPr>
                <w:rFonts w:ascii="Times New Roman" w:hAnsi="Times New Roman"/>
                <w:b/>
                <w:sz w:val="24"/>
                <w:szCs w:val="24"/>
              </w:rPr>
              <w:t>8</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суда Волгоградской области от 24.04.2018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от ___________ о результатах </w:t>
      </w:r>
      <w:r w:rsidR="007C614E">
        <w:rPr>
          <w:sz w:val="24"/>
          <w:szCs w:val="24"/>
        </w:rPr>
        <w:t xml:space="preserve">повторных </w:t>
      </w:r>
      <w:r w:rsidR="009F5AFD" w:rsidRPr="00F21CCF">
        <w:rPr>
          <w:sz w:val="24"/>
          <w:szCs w:val="24"/>
        </w:rPr>
        <w:t xml:space="preserve">закрытых торгов в форме конкурса, проводимого в электронной форме, с открытой формой подачи предложений о цене (далее – «торги» или «конкурс») </w:t>
      </w:r>
      <w:r w:rsidRPr="00F21CCF">
        <w:rPr>
          <w:sz w:val="24"/>
          <w:szCs w:val="24"/>
        </w:rPr>
        <w:t>по продаже имущества,</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Продавец обязуется передать в собственность Покупателя </w:t>
      </w:r>
      <w:r w:rsidR="00BC5CDF">
        <w:rPr>
          <w:rFonts w:ascii="Times New Roman" w:hAnsi="Times New Roman" w:cs="Times New Roman"/>
          <w:sz w:val="24"/>
          <w:szCs w:val="24"/>
        </w:rPr>
        <w:t xml:space="preserve"> производственный комплекс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BC5CDF">
        <w:rPr>
          <w:rFonts w:ascii="Times New Roman" w:hAnsi="Times New Roman" w:cs="Times New Roman"/>
          <w:sz w:val="24"/>
          <w:szCs w:val="24"/>
        </w:rPr>
        <w:t>в состав</w:t>
      </w:r>
      <w:r w:rsidR="00BC5CDF" w:rsidRPr="00F21CCF">
        <w:rPr>
          <w:rFonts w:ascii="Times New Roman" w:hAnsi="Times New Roman" w:cs="Times New Roman"/>
          <w:sz w:val="24"/>
          <w:szCs w:val="24"/>
        </w:rPr>
        <w:t xml:space="preserve"> которого</w:t>
      </w:r>
      <w:r w:rsidR="00BC5CDF">
        <w:rPr>
          <w:rFonts w:ascii="Times New Roman" w:hAnsi="Times New Roman" w:cs="Times New Roman"/>
          <w:sz w:val="24"/>
          <w:szCs w:val="24"/>
        </w:rPr>
        <w:t xml:space="preserve"> входит имущество, указанное в приложении № 1-10 к договору</w:t>
      </w:r>
      <w:r w:rsidR="0073484B">
        <w:rPr>
          <w:rFonts w:ascii="Times New Roman" w:hAnsi="Times New Roman" w:cs="Times New Roman"/>
          <w:sz w:val="24"/>
          <w:szCs w:val="24"/>
        </w:rPr>
        <w:t>,</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
    <w:p w:rsidR="0058720A" w:rsidRPr="00F21CCF" w:rsidRDefault="000E12FA" w:rsidP="00B6677A">
      <w:pPr>
        <w:pStyle w:val="1"/>
        <w:shd w:val="clear" w:color="auto" w:fill="FFFFFF"/>
        <w:ind w:right="-2" w:firstLine="567"/>
        <w:jc w:val="both"/>
        <w:rPr>
          <w:b w:val="0"/>
          <w:sz w:val="24"/>
          <w:szCs w:val="24"/>
        </w:rPr>
      </w:pPr>
      <w:r w:rsidRPr="00F21CCF">
        <w:rPr>
          <w:b w:val="0"/>
          <w:sz w:val="24"/>
          <w:szCs w:val="24"/>
        </w:rPr>
        <w:t>1.</w:t>
      </w:r>
      <w:r w:rsidR="00B6677A" w:rsidRPr="00F21CCF">
        <w:rPr>
          <w:b w:val="0"/>
          <w:sz w:val="24"/>
          <w:szCs w:val="24"/>
        </w:rPr>
        <w:t>2</w:t>
      </w:r>
      <w:r w:rsidRPr="00F21CCF">
        <w:rPr>
          <w:b w:val="0"/>
          <w:sz w:val="24"/>
          <w:szCs w:val="24"/>
        </w:rPr>
        <w:t xml:space="preserve">. </w:t>
      </w:r>
      <w:r w:rsidR="0058720A" w:rsidRPr="00F21CCF">
        <w:rPr>
          <w:b w:val="0"/>
          <w:sz w:val="24"/>
          <w:szCs w:val="24"/>
        </w:rPr>
        <w:t>Заключение настоящего Договора осуществляется сторонами по результатам проведени</w:t>
      </w:r>
      <w:r w:rsidR="00322B06" w:rsidRPr="00F21CCF">
        <w:rPr>
          <w:b w:val="0"/>
          <w:sz w:val="24"/>
          <w:szCs w:val="24"/>
        </w:rPr>
        <w:t>я</w:t>
      </w:r>
      <w:r w:rsidR="007C614E">
        <w:rPr>
          <w:b w:val="0"/>
          <w:sz w:val="24"/>
          <w:szCs w:val="24"/>
        </w:rPr>
        <w:t xml:space="preserve"> повторных закрытых </w:t>
      </w:r>
      <w:r w:rsidR="00D0419C">
        <w:rPr>
          <w:b w:val="0"/>
          <w:sz w:val="24"/>
          <w:szCs w:val="24"/>
        </w:rPr>
        <w:t xml:space="preserve"> торгов в форме </w:t>
      </w:r>
      <w:r w:rsidR="00B6677A" w:rsidRPr="00F21CCF">
        <w:rPr>
          <w:b w:val="0"/>
          <w:sz w:val="24"/>
          <w:szCs w:val="24"/>
        </w:rPr>
        <w:t>конкурса</w:t>
      </w:r>
      <w:r w:rsidR="00322B06" w:rsidRPr="00F21CCF">
        <w:rPr>
          <w:sz w:val="24"/>
          <w:szCs w:val="24"/>
        </w:rPr>
        <w:t xml:space="preserve"> </w:t>
      </w:r>
      <w:r w:rsidR="0058720A" w:rsidRPr="00F21CCF">
        <w:rPr>
          <w:b w:val="0"/>
          <w:sz w:val="24"/>
          <w:szCs w:val="24"/>
        </w:rPr>
        <w:t>(сообщение о торгах в газете «Коммерсант</w:t>
      </w:r>
      <w:r w:rsidR="00BC0BDA">
        <w:rPr>
          <w:b w:val="0"/>
          <w:sz w:val="24"/>
          <w:szCs w:val="24"/>
        </w:rPr>
        <w:t>ъ</w:t>
      </w:r>
      <w:r w:rsidR="0058720A" w:rsidRPr="00F21CCF">
        <w:rPr>
          <w:b w:val="0"/>
          <w:sz w:val="24"/>
          <w:szCs w:val="24"/>
        </w:rPr>
        <w:t xml:space="preserve">» от </w:t>
      </w:r>
      <w:r w:rsidR="007C614E">
        <w:rPr>
          <w:b w:val="0"/>
          <w:sz w:val="24"/>
          <w:szCs w:val="24"/>
        </w:rPr>
        <w:t>13.10</w:t>
      </w:r>
      <w:r w:rsidR="0058720A" w:rsidRPr="00F21CCF">
        <w:rPr>
          <w:b w:val="0"/>
          <w:sz w:val="24"/>
          <w:szCs w:val="24"/>
        </w:rPr>
        <w:t>.201</w:t>
      </w:r>
      <w:r w:rsidR="00D0419C">
        <w:rPr>
          <w:b w:val="0"/>
          <w:sz w:val="24"/>
          <w:szCs w:val="24"/>
        </w:rPr>
        <w:t>8</w:t>
      </w:r>
      <w:r w:rsidR="0058720A" w:rsidRPr="00F21CCF">
        <w:rPr>
          <w:b w:val="0"/>
          <w:sz w:val="24"/>
          <w:szCs w:val="24"/>
        </w:rPr>
        <w:t>).</w:t>
      </w:r>
    </w:p>
    <w:p w:rsidR="005662A4" w:rsidRDefault="00EA339A" w:rsidP="00DF08A8">
      <w:pPr>
        <w:ind w:firstLine="567"/>
        <w:jc w:val="both"/>
        <w:rPr>
          <w:sz w:val="24"/>
          <w:szCs w:val="24"/>
        </w:rPr>
      </w:pPr>
      <w:r w:rsidRPr="00F21CCF">
        <w:rPr>
          <w:sz w:val="24"/>
          <w:szCs w:val="24"/>
        </w:rPr>
        <w:t>1.</w:t>
      </w:r>
      <w:r w:rsidR="00B6677A" w:rsidRPr="00F21CCF">
        <w:rPr>
          <w:sz w:val="24"/>
          <w:szCs w:val="24"/>
        </w:rPr>
        <w:t>3</w:t>
      </w:r>
      <w:r w:rsidR="000E12FA" w:rsidRPr="00F21CCF">
        <w:rPr>
          <w:sz w:val="24"/>
          <w:szCs w:val="24"/>
        </w:rPr>
        <w:t xml:space="preserve">. Продавец </w:t>
      </w:r>
      <w:r w:rsidR="005662A4">
        <w:rPr>
          <w:sz w:val="24"/>
          <w:szCs w:val="24"/>
        </w:rPr>
        <w:t xml:space="preserve"> сообщает, что в состав  имущества входит имущество, находящееся в залоге.</w:t>
      </w:r>
    </w:p>
    <w:p w:rsidR="00E95F7F" w:rsidRPr="00F21CCF" w:rsidRDefault="000E12FA" w:rsidP="00CD29D0">
      <w:pPr>
        <w:ind w:firstLine="567"/>
        <w:jc w:val="both"/>
        <w:rPr>
          <w:sz w:val="24"/>
          <w:szCs w:val="24"/>
        </w:rPr>
      </w:pPr>
      <w:r w:rsidRPr="00F21CCF">
        <w:rPr>
          <w:sz w:val="24"/>
          <w:szCs w:val="24"/>
        </w:rPr>
        <w:t>1.</w:t>
      </w:r>
      <w:r w:rsidR="00B6677A" w:rsidRPr="00F21CCF">
        <w:rPr>
          <w:sz w:val="24"/>
          <w:szCs w:val="24"/>
        </w:rPr>
        <w:t>4</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AE1460" w:rsidRPr="00F21CCF">
        <w:rPr>
          <w:b/>
          <w:caps/>
          <w:sz w:val="24"/>
          <w:szCs w:val="24"/>
        </w:rPr>
        <w:t>Передача имущества. Переход права собственности</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4</w:t>
      </w:r>
      <w:r w:rsidR="00AE1460" w:rsidRPr="00F21CCF">
        <w:rPr>
          <w:rFonts w:ascii="Times New Roman" w:hAnsi="Times New Roman" w:cs="Times New Roman"/>
          <w:sz w:val="24"/>
          <w:szCs w:val="24"/>
        </w:rPr>
        <w:t xml:space="preserve">. Переход права собственности на </w:t>
      </w:r>
      <w:r w:rsidR="00372610" w:rsidRPr="00F21CCF">
        <w:rPr>
          <w:rFonts w:ascii="Times New Roman" w:hAnsi="Times New Roman" w:cs="Times New Roman"/>
          <w:sz w:val="24"/>
          <w:szCs w:val="24"/>
        </w:rPr>
        <w:t>недвижимое и</w:t>
      </w:r>
      <w:r w:rsidR="00AE1460" w:rsidRPr="00F21CCF">
        <w:rPr>
          <w:rFonts w:ascii="Times New Roman" w:hAnsi="Times New Roman" w:cs="Times New Roman"/>
          <w:sz w:val="24"/>
          <w:szCs w:val="24"/>
        </w:rPr>
        <w:t>мущество</w:t>
      </w:r>
      <w:r w:rsidR="00372610" w:rsidRPr="00F21CCF">
        <w:rPr>
          <w:rFonts w:ascii="Times New Roman" w:hAnsi="Times New Roman" w:cs="Times New Roman"/>
          <w:sz w:val="24"/>
          <w:szCs w:val="24"/>
        </w:rPr>
        <w:t xml:space="preserve">, входящее в состав комплекса, </w:t>
      </w:r>
      <w:r w:rsidR="00AE1460" w:rsidRPr="00F21CCF">
        <w:rPr>
          <w:rFonts w:ascii="Times New Roman" w:hAnsi="Times New Roman" w:cs="Times New Roman"/>
          <w:sz w:val="24"/>
          <w:szCs w:val="24"/>
        </w:rPr>
        <w:t>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Право собственности на</w:t>
      </w:r>
      <w:r w:rsidR="00F21CCF" w:rsidRPr="00F21CCF">
        <w:rPr>
          <w:rFonts w:ascii="Times New Roman" w:hAnsi="Times New Roman" w:cs="Times New Roman"/>
          <w:sz w:val="24"/>
          <w:szCs w:val="24"/>
        </w:rPr>
        <w:t xml:space="preserve"> недвижимое 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Расходы по осуществлению государственной регистрации </w:t>
      </w:r>
      <w:r w:rsidR="00106A32" w:rsidRPr="00F21CCF">
        <w:rPr>
          <w:rFonts w:ascii="Times New Roman" w:hAnsi="Times New Roman" w:cs="Times New Roman"/>
          <w:sz w:val="24"/>
          <w:szCs w:val="24"/>
        </w:rPr>
        <w:t xml:space="preserve">перехода </w:t>
      </w:r>
      <w:r w:rsidRPr="00F21CCF">
        <w:rPr>
          <w:rFonts w:ascii="Times New Roman" w:hAnsi="Times New Roman" w:cs="Times New Roman"/>
          <w:sz w:val="24"/>
          <w:szCs w:val="24"/>
        </w:rPr>
        <w:t xml:space="preserve">права собственности Покупателя на </w:t>
      </w:r>
      <w:r w:rsidR="00F21CCF" w:rsidRPr="00F21CCF">
        <w:rPr>
          <w:rFonts w:ascii="Times New Roman" w:hAnsi="Times New Roman" w:cs="Times New Roman"/>
          <w:sz w:val="24"/>
          <w:szCs w:val="24"/>
        </w:rPr>
        <w:t>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 полном размере </w:t>
      </w:r>
      <w:r w:rsidRPr="00F21CCF">
        <w:rPr>
          <w:rFonts w:ascii="Times New Roman" w:hAnsi="Times New Roman" w:cs="Times New Roman"/>
          <w:sz w:val="24"/>
          <w:szCs w:val="24"/>
        </w:rPr>
        <w:lastRenderedPageBreak/>
        <w:t>относятся на Покупателя.</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5</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 _________ (________________________) руб. 00 коп.</w:t>
      </w:r>
      <w:r w:rsidR="00942688" w:rsidRPr="00F21CCF">
        <w:rPr>
          <w:rFonts w:ascii="Times New Roman" w:hAnsi="Times New Roman"/>
          <w:noProof/>
          <w:sz w:val="24"/>
          <w:szCs w:val="24"/>
        </w:rPr>
        <w:t>, в том числе:</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повторных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пп.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 засчитывается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 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CA5362" w:rsidRPr="0008587A" w:rsidRDefault="00372610" w:rsidP="0008587A">
      <w:pPr>
        <w:ind w:firstLine="567"/>
        <w:jc w:val="both"/>
        <w:rPr>
          <w:bCs/>
          <w:sz w:val="24"/>
          <w:szCs w:val="24"/>
        </w:rPr>
      </w:pPr>
      <w:r w:rsidRPr="00F21CCF">
        <w:rPr>
          <w:sz w:val="24"/>
          <w:szCs w:val="24"/>
        </w:rPr>
        <w:t xml:space="preserve"> </w:t>
      </w:r>
      <w:r w:rsidR="00E0486A" w:rsidRPr="00F21CCF">
        <w:rPr>
          <w:sz w:val="24"/>
          <w:szCs w:val="24"/>
        </w:rPr>
        <w:t>3.</w:t>
      </w:r>
      <w:r w:rsidRPr="00F21CCF">
        <w:rPr>
          <w:sz w:val="24"/>
          <w:szCs w:val="24"/>
        </w:rPr>
        <w:t>8</w:t>
      </w:r>
      <w:r w:rsidR="00E0486A" w:rsidRPr="00F21CCF">
        <w:rPr>
          <w:sz w:val="24"/>
          <w:szCs w:val="24"/>
        </w:rPr>
        <w:t xml:space="preserve">. </w:t>
      </w:r>
      <w:r w:rsidR="00CA5362" w:rsidRPr="00EF0C54">
        <w:rPr>
          <w:bCs/>
          <w:sz w:val="24"/>
          <w:szCs w:val="24"/>
        </w:rPr>
        <w:t>Расходы по государственной регистрации перехода права собственности, переоформлению с уполномоченными государственными органами земельных отношений и совершению иных действий в отношении объектов недвижимого имущества,</w:t>
      </w:r>
      <w:r w:rsidR="004613D8" w:rsidRPr="00EF0C54">
        <w:rPr>
          <w:bCs/>
          <w:sz w:val="24"/>
          <w:szCs w:val="24"/>
        </w:rPr>
        <w:t xml:space="preserve"> а также по </w:t>
      </w:r>
      <w:r w:rsidR="00EF0C54" w:rsidRPr="00EF0C54">
        <w:rPr>
          <w:bCs/>
          <w:sz w:val="24"/>
          <w:szCs w:val="24"/>
        </w:rPr>
        <w:t>переход</w:t>
      </w:r>
      <w:r w:rsidR="00EF0C54">
        <w:rPr>
          <w:bCs/>
          <w:sz w:val="24"/>
          <w:szCs w:val="24"/>
        </w:rPr>
        <w:t>у</w:t>
      </w:r>
      <w:r w:rsidR="005662A4">
        <w:rPr>
          <w:bCs/>
          <w:sz w:val="24"/>
          <w:szCs w:val="24"/>
        </w:rPr>
        <w:t xml:space="preserve"> иных </w:t>
      </w:r>
      <w:r w:rsidR="00EF0C54" w:rsidRPr="00EF0C54">
        <w:rPr>
          <w:bCs/>
          <w:sz w:val="24"/>
          <w:szCs w:val="24"/>
        </w:rPr>
        <w:t xml:space="preserve"> </w:t>
      </w:r>
      <w:r w:rsidR="004613D8" w:rsidRPr="00EF0C54">
        <w:rPr>
          <w:bCs/>
          <w:sz w:val="24"/>
          <w:szCs w:val="24"/>
        </w:rPr>
        <w:t>прав</w:t>
      </w:r>
      <w:r w:rsidR="005662A4">
        <w:rPr>
          <w:bCs/>
          <w:sz w:val="24"/>
          <w:szCs w:val="24"/>
        </w:rPr>
        <w:t xml:space="preserve"> </w:t>
      </w:r>
      <w:r w:rsidR="0008587A" w:rsidRPr="00EF0C54">
        <w:rPr>
          <w:bCs/>
          <w:sz w:val="24"/>
          <w:szCs w:val="24"/>
        </w:rPr>
        <w:t>,</w:t>
      </w:r>
      <w:r w:rsidR="00CA5362" w:rsidRPr="00EF0C54">
        <w:rPr>
          <w:bCs/>
          <w:sz w:val="24"/>
          <w:szCs w:val="24"/>
        </w:rPr>
        <w:t xml:space="preserve"> входящих в состав комплекса, осуществляются за счет Покупателя.</w:t>
      </w:r>
      <w:r w:rsidR="00CA5362" w:rsidRPr="00F21CCF">
        <w:rPr>
          <w:bCs/>
          <w:sz w:val="24"/>
          <w:szCs w:val="24"/>
        </w:rPr>
        <w:t xml:space="preserve"> </w:t>
      </w:r>
    </w:p>
    <w:p w:rsidR="00E0486A" w:rsidRPr="00F21CCF" w:rsidRDefault="00E0486A" w:rsidP="00DF08A8">
      <w:pPr>
        <w:ind w:firstLine="567"/>
        <w:jc w:val="both"/>
        <w:rPr>
          <w:sz w:val="24"/>
          <w:szCs w:val="24"/>
        </w:rPr>
      </w:pPr>
      <w:r w:rsidRPr="00F21CCF">
        <w:rPr>
          <w:sz w:val="24"/>
          <w:szCs w:val="24"/>
        </w:rPr>
        <w:t>Стоимость расходов, определённых настоящим подпункто</w:t>
      </w:r>
      <w:r w:rsidR="00AE1460" w:rsidRPr="00F21CCF">
        <w:rPr>
          <w:sz w:val="24"/>
          <w:szCs w:val="24"/>
        </w:rPr>
        <w:t>м, не входит в цену настоящего Д</w:t>
      </w:r>
      <w:r w:rsidRPr="00F21CCF">
        <w:rPr>
          <w:sz w:val="24"/>
          <w:szCs w:val="24"/>
        </w:rPr>
        <w:t>оговора.</w:t>
      </w:r>
    </w:p>
    <w:p w:rsidR="00372610" w:rsidRPr="00F21CCF" w:rsidRDefault="00372610" w:rsidP="00372610">
      <w:pPr>
        <w:ind w:firstLine="567"/>
        <w:jc w:val="both"/>
        <w:rPr>
          <w:sz w:val="24"/>
          <w:szCs w:val="24"/>
        </w:rPr>
      </w:pPr>
      <w:r w:rsidRPr="00F21CCF">
        <w:rPr>
          <w:sz w:val="24"/>
          <w:szCs w:val="24"/>
        </w:rPr>
        <w:t>3.9. Факт оплаты удостоверяется выпиской со счета Покупателя, подтверждающей поступление денежных средств в счет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4.1.2. Своевременно и совместно с Покупателем выполнить все необходимые действия и формальности, связанные с проведением государственной </w:t>
      </w:r>
      <w:r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4.1.3.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4.2.3. Заключить с Минпромторгом России Соглашение об исполнении следующих условий конкурса:</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lastRenderedPageBreak/>
        <w:t xml:space="preserve">- обеспечить сохранение целевого назначения имущества и имущества мобилизационного назначения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 выполнять договоры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 связанные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F62F75" w:rsidRDefault="00F62F75" w:rsidP="006878A8">
      <w:pPr>
        <w:tabs>
          <w:tab w:val="left" w:pos="851"/>
        </w:tabs>
        <w:jc w:val="both"/>
        <w:rPr>
          <w:color w:val="000000"/>
          <w:sz w:val="24"/>
          <w:szCs w:val="24"/>
        </w:rPr>
      </w:pPr>
      <w:r>
        <w:rPr>
          <w:color w:val="000000"/>
          <w:sz w:val="24"/>
          <w:szCs w:val="24"/>
        </w:rPr>
        <w:tab/>
        <w:t>4.2.4.</w:t>
      </w:r>
      <w:r w:rsidRPr="00F62F75">
        <w:rPr>
          <w:color w:val="000000"/>
          <w:sz w:val="24"/>
          <w:szCs w:val="24"/>
        </w:rPr>
        <w:t xml:space="preserve"> </w:t>
      </w:r>
      <w:r>
        <w:rPr>
          <w:color w:val="000000"/>
          <w:sz w:val="24"/>
          <w:szCs w:val="24"/>
        </w:rPr>
        <w:t>Н</w:t>
      </w:r>
      <w:r w:rsidRPr="00F62F75">
        <w:rPr>
          <w:color w:val="000000"/>
          <w:sz w:val="24"/>
          <w:szCs w:val="24"/>
        </w:rPr>
        <w:t>е препятствовать уполномоченным Российской Федерацией органам власти и юридическим лицам выполнять работы</w:t>
      </w:r>
      <w:r w:rsidR="00957303">
        <w:rPr>
          <w:color w:val="000000"/>
          <w:sz w:val="24"/>
          <w:szCs w:val="24"/>
        </w:rPr>
        <w:t>,</w:t>
      </w:r>
      <w:r w:rsidRPr="00F62F75">
        <w:rPr>
          <w:color w:val="000000"/>
          <w:sz w:val="24"/>
          <w:szCs w:val="24"/>
        </w:rPr>
        <w:t xml:space="preserve"> направленные на утилизацию химических отходов и ликвидацию экологического вреда, накопленного от предыдущей деятельности должника,  выполнять в полном объеме обязательства в отношении объектов, указанных в приложениях № 9,10 к данному </w:t>
      </w:r>
      <w:r w:rsidR="007C614E">
        <w:rPr>
          <w:color w:val="000000"/>
          <w:sz w:val="24"/>
          <w:szCs w:val="24"/>
        </w:rPr>
        <w:t>договору</w:t>
      </w:r>
      <w:r w:rsidRPr="00F62F75">
        <w:rPr>
          <w:color w:val="000000"/>
          <w:sz w:val="24"/>
          <w:szCs w:val="24"/>
        </w:rPr>
        <w:t>, в соответствии с Конвенцией о запрещении разработки, производства, накопления и применения химического оружия и о его уничтожении (ратифицирована Федеральным законом от 05.11.1997 №138-Ф3);</w:t>
      </w:r>
      <w:r>
        <w:rPr>
          <w:color w:val="000000"/>
          <w:sz w:val="24"/>
          <w:szCs w:val="24"/>
        </w:rPr>
        <w:t xml:space="preserve"> </w:t>
      </w:r>
      <w:r w:rsidR="006878A8" w:rsidRPr="00F21CCF">
        <w:rPr>
          <w:color w:val="000000"/>
          <w:sz w:val="24"/>
          <w:szCs w:val="24"/>
        </w:rPr>
        <w:tab/>
      </w:r>
    </w:p>
    <w:p w:rsidR="007A266D" w:rsidRPr="00F21CCF" w:rsidRDefault="00F62F75" w:rsidP="006878A8">
      <w:pPr>
        <w:tabs>
          <w:tab w:val="left" w:pos="851"/>
        </w:tabs>
        <w:jc w:val="both"/>
        <w:rPr>
          <w:color w:val="000000"/>
          <w:sz w:val="24"/>
          <w:szCs w:val="24"/>
        </w:rPr>
      </w:pPr>
      <w:r>
        <w:rPr>
          <w:color w:val="000000"/>
          <w:sz w:val="24"/>
          <w:szCs w:val="24"/>
        </w:rPr>
        <w:t xml:space="preserve"> </w:t>
      </w:r>
      <w:r>
        <w:rPr>
          <w:color w:val="000000"/>
          <w:sz w:val="24"/>
          <w:szCs w:val="24"/>
        </w:rPr>
        <w:tab/>
        <w:t>4.2.5</w:t>
      </w:r>
      <w:r w:rsidR="007A266D" w:rsidRPr="00F21CCF">
        <w:rPr>
          <w:color w:val="000000"/>
          <w:sz w:val="24"/>
          <w:szCs w:val="24"/>
        </w:rPr>
        <w:t xml:space="preserve">. Своевременно и совместно с Продавцом выполнить все необходимые действия и формальности, связанные с проведением государственной </w:t>
      </w:r>
      <w:r w:rsidR="007A266D"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оговор составлен в трех экземплярах на русском языке, по одному для Продавца, Покупателя и Федеральной службы регистрации, кадастра и картографии.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1.</w:t>
            </w:r>
            <w:r w:rsidRPr="005662A4">
              <w:rPr>
                <w:rFonts w:ascii="Times New Roman" w:hAnsi="Times New Roman"/>
                <w:color w:val="000000"/>
                <w:spacing w:val="-5"/>
                <w:sz w:val="24"/>
                <w:szCs w:val="24"/>
              </w:rPr>
              <w:t>Перечень недвижимого и движимого имущества (основных средств) ВОАО «Хим</w:t>
            </w:r>
            <w:r w:rsidRPr="00BC5CDF">
              <w:rPr>
                <w:rFonts w:ascii="Times New Roman" w:hAnsi="Times New Roman"/>
                <w:color w:val="000000"/>
                <w:spacing w:val="-5"/>
                <w:sz w:val="24"/>
                <w:szCs w:val="24"/>
              </w:rPr>
              <w:t xml:space="preserve">пром», не </w:t>
            </w:r>
            <w:r w:rsidRPr="00BC5CDF">
              <w:rPr>
                <w:rFonts w:ascii="Times New Roman" w:hAnsi="Times New Roman"/>
                <w:color w:val="000000"/>
                <w:spacing w:val="-5"/>
                <w:sz w:val="24"/>
                <w:szCs w:val="24"/>
              </w:rPr>
              <w:lastRenderedPageBreak/>
              <w:t>находящегося в залоге</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lastRenderedPageBreak/>
              <w:t>2.</w:t>
            </w:r>
            <w:r w:rsidRPr="005662A4">
              <w:rPr>
                <w:rFonts w:ascii="Times New Roman" w:hAnsi="Times New Roman"/>
                <w:color w:val="000000"/>
                <w:spacing w:val="-5"/>
                <w:sz w:val="24"/>
                <w:szCs w:val="24"/>
              </w:rPr>
              <w:t>Перечень недвижимого имущества ВОАО «Химпром», находящегося в залоге у залогодержателя ГК «Банк развития и вн</w:t>
            </w:r>
            <w:r w:rsidRPr="00BC5CDF">
              <w:rPr>
                <w:rFonts w:ascii="Times New Roman" w:hAnsi="Times New Roman"/>
                <w:color w:val="000000"/>
                <w:spacing w:val="-5"/>
                <w:sz w:val="24"/>
                <w:szCs w:val="24"/>
              </w:rPr>
              <w:t>ешнеэкономической деятельности»</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3.Перечень движимого имущества ВОАО «Химпром», находящегося в залоге у залогодержателя Ренова Эссетс Лтд.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 xml:space="preserve">4. </w:t>
            </w:r>
            <w:r w:rsidRPr="005662A4">
              <w:rPr>
                <w:rFonts w:ascii="Times New Roman" w:hAnsi="Times New Roman"/>
                <w:color w:val="000000"/>
                <w:spacing w:val="-5"/>
                <w:sz w:val="24"/>
                <w:szCs w:val="24"/>
              </w:rPr>
              <w:t>Перечень недвижимого и движимого имущества ВОАО «Химпром», находящегося в залоге у залогодержателя Компания Кермайт Лимитед.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z w:val="24"/>
                <w:szCs w:val="24"/>
              </w:rPr>
              <w:t>5.</w:t>
            </w:r>
            <w:r w:rsidRPr="005662A4">
              <w:rPr>
                <w:rFonts w:ascii="Times New Roman" w:hAnsi="Times New Roman"/>
                <w:color w:val="000000"/>
                <w:sz w:val="24"/>
                <w:szCs w:val="24"/>
              </w:rPr>
              <w:t>Перечень движимого имущества (товарно-материальных ценностей) ВОАО «Химпром».</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6.</w:t>
            </w:r>
            <w:r w:rsidRPr="005662A4">
              <w:rPr>
                <w:rFonts w:ascii="Times New Roman" w:hAnsi="Times New Roman"/>
                <w:color w:val="000000"/>
                <w:sz w:val="24"/>
                <w:szCs w:val="24"/>
              </w:rPr>
              <w:t>Перечень прав аренды земельных участков.</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3"/>
                <w:szCs w:val="23"/>
              </w:rPr>
              <w:t>7.</w:t>
            </w:r>
            <w:r w:rsidRPr="005662A4">
              <w:rPr>
                <w:rFonts w:ascii="Times New Roman" w:hAnsi="Times New Roman"/>
                <w:color w:val="000000"/>
                <w:sz w:val="23"/>
                <w:szCs w:val="23"/>
              </w:rPr>
              <w:t xml:space="preserve">Перечень финансовых вложений ВОАО «Химпром». </w:t>
            </w:r>
            <w:r w:rsidRPr="005662A4">
              <w:rPr>
                <w:rFonts w:ascii="Times New Roman" w:hAnsi="Times New Roman"/>
                <w:color w:val="000000"/>
                <w:sz w:val="24"/>
                <w:szCs w:val="24"/>
              </w:rPr>
              <w:t xml:space="preserve">  </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8.</w:t>
            </w:r>
            <w:r w:rsidRPr="005662A4">
              <w:rPr>
                <w:rFonts w:ascii="Times New Roman" w:hAnsi="Times New Roman"/>
                <w:color w:val="000000"/>
                <w:sz w:val="24"/>
                <w:szCs w:val="24"/>
              </w:rPr>
              <w:t>Перечень нематериальных активов ВОАО «Химпром».</w:t>
            </w:r>
          </w:p>
        </w:tc>
      </w:tr>
      <w:tr w:rsidR="005662A4" w:rsidRPr="005662A4" w:rsidTr="005662A4">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9.</w:t>
            </w:r>
            <w:r w:rsidR="005662A4" w:rsidRPr="005662A4">
              <w:rPr>
                <w:rFonts w:ascii="Times New Roman" w:hAnsi="Times New Roman"/>
                <w:color w:val="000000"/>
                <w:sz w:val="24"/>
                <w:szCs w:val="24"/>
              </w:rPr>
              <w:t>Производственные зоны ВОАО «Химпром», выпускающие химикаты, подконтрольные Конвенции о запрещении разработки, производства, накопления и применения химического оружия и его уничтожения.</w:t>
            </w:r>
          </w:p>
        </w:tc>
      </w:tr>
      <w:tr w:rsidR="005662A4" w:rsidRPr="005662A4" w:rsidTr="005662A4">
        <w:trPr>
          <w:trHeight w:val="1128"/>
        </w:trPr>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10.</w:t>
            </w:r>
            <w:r w:rsidR="005662A4" w:rsidRPr="005662A4">
              <w:rPr>
                <w:rFonts w:ascii="Times New Roman" w:hAnsi="Times New Roman"/>
                <w:color w:val="000000"/>
                <w:sz w:val="24"/>
                <w:szCs w:val="24"/>
              </w:rPr>
              <w:t>Перечень объектов, находящихся в пределах ВОАО «Химпром», подлежащих систематической проверке со стороны международной Организации по запрещению химического оружия (ОЗХО) как бывшие объекты по производству химоружия.</w:t>
            </w: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B9170D">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B9170D">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B9170D">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B9170D">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B9170D">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B9170D">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B9170D">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B9170D">
                  <w:pPr>
                    <w:framePr w:hSpace="180" w:wrap="around" w:vAnchor="text" w:hAnchor="margin" w:x="-34" w:y="104"/>
                    <w:suppressOverlap/>
                    <w:jc w:val="both"/>
                    <w:rPr>
                      <w:sz w:val="24"/>
                      <w:szCs w:val="24"/>
                    </w:rPr>
                  </w:pPr>
                  <w:r w:rsidRPr="0073484B">
                    <w:rPr>
                      <w:sz w:val="24"/>
                      <w:szCs w:val="24"/>
                    </w:rPr>
                    <w:t>р/с: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B9170D">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457" w:rsidRDefault="00A86457">
      <w:r>
        <w:separator/>
      </w:r>
    </w:p>
  </w:endnote>
  <w:endnote w:type="continuationSeparator" w:id="0">
    <w:p w:rsidR="00A86457" w:rsidRDefault="00A8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F92AA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F92AA5">
        <w:pPr>
          <w:pStyle w:val="a5"/>
          <w:jc w:val="right"/>
        </w:pPr>
        <w:r>
          <w:fldChar w:fldCharType="begin"/>
        </w:r>
        <w:r>
          <w:instrText xml:space="preserve"> PAGE   \* MERGEFORMAT </w:instrText>
        </w:r>
        <w:r>
          <w:fldChar w:fldCharType="separate"/>
        </w:r>
        <w:r w:rsidR="008671D7">
          <w:rPr>
            <w:noProof/>
          </w:rPr>
          <w:t>1</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457" w:rsidRDefault="00A86457">
      <w:r>
        <w:separator/>
      </w:r>
    </w:p>
  </w:footnote>
  <w:footnote w:type="continuationSeparator" w:id="0">
    <w:p w:rsidR="00A86457" w:rsidRDefault="00A8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6088"/>
    <w:rsid w:val="008473E1"/>
    <w:rsid w:val="008502DA"/>
    <w:rsid w:val="00850330"/>
    <w:rsid w:val="00851902"/>
    <w:rsid w:val="00854620"/>
    <w:rsid w:val="00854DC5"/>
    <w:rsid w:val="00855811"/>
    <w:rsid w:val="00856410"/>
    <w:rsid w:val="00856B20"/>
    <w:rsid w:val="00860185"/>
    <w:rsid w:val="008657A1"/>
    <w:rsid w:val="008671D7"/>
    <w:rsid w:val="00875F19"/>
    <w:rsid w:val="00880538"/>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6854"/>
    <w:rsid w:val="00B069A3"/>
    <w:rsid w:val="00B1330E"/>
    <w:rsid w:val="00B157F0"/>
    <w:rsid w:val="00B16324"/>
    <w:rsid w:val="00B168A9"/>
    <w:rsid w:val="00B23EC4"/>
    <w:rsid w:val="00B26334"/>
    <w:rsid w:val="00B30321"/>
    <w:rsid w:val="00B4034E"/>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5B76"/>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6FBA"/>
    <w:rsid w:val="00E91E33"/>
    <w:rsid w:val="00E92157"/>
    <w:rsid w:val="00E930C7"/>
    <w:rsid w:val="00E9580B"/>
    <w:rsid w:val="00E95975"/>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45498-E353-44CA-BCF0-50F06899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16</cp:revision>
  <cp:lastPrinted>2018-08-28T15:25:00Z</cp:lastPrinted>
  <dcterms:created xsi:type="dcterms:W3CDTF">2018-08-28T15:03:00Z</dcterms:created>
  <dcterms:modified xsi:type="dcterms:W3CDTF">2018-10-09T14:05:00Z</dcterms:modified>
</cp:coreProperties>
</file>