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CE7" w:rsidRPr="00E74CE7" w:rsidRDefault="00E74CE7" w:rsidP="00E74CE7">
      <w:pPr>
        <w:jc w:val="center"/>
        <w:rPr>
          <w:b/>
          <w:bCs/>
        </w:rPr>
      </w:pPr>
      <w:r w:rsidRPr="00E74CE7">
        <w:rPr>
          <w:b/>
          <w:bCs/>
        </w:rPr>
        <w:t>Договор о задатке</w:t>
      </w:r>
    </w:p>
    <w:p w:rsidR="00E74CE7" w:rsidRPr="00E74CE7" w:rsidRDefault="00E74CE7" w:rsidP="00E74CE7">
      <w:pPr>
        <w:jc w:val="center"/>
        <w:rPr>
          <w:bCs/>
        </w:rPr>
      </w:pPr>
    </w:p>
    <w:p w:rsidR="00E74CE7" w:rsidRPr="00E74CE7" w:rsidRDefault="00E74CE7" w:rsidP="00E74CE7">
      <w:pPr>
        <w:jc w:val="both"/>
      </w:pPr>
      <w:r w:rsidRPr="00E74CE7">
        <w:t>г. Тюмень</w:t>
      </w:r>
      <w:r w:rsidRPr="00E74CE7">
        <w:tab/>
      </w:r>
      <w:r w:rsidRPr="00E74CE7">
        <w:tab/>
      </w:r>
      <w:r w:rsidRPr="00E74CE7">
        <w:tab/>
        <w:t xml:space="preserve">                                                 «____» «______________» 2014г.</w:t>
      </w:r>
    </w:p>
    <w:p w:rsidR="00E74CE7" w:rsidRPr="00E74CE7" w:rsidRDefault="00E74CE7" w:rsidP="00E74CE7">
      <w:pPr>
        <w:jc w:val="both"/>
      </w:pPr>
    </w:p>
    <w:p w:rsidR="00E74CE7" w:rsidRPr="00E74CE7" w:rsidRDefault="00E74CE7" w:rsidP="00E74CE7">
      <w:pPr>
        <w:ind w:firstLine="720"/>
        <w:jc w:val="both"/>
      </w:pPr>
      <w:proofErr w:type="spellStart"/>
      <w:r w:rsidRPr="00E74CE7">
        <w:rPr>
          <w:b/>
          <w:bCs/>
        </w:rPr>
        <w:t>Марьясова</w:t>
      </w:r>
      <w:proofErr w:type="spellEnd"/>
      <w:r w:rsidRPr="00E74CE7">
        <w:rPr>
          <w:b/>
          <w:bCs/>
        </w:rPr>
        <w:t xml:space="preserve"> </w:t>
      </w:r>
      <w:proofErr w:type="spellStart"/>
      <w:r w:rsidRPr="00E74CE7">
        <w:rPr>
          <w:b/>
          <w:bCs/>
        </w:rPr>
        <w:t>Инга</w:t>
      </w:r>
      <w:proofErr w:type="spellEnd"/>
      <w:r w:rsidRPr="00E74CE7">
        <w:rPr>
          <w:b/>
          <w:bCs/>
        </w:rPr>
        <w:t xml:space="preserve"> Александровна</w:t>
      </w:r>
      <w:r w:rsidRPr="00E74CE7">
        <w:rPr>
          <w:bCs/>
        </w:rPr>
        <w:t xml:space="preserve">, </w:t>
      </w:r>
      <w:r w:rsidRPr="00E74CE7">
        <w:rPr>
          <w:rStyle w:val="paragraph"/>
          <w:rFonts w:ascii="Times New Roman" w:hAnsi="Times New Roman" w:cs="Times New Roman"/>
          <w:sz w:val="24"/>
          <w:szCs w:val="24"/>
        </w:rPr>
        <w:t xml:space="preserve">(ИНН 720203268277, адрес: </w:t>
      </w:r>
      <w:smartTag w:uri="urn:schemas-microsoft-com:office:smarttags" w:element="metricconverter">
        <w:smartTagPr>
          <w:attr w:name="ProductID" w:val="625027, г"/>
        </w:smartTagPr>
        <w:r w:rsidRPr="00E74CE7">
          <w:rPr>
            <w:rStyle w:val="paragraph"/>
            <w:rFonts w:ascii="Times New Roman" w:hAnsi="Times New Roman" w:cs="Times New Roman"/>
            <w:sz w:val="24"/>
            <w:szCs w:val="24"/>
          </w:rPr>
          <w:t>625027, г</w:t>
        </w:r>
      </w:smartTag>
      <w:r w:rsidRPr="00E74CE7">
        <w:rPr>
          <w:rStyle w:val="paragraph"/>
          <w:rFonts w:ascii="Times New Roman" w:hAnsi="Times New Roman" w:cs="Times New Roman"/>
          <w:sz w:val="24"/>
          <w:szCs w:val="24"/>
        </w:rPr>
        <w:t xml:space="preserve">. Тюмень, ул. Харьковская, д. 54а, кв.36), действующая на основании Положения о порядке и условиях проведения открытых торгов в форме аукциона по продаже имущества ИП Агеева А.А., утвержденного ОАО «Сбербанк России», </w:t>
      </w:r>
      <w:r w:rsidRPr="00E74CE7">
        <w:t>именуемая в дал</w:t>
      </w:r>
      <w:r w:rsidRPr="00E74CE7">
        <w:t>ь</w:t>
      </w:r>
      <w:r w:rsidRPr="00E74CE7">
        <w:t xml:space="preserve">нейшем «Организатор торгов», с одной стороны, и </w:t>
      </w:r>
    </w:p>
    <w:p w:rsidR="00E74CE7" w:rsidRPr="00E74CE7" w:rsidRDefault="00E74CE7" w:rsidP="00E74CE7">
      <w:pPr>
        <w:ind w:firstLine="720"/>
        <w:jc w:val="both"/>
        <w:rPr>
          <w:color w:val="000000"/>
        </w:rPr>
      </w:pPr>
      <w:r w:rsidRPr="00E74CE7">
        <w:rPr>
          <w:b/>
        </w:rPr>
        <w:t>___________________________________________________________________________________________________________________________________________________________</w:t>
      </w:r>
      <w:r w:rsidRPr="00E74CE7">
        <w:t>,</w:t>
      </w:r>
      <w:r w:rsidRPr="00E74CE7">
        <w:rPr>
          <w:bCs/>
        </w:rPr>
        <w:t xml:space="preserve"> именуемый в дальнейшем «Претендент», с другой стороны, именуемые совместно «Стороны», заключили настоящий Договор о нижеследующем:</w:t>
      </w:r>
    </w:p>
    <w:p w:rsidR="00E74CE7" w:rsidRPr="00E74CE7" w:rsidRDefault="00E74CE7" w:rsidP="00E74CE7">
      <w:pPr>
        <w:jc w:val="both"/>
      </w:pPr>
    </w:p>
    <w:p w:rsidR="00E74CE7" w:rsidRPr="00E74CE7" w:rsidRDefault="00E74CE7" w:rsidP="00E74CE7">
      <w:pPr>
        <w:jc w:val="center"/>
        <w:rPr>
          <w:b/>
          <w:bCs/>
        </w:rPr>
      </w:pPr>
      <w:r w:rsidRPr="00E74CE7">
        <w:rPr>
          <w:b/>
          <w:bCs/>
        </w:rPr>
        <w:t>1. Предмет договора</w:t>
      </w:r>
    </w:p>
    <w:p w:rsidR="00E74CE7" w:rsidRPr="00E74CE7" w:rsidRDefault="00E74CE7" w:rsidP="00E74CE7">
      <w:pPr>
        <w:jc w:val="both"/>
      </w:pPr>
    </w:p>
    <w:p w:rsidR="00E74CE7" w:rsidRPr="00E74CE7" w:rsidRDefault="00E74CE7" w:rsidP="00E74CE7">
      <w:pPr>
        <w:ind w:firstLine="540"/>
        <w:jc w:val="both"/>
      </w:pPr>
      <w:r w:rsidRPr="00E74CE7">
        <w:t xml:space="preserve">1.1. В соответствии с условиями настоящего Договора «Претендент» для участия в торгах </w:t>
      </w:r>
      <w:r w:rsidRPr="00E74CE7">
        <w:rPr>
          <w:rStyle w:val="paragraph"/>
          <w:rFonts w:ascii="Times New Roman" w:hAnsi="Times New Roman" w:cs="Times New Roman"/>
          <w:sz w:val="24"/>
          <w:szCs w:val="24"/>
        </w:rPr>
        <w:t xml:space="preserve">по продаже имущества ИП Агеева А.А., </w:t>
      </w:r>
      <w:r w:rsidRPr="00E74CE7">
        <w:t xml:space="preserve">перечисляет денежные средства в размере </w:t>
      </w:r>
      <w:r w:rsidRPr="00E74CE7">
        <w:rPr>
          <w:u w:val="single"/>
        </w:rPr>
        <w:t>1 329 300 рублей</w:t>
      </w:r>
      <w:r w:rsidRPr="00E74CE7">
        <w:t xml:space="preserve"> (далее – «задаток») </w:t>
      </w:r>
      <w:r w:rsidRPr="00E74CE7">
        <w:rPr>
          <w:color w:val="000000"/>
          <w:spacing w:val="-1"/>
        </w:rPr>
        <w:t xml:space="preserve">в счет обеспечения оплаты имущества </w:t>
      </w:r>
      <w:r w:rsidRPr="00E74CE7">
        <w:rPr>
          <w:color w:val="000000"/>
          <w:spacing w:val="-1"/>
        </w:rPr>
        <w:br/>
      </w:r>
      <w:r w:rsidRPr="00E74CE7">
        <w:rPr>
          <w:rStyle w:val="paragraph"/>
          <w:rFonts w:ascii="Times New Roman" w:hAnsi="Times New Roman" w:cs="Times New Roman"/>
          <w:sz w:val="24"/>
          <w:szCs w:val="24"/>
        </w:rPr>
        <w:t>ИП Агеева А.А.</w:t>
      </w:r>
      <w:r w:rsidRPr="00E74CE7">
        <w:t xml:space="preserve">, </w:t>
      </w:r>
    </w:p>
    <w:p w:rsidR="00E74CE7" w:rsidRPr="00E74CE7" w:rsidRDefault="00E74CE7" w:rsidP="00E74CE7">
      <w:pPr>
        <w:ind w:firstLine="709"/>
        <w:jc w:val="both"/>
        <w:rPr>
          <w:bCs/>
        </w:rPr>
      </w:pPr>
      <w:r w:rsidRPr="00E74CE7">
        <w:t>а «Организатор торгов» принимает задаток по следующим реквизитам:</w:t>
      </w:r>
      <w:r w:rsidRPr="00E74CE7">
        <w:rPr>
          <w:bCs/>
        </w:rPr>
        <w:t xml:space="preserve"> </w:t>
      </w:r>
      <w:r w:rsidRPr="00E74CE7">
        <w:rPr>
          <w:bCs/>
        </w:rPr>
        <w:br/>
      </w:r>
      <w:proofErr w:type="gramStart"/>
      <w:r w:rsidRPr="00E74CE7">
        <w:rPr>
          <w:bCs/>
        </w:rPr>
        <w:t xml:space="preserve">ИП </w:t>
      </w:r>
      <w:proofErr w:type="spellStart"/>
      <w:r w:rsidRPr="00E74CE7">
        <w:rPr>
          <w:bCs/>
        </w:rPr>
        <w:t>Марьясова</w:t>
      </w:r>
      <w:proofErr w:type="spellEnd"/>
      <w:r w:rsidRPr="00E74CE7">
        <w:rPr>
          <w:bCs/>
        </w:rPr>
        <w:t xml:space="preserve"> </w:t>
      </w:r>
      <w:proofErr w:type="spellStart"/>
      <w:r w:rsidRPr="00E74CE7">
        <w:rPr>
          <w:bCs/>
        </w:rPr>
        <w:t>Инга</w:t>
      </w:r>
      <w:proofErr w:type="spellEnd"/>
      <w:r w:rsidRPr="00E74CE7">
        <w:rPr>
          <w:bCs/>
        </w:rPr>
        <w:t xml:space="preserve"> Александровна, </w:t>
      </w:r>
      <w:r w:rsidRPr="00E74CE7">
        <w:rPr>
          <w:rStyle w:val="paragraph"/>
          <w:rFonts w:ascii="Times New Roman" w:hAnsi="Times New Roman" w:cs="Times New Roman"/>
          <w:sz w:val="24"/>
          <w:szCs w:val="24"/>
        </w:rPr>
        <w:t xml:space="preserve">(ИНН 720203268277,ОГРН 307720327100041, №40802810067100153604 в </w:t>
      </w:r>
      <w:proofErr w:type="spellStart"/>
      <w:r w:rsidRPr="00E74CE7">
        <w:rPr>
          <w:rStyle w:val="paragraph"/>
          <w:rFonts w:ascii="Times New Roman" w:hAnsi="Times New Roman" w:cs="Times New Roman"/>
          <w:sz w:val="24"/>
          <w:szCs w:val="24"/>
        </w:rPr>
        <w:t>Западно-Сибирском</w:t>
      </w:r>
      <w:proofErr w:type="spellEnd"/>
      <w:r w:rsidRPr="00E74CE7">
        <w:rPr>
          <w:rStyle w:val="paragraph"/>
          <w:rFonts w:ascii="Times New Roman" w:hAnsi="Times New Roman" w:cs="Times New Roman"/>
          <w:sz w:val="24"/>
          <w:szCs w:val="24"/>
        </w:rPr>
        <w:t xml:space="preserve"> Банке ОАО «Сбербанк России» г. Тюмень, БИК 047102651, к/с 30101810800000000651</w:t>
      </w:r>
      <w:r w:rsidRPr="00E74CE7">
        <w:rPr>
          <w:bCs/>
        </w:rPr>
        <w:t>.</w:t>
      </w:r>
      <w:proofErr w:type="gramEnd"/>
    </w:p>
    <w:p w:rsidR="00E74CE7" w:rsidRPr="00E74CE7" w:rsidRDefault="00E74CE7" w:rsidP="00E74CE7">
      <w:pPr>
        <w:ind w:firstLine="540"/>
        <w:jc w:val="both"/>
        <w:rPr>
          <w:bCs/>
        </w:rPr>
      </w:pPr>
    </w:p>
    <w:p w:rsidR="00E74CE7" w:rsidRPr="00E74CE7" w:rsidRDefault="00E74CE7" w:rsidP="00E74CE7">
      <w:pPr>
        <w:ind w:firstLine="680"/>
        <w:jc w:val="both"/>
      </w:pPr>
      <w:r w:rsidRPr="00E74CE7">
        <w:rPr>
          <w:rStyle w:val="paragraph"/>
          <w:rFonts w:ascii="Times New Roman" w:hAnsi="Times New Roman" w:cs="Times New Roman"/>
          <w:sz w:val="24"/>
          <w:szCs w:val="24"/>
          <w:u w:val="single"/>
        </w:rPr>
        <w:t xml:space="preserve">по </w:t>
      </w:r>
      <w:r w:rsidRPr="00E74CE7">
        <w:rPr>
          <w:u w:val="single"/>
        </w:rPr>
        <w:t>лоту № 1 (код лота</w:t>
      </w:r>
      <w:proofErr w:type="gramStart"/>
      <w:r w:rsidRPr="00E74CE7">
        <w:rPr>
          <w:u w:val="single"/>
        </w:rPr>
        <w:t>:      ):</w:t>
      </w:r>
      <w:r w:rsidRPr="00E74CE7">
        <w:t xml:space="preserve"> </w:t>
      </w:r>
      <w:proofErr w:type="gramEnd"/>
      <w:r w:rsidRPr="00E74CE7">
        <w:rPr>
          <w:bCs/>
        </w:rPr>
        <w:t>помещение, назначение: нежилое, общая площадь 269,4 кв. м, этаж 1, адрес объекта: Тюменская область, г. Тюмень, ул. Интернациональная, д. 138/8; Общее имущество в многоквартирном доме (доля в праве 2694/92654), адрес: г. Тюмень, ул. Интернациональная, д. 138 многоквартирный жилой дом, назначение, жилое, 10 этажный, тех</w:t>
      </w:r>
      <w:proofErr w:type="gramStart"/>
      <w:r w:rsidRPr="00E74CE7">
        <w:rPr>
          <w:bCs/>
        </w:rPr>
        <w:t>.э</w:t>
      </w:r>
      <w:proofErr w:type="gramEnd"/>
      <w:r w:rsidRPr="00E74CE7">
        <w:rPr>
          <w:bCs/>
        </w:rPr>
        <w:t xml:space="preserve">таж, (подземных этажей - 1), общая площадь 4043,5 кв. м, инв. № нет, лит. А, </w:t>
      </w:r>
      <w:proofErr w:type="spellStart"/>
      <w:r w:rsidRPr="00E74CE7">
        <w:rPr>
          <w:bCs/>
        </w:rPr>
        <w:t>лифтерная</w:t>
      </w:r>
      <w:proofErr w:type="spellEnd"/>
      <w:r w:rsidRPr="00E74CE7">
        <w:rPr>
          <w:bCs/>
        </w:rPr>
        <w:t xml:space="preserve">, тамбур, тепловой узел, насосная, технические помещения, </w:t>
      </w:r>
      <w:proofErr w:type="spellStart"/>
      <w:r w:rsidRPr="00E74CE7">
        <w:rPr>
          <w:bCs/>
        </w:rPr>
        <w:t>электрощитовая</w:t>
      </w:r>
      <w:proofErr w:type="spellEnd"/>
      <w:r w:rsidRPr="00E74CE7">
        <w:rPr>
          <w:bCs/>
        </w:rPr>
        <w:t>, кладовые уборочного инвентаря, машинные помещения, тех</w:t>
      </w:r>
      <w:proofErr w:type="gramStart"/>
      <w:r w:rsidRPr="00E74CE7">
        <w:rPr>
          <w:bCs/>
        </w:rPr>
        <w:t>.э</w:t>
      </w:r>
      <w:proofErr w:type="gramEnd"/>
      <w:r w:rsidRPr="00E74CE7">
        <w:rPr>
          <w:bCs/>
        </w:rPr>
        <w:t>таж.</w:t>
      </w:r>
    </w:p>
    <w:p w:rsidR="00E74CE7" w:rsidRPr="00E74CE7" w:rsidRDefault="00E74CE7" w:rsidP="00E74CE7">
      <w:pPr>
        <w:ind w:firstLine="680"/>
        <w:jc w:val="both"/>
      </w:pPr>
    </w:p>
    <w:p w:rsidR="00E74CE7" w:rsidRPr="00E74CE7" w:rsidRDefault="00E74CE7" w:rsidP="00E74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4CE7">
        <w:rPr>
          <w:rFonts w:ascii="Times New Roman" w:hAnsi="Times New Roman" w:cs="Times New Roman"/>
          <w:b/>
          <w:sz w:val="24"/>
          <w:szCs w:val="24"/>
        </w:rPr>
        <w:t xml:space="preserve">Начальная цена лота №1 </w:t>
      </w:r>
      <w:r w:rsidRPr="00E74CE7">
        <w:rPr>
          <w:rFonts w:ascii="Times New Roman" w:hAnsi="Times New Roman" w:cs="Times New Roman"/>
          <w:b/>
          <w:sz w:val="24"/>
          <w:szCs w:val="24"/>
          <w:u w:val="single"/>
        </w:rPr>
        <w:t>(код лота</w:t>
      </w:r>
      <w:proofErr w:type="gramStart"/>
      <w:r w:rsidRPr="00E74CE7">
        <w:rPr>
          <w:rFonts w:ascii="Times New Roman" w:hAnsi="Times New Roman" w:cs="Times New Roman"/>
          <w:b/>
          <w:sz w:val="24"/>
          <w:szCs w:val="24"/>
          <w:u w:val="single"/>
        </w:rPr>
        <w:t>:   ):</w:t>
      </w:r>
      <w:r w:rsidRPr="00E74CE7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Pr="00E74CE7">
        <w:rPr>
          <w:rFonts w:ascii="Times New Roman" w:hAnsi="Times New Roman" w:cs="Times New Roman"/>
          <w:b/>
          <w:sz w:val="24"/>
          <w:szCs w:val="24"/>
        </w:rPr>
        <w:t>составляет</w:t>
      </w:r>
      <w:r w:rsidRPr="00E74CE7">
        <w:rPr>
          <w:rFonts w:ascii="Times New Roman" w:hAnsi="Times New Roman" w:cs="Times New Roman"/>
          <w:sz w:val="24"/>
          <w:szCs w:val="24"/>
        </w:rPr>
        <w:t xml:space="preserve"> </w:t>
      </w:r>
      <w:r w:rsidRPr="00E74CE7">
        <w:rPr>
          <w:rFonts w:ascii="Times New Roman" w:hAnsi="Times New Roman" w:cs="Times New Roman"/>
          <w:b/>
          <w:sz w:val="24"/>
          <w:szCs w:val="24"/>
        </w:rPr>
        <w:t>13 293 300 (Тринадцать миллионов двести девяносто три тысячи триста) рублей.</w:t>
      </w:r>
    </w:p>
    <w:p w:rsidR="00E74CE7" w:rsidRPr="00E74CE7" w:rsidRDefault="00E74CE7" w:rsidP="00E74CE7">
      <w:pPr>
        <w:pStyle w:val="BodyText2"/>
        <w:rPr>
          <w:bCs/>
          <w:szCs w:val="24"/>
        </w:rPr>
      </w:pPr>
      <w:r w:rsidRPr="00E74CE7">
        <w:rPr>
          <w:bCs/>
          <w:szCs w:val="24"/>
        </w:rPr>
        <w:t>1.2. Задаток вносится Претендентом в счет обеспечения исполнения обязательств по заключению и выполнению условий договора по  результатам проведения торгов.</w:t>
      </w:r>
    </w:p>
    <w:p w:rsidR="00E74CE7" w:rsidRPr="00E74CE7" w:rsidRDefault="00E74CE7" w:rsidP="00E74CE7">
      <w:pPr>
        <w:shd w:val="clear" w:color="auto" w:fill="FFFFFF"/>
        <w:jc w:val="both"/>
        <w:rPr>
          <w:bCs/>
        </w:rPr>
      </w:pPr>
    </w:p>
    <w:p w:rsidR="00E74CE7" w:rsidRPr="00E74CE7" w:rsidRDefault="00E74CE7" w:rsidP="00E74CE7">
      <w:pPr>
        <w:jc w:val="center"/>
        <w:rPr>
          <w:b/>
          <w:bCs/>
        </w:rPr>
      </w:pPr>
      <w:r w:rsidRPr="00E74CE7">
        <w:rPr>
          <w:b/>
          <w:bCs/>
        </w:rPr>
        <w:t>2. Порядок внесения задатка</w:t>
      </w:r>
    </w:p>
    <w:p w:rsidR="00E74CE7" w:rsidRPr="00E74CE7" w:rsidRDefault="00E74CE7" w:rsidP="00E74CE7">
      <w:pPr>
        <w:jc w:val="both"/>
        <w:rPr>
          <w:b/>
          <w:bCs/>
        </w:rPr>
      </w:pPr>
    </w:p>
    <w:p w:rsidR="00E74CE7" w:rsidRPr="00E74CE7" w:rsidRDefault="00E74CE7" w:rsidP="00E74CE7">
      <w:pPr>
        <w:ind w:firstLine="709"/>
        <w:jc w:val="both"/>
        <w:rPr>
          <w:bCs/>
        </w:rPr>
      </w:pPr>
      <w:proofErr w:type="gramStart"/>
      <w:r w:rsidRPr="00E74CE7">
        <w:rPr>
          <w:bCs/>
        </w:rPr>
        <w:t xml:space="preserve">2.1.Задаток в размере </w:t>
      </w:r>
      <w:r w:rsidRPr="00E74CE7">
        <w:rPr>
          <w:u w:val="single"/>
        </w:rPr>
        <w:t>1 329 300 (Один миллион триста двадцать девять тысяч триста) рублей</w:t>
      </w:r>
      <w:r w:rsidRPr="00E74CE7">
        <w:t xml:space="preserve">  </w:t>
      </w:r>
      <w:r w:rsidRPr="00E74CE7">
        <w:rPr>
          <w:bCs/>
        </w:rPr>
        <w:t xml:space="preserve">должен быть внесен «Претендентом» на указанный в  п. 1.1 настоящего Договора не позднее даты подведения итогов торгов, указанной в извещении о проведении торгов, а именно </w:t>
      </w:r>
      <w:r w:rsidRPr="00E74CE7">
        <w:rPr>
          <w:b/>
          <w:bCs/>
        </w:rPr>
        <w:t xml:space="preserve">до «16» сентября </w:t>
      </w:r>
      <w:r w:rsidRPr="00E74CE7">
        <w:rPr>
          <w:bCs/>
        </w:rPr>
        <w:t>2014г.</w:t>
      </w:r>
      <w:proofErr w:type="gramEnd"/>
      <w:r w:rsidRPr="00E74CE7">
        <w:rPr>
          <w:bCs/>
        </w:rPr>
        <w:t xml:space="preserve"> В случае </w:t>
      </w:r>
      <w:proofErr w:type="spellStart"/>
      <w:r w:rsidRPr="00E74CE7">
        <w:rPr>
          <w:bCs/>
        </w:rPr>
        <w:t>непоступления</w:t>
      </w:r>
      <w:proofErr w:type="spellEnd"/>
      <w:r w:rsidRPr="00E74CE7">
        <w:rPr>
          <w:bCs/>
        </w:rPr>
        <w:t xml:space="preserve"> суммы задатка в установленный срок обязательства Претендента по внесению задатка считаются невыполненными. В этом случае «Претендент» к участию в торгах не допускается.                                                                      </w:t>
      </w:r>
    </w:p>
    <w:p w:rsidR="00E74CE7" w:rsidRPr="00E74CE7" w:rsidRDefault="00E74CE7" w:rsidP="00E74CE7">
      <w:pPr>
        <w:ind w:firstLine="709"/>
        <w:jc w:val="both"/>
        <w:rPr>
          <w:bCs/>
        </w:rPr>
      </w:pPr>
      <w:r w:rsidRPr="00E74CE7">
        <w:rPr>
          <w:bCs/>
        </w:rPr>
        <w:t>2.2. На денежные средства, перечисленные в соответствии с настоящим Договором, проценты не начисляются.</w:t>
      </w:r>
    </w:p>
    <w:p w:rsidR="00E74CE7" w:rsidRPr="00E74CE7" w:rsidRDefault="00E74CE7" w:rsidP="00E74CE7">
      <w:pPr>
        <w:jc w:val="center"/>
        <w:rPr>
          <w:b/>
          <w:bCs/>
        </w:rPr>
      </w:pPr>
      <w:r w:rsidRPr="00E74CE7">
        <w:rPr>
          <w:b/>
          <w:bCs/>
        </w:rPr>
        <w:t>3. Порядок возврата и удержания задатка</w:t>
      </w:r>
    </w:p>
    <w:p w:rsidR="00E74CE7" w:rsidRPr="00E74CE7" w:rsidRDefault="00E74CE7" w:rsidP="00E74CE7">
      <w:pPr>
        <w:jc w:val="center"/>
        <w:rPr>
          <w:b/>
          <w:bCs/>
        </w:rPr>
      </w:pPr>
    </w:p>
    <w:p w:rsidR="00E74CE7" w:rsidRPr="00E74CE7" w:rsidRDefault="00E74CE7" w:rsidP="00E74CE7">
      <w:pPr>
        <w:ind w:firstLine="709"/>
        <w:jc w:val="both"/>
        <w:rPr>
          <w:bCs/>
        </w:rPr>
      </w:pPr>
      <w:r w:rsidRPr="00E74CE7">
        <w:rPr>
          <w:bCs/>
        </w:rPr>
        <w:lastRenderedPageBreak/>
        <w:t>3.1. 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настоящего договора счет «Претендента».</w:t>
      </w:r>
    </w:p>
    <w:p w:rsidR="00E74CE7" w:rsidRPr="00E74CE7" w:rsidRDefault="00E74CE7" w:rsidP="00E74CE7">
      <w:pPr>
        <w:ind w:firstLine="709"/>
        <w:jc w:val="both"/>
        <w:rPr>
          <w:bCs/>
        </w:rPr>
      </w:pPr>
      <w:r w:rsidRPr="00E74CE7">
        <w:rPr>
          <w:bCs/>
        </w:rPr>
        <w:t>«Претендент» обязан незамедлительно письменно информировать «Организатора торгов» об изменении своих банковских реквизитов. «Организатора торгов» не отвечает за нарушение установленных настоящим Договором сроков возврата задатка в случае, если «Претендент» своевременно не информировал «Организатора торгов» об изменении своих банковских реквизитов.  В случае изменения банковских реквизитов срок, указанный в пунктах 3.2 – 3.6 настоящего Договора, исчисляется с момента получения письменного уведомления об изменении банковских реквизитов.</w:t>
      </w:r>
    </w:p>
    <w:p w:rsidR="00E74CE7" w:rsidRPr="00E74CE7" w:rsidRDefault="00E74CE7" w:rsidP="00E74CE7">
      <w:pPr>
        <w:ind w:firstLine="709"/>
        <w:jc w:val="both"/>
        <w:rPr>
          <w:color w:val="000000"/>
        </w:rPr>
      </w:pPr>
      <w:r w:rsidRPr="00E74CE7">
        <w:rPr>
          <w:bCs/>
        </w:rPr>
        <w:t>3.2. В случае</w:t>
      </w:r>
      <w:proofErr w:type="gramStart"/>
      <w:r w:rsidRPr="00E74CE7">
        <w:rPr>
          <w:bCs/>
        </w:rPr>
        <w:t>,</w:t>
      </w:r>
      <w:proofErr w:type="gramEnd"/>
      <w:r w:rsidRPr="00E74CE7">
        <w:rPr>
          <w:bCs/>
        </w:rPr>
        <w:t xml:space="preserve"> если «Претендент» не будет допущен к участию в торгах, «Организатора торгов» обязуется возвратить сумму внесенного «Претендентом» задатка </w:t>
      </w:r>
      <w:r w:rsidRPr="00E74CE7">
        <w:rPr>
          <w:color w:val="000000"/>
          <w:spacing w:val="2"/>
        </w:rPr>
        <w:t>в</w:t>
      </w:r>
      <w:r w:rsidRPr="00E74CE7">
        <w:rPr>
          <w:color w:val="000000"/>
          <w:spacing w:val="2"/>
        </w:rPr>
        <w:br/>
      </w:r>
      <w:r w:rsidRPr="00E74CE7">
        <w:rPr>
          <w:color w:val="000000"/>
        </w:rPr>
        <w:t xml:space="preserve">течение 5 (пяти) дней со дня подписания протокола об определении участников торгов. </w:t>
      </w:r>
    </w:p>
    <w:p w:rsidR="00E74CE7" w:rsidRPr="00E74CE7" w:rsidRDefault="00E74CE7" w:rsidP="00E74CE7">
      <w:pPr>
        <w:ind w:firstLine="709"/>
        <w:jc w:val="both"/>
        <w:rPr>
          <w:bCs/>
        </w:rPr>
      </w:pPr>
      <w:r w:rsidRPr="00E74CE7">
        <w:rPr>
          <w:bCs/>
        </w:rPr>
        <w:t>3.3. В случае</w:t>
      </w:r>
      <w:proofErr w:type="gramStart"/>
      <w:r w:rsidRPr="00E74CE7">
        <w:rPr>
          <w:bCs/>
        </w:rPr>
        <w:t>,</w:t>
      </w:r>
      <w:proofErr w:type="gramEnd"/>
      <w:r w:rsidRPr="00E74CE7">
        <w:rPr>
          <w:bCs/>
        </w:rPr>
        <w:t xml:space="preserve"> если  «Претендент»  участвовал  в  торгах, но не выиграл их, «Организатора торгов» обязуется возвратить сумму внесенного «Претендентом» задатка </w:t>
      </w:r>
      <w:r w:rsidRPr="00E74CE7">
        <w:rPr>
          <w:color w:val="000000"/>
          <w:spacing w:val="5"/>
        </w:rPr>
        <w:t xml:space="preserve">  в течение  пяти  рабочих дней со дня  подписания </w:t>
      </w:r>
      <w:r w:rsidRPr="00E74CE7">
        <w:rPr>
          <w:color w:val="000000"/>
          <w:spacing w:val="-1"/>
        </w:rPr>
        <w:t xml:space="preserve">протокола о результатах проведения торгов. </w:t>
      </w:r>
    </w:p>
    <w:p w:rsidR="00E74CE7" w:rsidRPr="00E74CE7" w:rsidRDefault="00E74CE7" w:rsidP="00E74CE7">
      <w:pPr>
        <w:ind w:firstLine="709"/>
        <w:jc w:val="both"/>
        <w:rPr>
          <w:bCs/>
        </w:rPr>
      </w:pPr>
      <w:r w:rsidRPr="00E74CE7">
        <w:rPr>
          <w:bCs/>
        </w:rPr>
        <w:t xml:space="preserve">3.4. В случае отзыва «Претендентом» заявки на участие в торгах до истечения срока подачи предложений «Организатора торгов»  обязуется возвратить сумму внесенного «Претендентом» задатка </w:t>
      </w:r>
      <w:r w:rsidRPr="00E74CE7">
        <w:rPr>
          <w:color w:val="000000"/>
          <w:spacing w:val="1"/>
        </w:rPr>
        <w:t xml:space="preserve">в срок не позднее 5 (пяти) </w:t>
      </w:r>
      <w:r w:rsidRPr="00E74CE7">
        <w:rPr>
          <w:color w:val="000000"/>
        </w:rPr>
        <w:t xml:space="preserve">дней с момента поступления «Организатору торгов» уведомления об отзыве заявки. </w:t>
      </w:r>
    </w:p>
    <w:p w:rsidR="00E74CE7" w:rsidRPr="00E74CE7" w:rsidRDefault="00E74CE7" w:rsidP="00E74CE7">
      <w:pPr>
        <w:ind w:firstLine="709"/>
        <w:jc w:val="both"/>
        <w:rPr>
          <w:bCs/>
        </w:rPr>
      </w:pPr>
      <w:r w:rsidRPr="00E74CE7">
        <w:rPr>
          <w:bCs/>
        </w:rPr>
        <w:t xml:space="preserve">3.5. В случае признания торгов несостоявшимися «Организатора торгов» обязуется возвратить сумму внесенного «Претендентом» задатка в течение 5 (пяти) дней </w:t>
      </w:r>
      <w:proofErr w:type="gramStart"/>
      <w:r w:rsidRPr="00E74CE7">
        <w:rPr>
          <w:bCs/>
        </w:rPr>
        <w:t>с даты подписания</w:t>
      </w:r>
      <w:proofErr w:type="gramEnd"/>
      <w:r w:rsidRPr="00E74CE7">
        <w:rPr>
          <w:bCs/>
        </w:rPr>
        <w:t xml:space="preserve"> протокола о признании торгов несостоявшимися. </w:t>
      </w:r>
    </w:p>
    <w:p w:rsidR="00E74CE7" w:rsidRPr="00E74CE7" w:rsidRDefault="00E74CE7" w:rsidP="00E74CE7">
      <w:pPr>
        <w:ind w:firstLine="709"/>
        <w:jc w:val="both"/>
        <w:rPr>
          <w:bCs/>
        </w:rPr>
      </w:pPr>
      <w:r w:rsidRPr="00E74CE7">
        <w:rPr>
          <w:bCs/>
        </w:rPr>
        <w:t>3.6. Внесенный задаток не возвращается в случае, если «Претендент», признанный победителем торгов:</w:t>
      </w:r>
    </w:p>
    <w:p w:rsidR="00E74CE7" w:rsidRPr="00E74CE7" w:rsidRDefault="00E74CE7" w:rsidP="00E74CE7">
      <w:pPr>
        <w:ind w:firstLine="709"/>
        <w:jc w:val="both"/>
        <w:rPr>
          <w:bCs/>
        </w:rPr>
      </w:pPr>
      <w:r w:rsidRPr="00E74CE7">
        <w:rPr>
          <w:color w:val="000000"/>
          <w:spacing w:val="1"/>
        </w:rPr>
        <w:t xml:space="preserve">-отказывается  или уклоняется </w:t>
      </w:r>
      <w:r w:rsidRPr="00E74CE7">
        <w:rPr>
          <w:color w:val="000000"/>
          <w:spacing w:val="-1"/>
        </w:rPr>
        <w:t xml:space="preserve">от подписания договора купли-продажи имущества в течение 5 дней с момента </w:t>
      </w:r>
      <w:r w:rsidRPr="00E74CE7">
        <w:rPr>
          <w:color w:val="000000"/>
          <w:spacing w:val="2"/>
        </w:rPr>
        <w:t xml:space="preserve">направления  конкурсным управляющим  победителю  торгов  предложения  заключить </w:t>
      </w:r>
      <w:r w:rsidRPr="00E74CE7">
        <w:rPr>
          <w:color w:val="000000"/>
          <w:spacing w:val="-2"/>
        </w:rPr>
        <w:t>договор    купли-продажи</w:t>
      </w:r>
      <w:r w:rsidRPr="00E74CE7">
        <w:rPr>
          <w:bCs/>
        </w:rPr>
        <w:t>;</w:t>
      </w:r>
    </w:p>
    <w:p w:rsidR="00E74CE7" w:rsidRPr="00E74CE7" w:rsidRDefault="00E74CE7" w:rsidP="00E74CE7">
      <w:pPr>
        <w:ind w:firstLine="709"/>
        <w:jc w:val="both"/>
        <w:rPr>
          <w:bCs/>
        </w:rPr>
      </w:pPr>
      <w:r w:rsidRPr="00E74CE7">
        <w:rPr>
          <w:bCs/>
        </w:rPr>
        <w:t>- уклоняется от исполнения условий заключенного по результатам торгов договора, в том числе касающихся внесения оплаты в установленный договором срок.</w:t>
      </w:r>
    </w:p>
    <w:p w:rsidR="00E74CE7" w:rsidRPr="00E74CE7" w:rsidRDefault="00E74CE7" w:rsidP="00E74CE7">
      <w:pPr>
        <w:ind w:firstLine="709"/>
        <w:jc w:val="both"/>
        <w:rPr>
          <w:bCs/>
        </w:rPr>
      </w:pPr>
      <w:r w:rsidRPr="00E74CE7">
        <w:rPr>
          <w:bCs/>
        </w:rPr>
        <w:t>3.7. В течение 5 рабочих дней со дня утверждения результатов торгов, с победителем заключается договор. Внесенный «Претендентом», ставшим победителем, задаток засчитывается в качестве оплаты по договору, заключенному по результатам торгов, при условии, внесения полной оплаты в установленный договором срок.</w:t>
      </w:r>
    </w:p>
    <w:p w:rsidR="00E74CE7" w:rsidRPr="00E74CE7" w:rsidRDefault="00E74CE7" w:rsidP="00E74CE7">
      <w:pPr>
        <w:jc w:val="center"/>
        <w:rPr>
          <w:b/>
          <w:bCs/>
        </w:rPr>
      </w:pPr>
      <w:r w:rsidRPr="00E74CE7">
        <w:rPr>
          <w:b/>
          <w:bCs/>
        </w:rPr>
        <w:t>4. Заключительные положения</w:t>
      </w:r>
    </w:p>
    <w:p w:rsidR="00E74CE7" w:rsidRPr="00E74CE7" w:rsidRDefault="00E74CE7" w:rsidP="00E74CE7">
      <w:pPr>
        <w:jc w:val="both"/>
        <w:rPr>
          <w:b/>
          <w:bCs/>
        </w:rPr>
      </w:pPr>
    </w:p>
    <w:p w:rsidR="00E74CE7" w:rsidRPr="00E74CE7" w:rsidRDefault="00E74CE7" w:rsidP="00E74CE7">
      <w:pPr>
        <w:ind w:firstLine="709"/>
        <w:jc w:val="both"/>
        <w:rPr>
          <w:bCs/>
        </w:rPr>
      </w:pPr>
      <w:r w:rsidRPr="00E74CE7">
        <w:rPr>
          <w:bCs/>
        </w:rPr>
        <w:t xml:space="preserve">4.1. Настоящий договор вступает в силу </w:t>
      </w:r>
      <w:proofErr w:type="gramStart"/>
      <w:r w:rsidRPr="00E74CE7">
        <w:rPr>
          <w:bCs/>
        </w:rPr>
        <w:t>с даты</w:t>
      </w:r>
      <w:proofErr w:type="gramEnd"/>
      <w:r w:rsidRPr="00E74CE7">
        <w:rPr>
          <w:bCs/>
        </w:rPr>
        <w:t xml:space="preserve"> его подписания Сторонами и прекращает свое действие после исполнения Сторонами всех обязательств по нему.</w:t>
      </w:r>
    </w:p>
    <w:p w:rsidR="00E74CE7" w:rsidRPr="00E74CE7" w:rsidRDefault="00E74CE7" w:rsidP="00E74CE7">
      <w:pPr>
        <w:ind w:firstLine="709"/>
        <w:jc w:val="both"/>
        <w:rPr>
          <w:bCs/>
        </w:rPr>
      </w:pPr>
      <w:r w:rsidRPr="00E74CE7">
        <w:rPr>
          <w:bCs/>
        </w:rPr>
        <w:t>4.2. Все возможные споры и разногласия, связанные с исполнением настоящего Договора, разрешаются в претензионном порядке. Срок подачи и рассмотрения претензии составляет 20 (двадцать) дней. В случае невозможности разрешения споров и разногласий путем переговоров они передаются на разрешение Арбитражный суд Тюменской области в соответствии с законодательством Российской Федерации.</w:t>
      </w:r>
    </w:p>
    <w:p w:rsidR="00E74CE7" w:rsidRPr="00E74CE7" w:rsidRDefault="00E74CE7" w:rsidP="00E74CE7">
      <w:pPr>
        <w:ind w:firstLine="709"/>
        <w:jc w:val="both"/>
        <w:rPr>
          <w:bCs/>
        </w:rPr>
      </w:pPr>
      <w:r w:rsidRPr="00E74CE7">
        <w:rPr>
          <w:bCs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E74CE7" w:rsidRPr="00E74CE7" w:rsidRDefault="00E74CE7" w:rsidP="00E74CE7">
      <w:pPr>
        <w:jc w:val="both"/>
        <w:rPr>
          <w:b/>
          <w:bCs/>
        </w:rPr>
      </w:pPr>
    </w:p>
    <w:p w:rsidR="00E74CE7" w:rsidRPr="00E74CE7" w:rsidRDefault="00E74CE7" w:rsidP="00E74CE7">
      <w:pPr>
        <w:jc w:val="center"/>
        <w:rPr>
          <w:b/>
          <w:bCs/>
        </w:rPr>
      </w:pPr>
      <w:r w:rsidRPr="00E74CE7">
        <w:rPr>
          <w:b/>
          <w:bCs/>
        </w:rPr>
        <w:t>5. Место нахождения и банковские реквизиты Сторон</w:t>
      </w:r>
    </w:p>
    <w:tbl>
      <w:tblPr>
        <w:tblW w:w="10080" w:type="dxa"/>
        <w:tblInd w:w="-252" w:type="dxa"/>
        <w:tblLayout w:type="fixed"/>
        <w:tblLook w:val="0000"/>
      </w:tblPr>
      <w:tblGrid>
        <w:gridCol w:w="5220"/>
        <w:gridCol w:w="4860"/>
      </w:tblGrid>
      <w:tr w:rsidR="00E74CE7" w:rsidRPr="00E74CE7" w:rsidTr="002A3E9C">
        <w:tblPrEx>
          <w:tblCellMar>
            <w:top w:w="0" w:type="dxa"/>
            <w:bottom w:w="0" w:type="dxa"/>
          </w:tblCellMar>
        </w:tblPrEx>
        <w:trPr>
          <w:trHeight w:val="5211"/>
        </w:trPr>
        <w:tc>
          <w:tcPr>
            <w:tcW w:w="5220" w:type="dxa"/>
          </w:tcPr>
          <w:p w:rsidR="00E74CE7" w:rsidRPr="00E74CE7" w:rsidRDefault="00E74CE7" w:rsidP="002A3E9C">
            <w:pPr>
              <w:ind w:left="-108"/>
              <w:jc w:val="center"/>
              <w:rPr>
                <w:b/>
                <w:bCs/>
              </w:rPr>
            </w:pPr>
            <w:r w:rsidRPr="00E74CE7">
              <w:rPr>
                <w:b/>
                <w:bCs/>
              </w:rPr>
              <w:t>«Организатор торгов»:</w:t>
            </w:r>
          </w:p>
          <w:p w:rsidR="00E74CE7" w:rsidRPr="00E74CE7" w:rsidRDefault="00E74CE7" w:rsidP="002A3E9C">
            <w:pPr>
              <w:jc w:val="center"/>
              <w:rPr>
                <w:b/>
              </w:rPr>
            </w:pPr>
          </w:p>
          <w:p w:rsidR="00E74CE7" w:rsidRPr="00E74CE7" w:rsidRDefault="00E74CE7" w:rsidP="002A3E9C">
            <w:pPr>
              <w:jc w:val="center"/>
              <w:rPr>
                <w:b/>
              </w:rPr>
            </w:pPr>
          </w:p>
          <w:p w:rsidR="00E74CE7" w:rsidRPr="00E74CE7" w:rsidRDefault="00E74CE7" w:rsidP="002A3E9C">
            <w:pPr>
              <w:jc w:val="center"/>
              <w:rPr>
                <w:highlight w:val="yellow"/>
              </w:rPr>
            </w:pPr>
            <w:proofErr w:type="spellStart"/>
            <w:r w:rsidRPr="00E74CE7">
              <w:rPr>
                <w:b/>
              </w:rPr>
              <w:t>Марьясова</w:t>
            </w:r>
            <w:proofErr w:type="spellEnd"/>
            <w:r w:rsidRPr="00E74CE7">
              <w:rPr>
                <w:b/>
              </w:rPr>
              <w:t xml:space="preserve"> </w:t>
            </w:r>
            <w:proofErr w:type="spellStart"/>
            <w:r w:rsidRPr="00E74CE7">
              <w:rPr>
                <w:b/>
              </w:rPr>
              <w:t>Инга</w:t>
            </w:r>
            <w:proofErr w:type="spellEnd"/>
            <w:r w:rsidRPr="00E74CE7">
              <w:rPr>
                <w:b/>
              </w:rPr>
              <w:t xml:space="preserve"> Александровна</w:t>
            </w:r>
          </w:p>
          <w:p w:rsidR="00E74CE7" w:rsidRPr="00E74CE7" w:rsidRDefault="00E74CE7" w:rsidP="002A3E9C">
            <w:pPr>
              <w:rPr>
                <w:bCs/>
              </w:rPr>
            </w:pPr>
          </w:p>
          <w:p w:rsidR="00E74CE7" w:rsidRPr="00E74CE7" w:rsidRDefault="00E74CE7" w:rsidP="002A3E9C">
            <w:pPr>
              <w:tabs>
                <w:tab w:val="left" w:pos="6780"/>
              </w:tabs>
              <w:rPr>
                <w:rStyle w:val="paragraph"/>
                <w:rFonts w:ascii="Times New Roman" w:hAnsi="Times New Roman" w:cs="Times New Roman"/>
                <w:sz w:val="24"/>
                <w:szCs w:val="24"/>
              </w:rPr>
            </w:pPr>
            <w:r w:rsidRPr="00E74CE7">
              <w:rPr>
                <w:rStyle w:val="paragraph"/>
                <w:rFonts w:ascii="Times New Roman" w:hAnsi="Times New Roman" w:cs="Times New Roman"/>
                <w:sz w:val="24"/>
                <w:szCs w:val="24"/>
              </w:rPr>
              <w:t>ИНН 720203268277</w:t>
            </w:r>
          </w:p>
          <w:p w:rsidR="00E74CE7" w:rsidRPr="00E74CE7" w:rsidRDefault="00E74CE7" w:rsidP="002A3E9C">
            <w:pPr>
              <w:tabs>
                <w:tab w:val="left" w:pos="6780"/>
              </w:tabs>
              <w:rPr>
                <w:b/>
              </w:rPr>
            </w:pPr>
            <w:r w:rsidRPr="00E74CE7">
              <w:rPr>
                <w:rStyle w:val="paragraph"/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625027, г"/>
              </w:smartTagPr>
              <w:r w:rsidRPr="00E74CE7">
                <w:rPr>
                  <w:rStyle w:val="paragraph"/>
                  <w:rFonts w:ascii="Times New Roman" w:hAnsi="Times New Roman" w:cs="Times New Roman"/>
                  <w:sz w:val="24"/>
                  <w:szCs w:val="24"/>
                </w:rPr>
                <w:t>625027, г</w:t>
              </w:r>
            </w:smartTag>
            <w:r w:rsidRPr="00E74CE7">
              <w:rPr>
                <w:rStyle w:val="paragraph"/>
                <w:rFonts w:ascii="Times New Roman" w:hAnsi="Times New Roman" w:cs="Times New Roman"/>
                <w:sz w:val="24"/>
                <w:szCs w:val="24"/>
              </w:rPr>
              <w:t>. Тюмень, ул. Харьковская, д. 54а, кв.36</w:t>
            </w:r>
          </w:p>
          <w:p w:rsidR="00E74CE7" w:rsidRPr="00E74CE7" w:rsidRDefault="00E74CE7" w:rsidP="002A3E9C">
            <w:pPr>
              <w:rPr>
                <w:highlight w:val="yellow"/>
              </w:rPr>
            </w:pPr>
            <w:r w:rsidRPr="00E74CE7">
              <w:rPr>
                <w:b/>
              </w:rPr>
              <w:br/>
            </w:r>
          </w:p>
          <w:p w:rsidR="00E74CE7" w:rsidRPr="00E74CE7" w:rsidRDefault="00E74CE7" w:rsidP="002A3E9C">
            <w:pPr>
              <w:tabs>
                <w:tab w:val="left" w:pos="6780"/>
              </w:tabs>
              <w:rPr>
                <w:b/>
                <w:highlight w:val="yellow"/>
              </w:rPr>
            </w:pPr>
          </w:p>
          <w:p w:rsidR="00E74CE7" w:rsidRPr="00E74CE7" w:rsidRDefault="00E74CE7" w:rsidP="002A3E9C"/>
          <w:p w:rsidR="00E74CE7" w:rsidRPr="00E74CE7" w:rsidRDefault="00E74CE7" w:rsidP="002A3E9C">
            <w:pPr>
              <w:tabs>
                <w:tab w:val="left" w:pos="1830"/>
              </w:tabs>
            </w:pPr>
            <w:r w:rsidRPr="00E74CE7">
              <w:t xml:space="preserve">_______________ / </w:t>
            </w:r>
            <w:proofErr w:type="spellStart"/>
            <w:r w:rsidRPr="00E74CE7">
              <w:t>Марьясова</w:t>
            </w:r>
            <w:proofErr w:type="spellEnd"/>
            <w:r w:rsidRPr="00E74CE7">
              <w:t xml:space="preserve"> И.А. </w:t>
            </w:r>
          </w:p>
        </w:tc>
        <w:tc>
          <w:tcPr>
            <w:tcW w:w="4860" w:type="dxa"/>
          </w:tcPr>
          <w:p w:rsidR="00E74CE7" w:rsidRPr="00E74CE7" w:rsidRDefault="00E74CE7" w:rsidP="002A3E9C">
            <w:pPr>
              <w:pStyle w:val="a3"/>
              <w:tabs>
                <w:tab w:val="left" w:pos="4615"/>
                <w:tab w:val="left" w:pos="5670"/>
              </w:tabs>
              <w:spacing w:after="0"/>
              <w:ind w:right="5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CE7">
              <w:rPr>
                <w:rFonts w:ascii="Times New Roman" w:hAnsi="Times New Roman" w:cs="Times New Roman"/>
                <w:b/>
                <w:sz w:val="24"/>
                <w:szCs w:val="24"/>
              </w:rPr>
              <w:t>«Претендент»:</w:t>
            </w:r>
          </w:p>
          <w:p w:rsidR="00E74CE7" w:rsidRPr="00E74CE7" w:rsidRDefault="00E74CE7" w:rsidP="002A3E9C">
            <w:pPr>
              <w:pStyle w:val="a3"/>
              <w:tabs>
                <w:tab w:val="left" w:pos="4615"/>
                <w:tab w:val="left" w:pos="5670"/>
              </w:tabs>
              <w:spacing w:after="0"/>
              <w:ind w:right="5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4CE7" w:rsidRPr="00E74CE7" w:rsidRDefault="00E74CE7" w:rsidP="002A3E9C"/>
          <w:p w:rsidR="00E74CE7" w:rsidRPr="00E74CE7" w:rsidRDefault="00E74CE7" w:rsidP="002A3E9C"/>
          <w:p w:rsidR="00E74CE7" w:rsidRPr="00E74CE7" w:rsidRDefault="00E74CE7" w:rsidP="002A3E9C"/>
          <w:p w:rsidR="00E74CE7" w:rsidRPr="00E74CE7" w:rsidRDefault="00E74CE7" w:rsidP="002A3E9C"/>
          <w:p w:rsidR="00E74CE7" w:rsidRPr="00E74CE7" w:rsidRDefault="00E74CE7" w:rsidP="002A3E9C"/>
          <w:p w:rsidR="00E74CE7" w:rsidRPr="00E74CE7" w:rsidRDefault="00E74CE7" w:rsidP="002A3E9C"/>
          <w:p w:rsidR="00E74CE7" w:rsidRPr="00E74CE7" w:rsidRDefault="00E74CE7" w:rsidP="002A3E9C"/>
          <w:p w:rsidR="00E74CE7" w:rsidRPr="00E74CE7" w:rsidRDefault="00E74CE7" w:rsidP="002A3E9C"/>
          <w:p w:rsidR="00E74CE7" w:rsidRPr="00E74CE7" w:rsidRDefault="00E74CE7" w:rsidP="002A3E9C"/>
          <w:p w:rsidR="00E74CE7" w:rsidRPr="00E74CE7" w:rsidRDefault="00E74CE7" w:rsidP="002A3E9C"/>
          <w:p w:rsidR="00E74CE7" w:rsidRPr="00E74CE7" w:rsidRDefault="00E74CE7" w:rsidP="002A3E9C">
            <w:r w:rsidRPr="00E74CE7">
              <w:t>__________________/ ____________________</w:t>
            </w:r>
          </w:p>
          <w:p w:rsidR="00E74CE7" w:rsidRPr="00E74CE7" w:rsidRDefault="00E74CE7" w:rsidP="002A3E9C">
            <w:pPr>
              <w:pStyle w:val="a3"/>
              <w:tabs>
                <w:tab w:val="left" w:pos="4615"/>
                <w:tab w:val="left" w:pos="5670"/>
              </w:tabs>
              <w:spacing w:after="0"/>
              <w:ind w:left="-4939" w:right="504" w:firstLin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CE7">
              <w:rPr>
                <w:rFonts w:ascii="Times New Roman" w:hAnsi="Times New Roman" w:cs="Times New Roman"/>
                <w:sz w:val="24"/>
                <w:szCs w:val="24"/>
              </w:rPr>
              <w:t>_________________________/Наймарк</w:t>
            </w:r>
            <w:proofErr w:type="gramStart"/>
            <w:r w:rsidRPr="00E74CE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E74CE7" w:rsidRPr="00E74CE7" w:rsidRDefault="00E74CE7" w:rsidP="002A3E9C">
            <w:pPr>
              <w:pStyle w:val="a3"/>
              <w:tabs>
                <w:tab w:val="left" w:pos="4615"/>
                <w:tab w:val="left" w:pos="5670"/>
              </w:tabs>
              <w:spacing w:after="0"/>
              <w:ind w:left="-4939" w:right="504" w:firstLin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«По</w:t>
            </w:r>
          </w:p>
        </w:tc>
      </w:tr>
    </w:tbl>
    <w:p w:rsidR="001F396B" w:rsidRPr="00E74CE7" w:rsidRDefault="001F396B"/>
    <w:sectPr w:rsidR="001F396B" w:rsidRPr="00E74CE7" w:rsidSect="00E74CE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74CE7"/>
    <w:rsid w:val="001F396B"/>
    <w:rsid w:val="00E74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E74CE7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customStyle="1" w:styleId="BodyText2">
    <w:name w:val="Body Text 2"/>
    <w:basedOn w:val="a"/>
    <w:rsid w:val="00E74CE7"/>
    <w:pPr>
      <w:ind w:firstLine="567"/>
      <w:jc w:val="both"/>
    </w:pPr>
    <w:rPr>
      <w:szCs w:val="20"/>
    </w:rPr>
  </w:style>
  <w:style w:type="paragraph" w:styleId="a3">
    <w:name w:val="Body Text"/>
    <w:basedOn w:val="a"/>
    <w:link w:val="a4"/>
    <w:rsid w:val="00E74CE7"/>
    <w:pPr>
      <w:widowControl w:val="0"/>
      <w:autoSpaceDE w:val="0"/>
      <w:autoSpaceDN w:val="0"/>
      <w:adjustRightInd w:val="0"/>
      <w:spacing w:after="120"/>
    </w:pPr>
    <w:rPr>
      <w:rFonts w:ascii="Courier New" w:hAnsi="Courier New" w:cs="Courier New"/>
      <w:sz w:val="20"/>
      <w:szCs w:val="20"/>
    </w:rPr>
  </w:style>
  <w:style w:type="character" w:customStyle="1" w:styleId="a4">
    <w:name w:val="Основной текст Знак"/>
    <w:basedOn w:val="a0"/>
    <w:link w:val="a3"/>
    <w:rsid w:val="00E74CE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74C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956</Words>
  <Characters>5454</Characters>
  <Application>Microsoft Office Word</Application>
  <DocSecurity>0</DocSecurity>
  <Lines>45</Lines>
  <Paragraphs>12</Paragraphs>
  <ScaleCrop>false</ScaleCrop>
  <Company/>
  <LinksUpToDate>false</LinksUpToDate>
  <CharactersWithSpaces>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2014-08-08T08:34:00Z</dcterms:created>
  <dcterms:modified xsi:type="dcterms:W3CDTF">2014-08-08T08:35:00Z</dcterms:modified>
</cp:coreProperties>
</file>