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4BC" w:rsidRPr="00BE2B70" w:rsidRDefault="004F74BC" w:rsidP="004F74BC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 xml:space="preserve">ДОГОВОР О ЗАДАТКЕ </w:t>
      </w:r>
    </w:p>
    <w:p w:rsidR="004F74BC" w:rsidRPr="00BE2B70" w:rsidRDefault="004F74BC" w:rsidP="004F74BC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4F74BC" w:rsidRPr="00BE2B70" w:rsidRDefault="004F74BC" w:rsidP="004F74BC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 xml:space="preserve">г. </w:t>
      </w:r>
      <w:r>
        <w:rPr>
          <w:rFonts w:ascii="Times New Roman" w:hAnsi="Times New Roman" w:cs="Times New Roman"/>
          <w:color w:val="000000" w:themeColor="text1"/>
        </w:rPr>
        <w:t xml:space="preserve">Москва </w:t>
      </w:r>
      <w:r w:rsidRPr="00BE2B70">
        <w:rPr>
          <w:rFonts w:ascii="Times New Roman" w:hAnsi="Times New Roman" w:cs="Times New Roman"/>
          <w:color w:val="000000" w:themeColor="text1"/>
        </w:rPr>
        <w:tab/>
      </w:r>
      <w:r w:rsidRPr="00BE2B70">
        <w:rPr>
          <w:rFonts w:ascii="Times New Roman" w:hAnsi="Times New Roman" w:cs="Times New Roman"/>
          <w:color w:val="000000" w:themeColor="text1"/>
        </w:rPr>
        <w:tab/>
      </w:r>
      <w:r w:rsidRPr="00BE2B70">
        <w:rPr>
          <w:rFonts w:ascii="Times New Roman" w:hAnsi="Times New Roman" w:cs="Times New Roman"/>
          <w:color w:val="000000" w:themeColor="text1"/>
        </w:rPr>
        <w:tab/>
      </w:r>
      <w:r w:rsidRPr="00BE2B70">
        <w:rPr>
          <w:rFonts w:ascii="Times New Roman" w:hAnsi="Times New Roman" w:cs="Times New Roman"/>
          <w:color w:val="000000" w:themeColor="text1"/>
        </w:rPr>
        <w:tab/>
      </w:r>
      <w:r w:rsidRPr="00BE2B70">
        <w:rPr>
          <w:rFonts w:ascii="Times New Roman" w:hAnsi="Times New Roman" w:cs="Times New Roman"/>
          <w:color w:val="000000" w:themeColor="text1"/>
        </w:rPr>
        <w:tab/>
      </w:r>
      <w:r w:rsidRPr="00BE2B70">
        <w:rPr>
          <w:rFonts w:ascii="Times New Roman" w:hAnsi="Times New Roman" w:cs="Times New Roman"/>
          <w:color w:val="000000" w:themeColor="text1"/>
        </w:rPr>
        <w:tab/>
      </w:r>
      <w:r w:rsidRPr="00BE2B70">
        <w:rPr>
          <w:rFonts w:ascii="Times New Roman" w:hAnsi="Times New Roman" w:cs="Times New Roman"/>
          <w:color w:val="000000" w:themeColor="text1"/>
        </w:rPr>
        <w:tab/>
      </w:r>
      <w:r w:rsidRPr="00BE2B70">
        <w:rPr>
          <w:rFonts w:ascii="Times New Roman" w:hAnsi="Times New Roman" w:cs="Times New Roman"/>
          <w:color w:val="000000" w:themeColor="text1"/>
        </w:rPr>
        <w:tab/>
      </w:r>
      <w:r w:rsidR="00193DD9">
        <w:rPr>
          <w:rFonts w:ascii="Times New Roman" w:hAnsi="Times New Roman" w:cs="Times New Roman"/>
          <w:color w:val="000000" w:themeColor="text1"/>
        </w:rPr>
        <w:t xml:space="preserve">    </w:t>
      </w:r>
      <w:proofErr w:type="gramStart"/>
      <w:r w:rsidR="00193DD9">
        <w:rPr>
          <w:rFonts w:ascii="Times New Roman" w:hAnsi="Times New Roman" w:cs="Times New Roman"/>
          <w:color w:val="000000" w:themeColor="text1"/>
        </w:rPr>
        <w:t xml:space="preserve">   </w:t>
      </w:r>
      <w:r w:rsidRPr="00BE2B70">
        <w:rPr>
          <w:rFonts w:ascii="Times New Roman" w:hAnsi="Times New Roman" w:cs="Times New Roman"/>
          <w:color w:val="000000" w:themeColor="text1"/>
        </w:rPr>
        <w:t>«</w:t>
      </w:r>
      <w:proofErr w:type="gramEnd"/>
      <w:r w:rsidRPr="00BE2B70">
        <w:rPr>
          <w:rFonts w:ascii="Times New Roman" w:hAnsi="Times New Roman" w:cs="Times New Roman"/>
          <w:color w:val="000000" w:themeColor="text1"/>
        </w:rPr>
        <w:t>___»</w:t>
      </w:r>
      <w:r w:rsidR="0088431C">
        <w:rPr>
          <w:rFonts w:ascii="Times New Roman" w:hAnsi="Times New Roman" w:cs="Times New Roman"/>
          <w:color w:val="000000" w:themeColor="text1"/>
        </w:rPr>
        <w:t xml:space="preserve"> </w:t>
      </w:r>
      <w:r w:rsidR="00193DD9">
        <w:rPr>
          <w:rFonts w:ascii="Times New Roman" w:hAnsi="Times New Roman" w:cs="Times New Roman"/>
          <w:color w:val="000000" w:themeColor="text1"/>
        </w:rPr>
        <w:t>_____________</w:t>
      </w:r>
      <w:r w:rsidRPr="00BE2B70">
        <w:rPr>
          <w:rFonts w:ascii="Times New Roman" w:hAnsi="Times New Roman" w:cs="Times New Roman"/>
          <w:color w:val="000000" w:themeColor="text1"/>
        </w:rPr>
        <w:t xml:space="preserve"> 201</w:t>
      </w:r>
      <w:r w:rsidR="0088431C">
        <w:rPr>
          <w:rFonts w:ascii="Times New Roman" w:hAnsi="Times New Roman" w:cs="Times New Roman"/>
          <w:color w:val="000000" w:themeColor="text1"/>
        </w:rPr>
        <w:t>9</w:t>
      </w:r>
      <w:r w:rsidRPr="00BE2B70">
        <w:rPr>
          <w:rFonts w:ascii="Times New Roman" w:hAnsi="Times New Roman" w:cs="Times New Roman"/>
          <w:color w:val="000000" w:themeColor="text1"/>
        </w:rPr>
        <w:t xml:space="preserve"> г.</w:t>
      </w:r>
    </w:p>
    <w:p w:rsidR="004F74BC" w:rsidRPr="00BE2B70" w:rsidRDefault="004F74BC" w:rsidP="004F74BC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4F74BC" w:rsidRPr="00BE2B70" w:rsidRDefault="004F74BC" w:rsidP="004F74BC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 w:themeColor="text1"/>
        </w:rPr>
      </w:pPr>
    </w:p>
    <w:p w:rsidR="004F74BC" w:rsidRPr="00592795" w:rsidRDefault="0088431C" w:rsidP="0088431C">
      <w:pPr>
        <w:ind w:firstLine="708"/>
        <w:jc w:val="both"/>
        <w:rPr>
          <w:color w:val="000000" w:themeColor="text1"/>
          <w:sz w:val="20"/>
          <w:szCs w:val="20"/>
        </w:rPr>
      </w:pPr>
      <w:r>
        <w:rPr>
          <w:color w:val="000000"/>
          <w:sz w:val="20"/>
          <w:szCs w:val="20"/>
        </w:rPr>
        <w:t>К</w:t>
      </w:r>
      <w:r w:rsidRPr="00AD04FA">
        <w:rPr>
          <w:color w:val="000000"/>
          <w:sz w:val="20"/>
          <w:szCs w:val="20"/>
        </w:rPr>
        <w:t xml:space="preserve">онкурсный управляющий </w:t>
      </w:r>
      <w:r w:rsidRPr="00AD04FA">
        <w:rPr>
          <w:sz w:val="20"/>
          <w:szCs w:val="20"/>
        </w:rPr>
        <w:t>ООО «</w:t>
      </w:r>
      <w:proofErr w:type="spellStart"/>
      <w:r w:rsidRPr="00AD04FA">
        <w:rPr>
          <w:sz w:val="20"/>
          <w:szCs w:val="20"/>
        </w:rPr>
        <w:t>Техстройгрупп</w:t>
      </w:r>
      <w:proofErr w:type="spellEnd"/>
      <w:r w:rsidRPr="00AD04FA">
        <w:rPr>
          <w:sz w:val="20"/>
          <w:szCs w:val="20"/>
        </w:rPr>
        <w:t xml:space="preserve">» (ОГРН: 1156234011130; ИНН: 6234146380; адрес: 390029, Рязанская область г. Рязань, ул. Высоковольтная, д. 54) </w:t>
      </w:r>
      <w:proofErr w:type="spellStart"/>
      <w:r w:rsidRPr="00AD04FA">
        <w:rPr>
          <w:sz w:val="20"/>
          <w:szCs w:val="20"/>
        </w:rPr>
        <w:t>Княгиницкий</w:t>
      </w:r>
      <w:proofErr w:type="spellEnd"/>
      <w:r w:rsidRPr="00AD04FA">
        <w:rPr>
          <w:sz w:val="20"/>
          <w:szCs w:val="20"/>
        </w:rPr>
        <w:t xml:space="preserve"> Любомир Ярославович, действующий на основании Решения Арбитражного суда Рязанской области от 19.10.2017 г.</w:t>
      </w:r>
      <w:r>
        <w:rPr>
          <w:sz w:val="20"/>
          <w:szCs w:val="20"/>
        </w:rPr>
        <w:t xml:space="preserve"> по делу № </w:t>
      </w:r>
      <w:r w:rsidRPr="00F12010">
        <w:rPr>
          <w:sz w:val="20"/>
          <w:szCs w:val="20"/>
        </w:rPr>
        <w:t>А54-967/2017</w:t>
      </w:r>
      <w:r>
        <w:rPr>
          <w:color w:val="000000" w:themeColor="text1"/>
          <w:sz w:val="20"/>
          <w:szCs w:val="20"/>
        </w:rPr>
        <w:t>, именуемый</w:t>
      </w:r>
      <w:r w:rsidR="004F74BC" w:rsidRPr="00BE2B70">
        <w:rPr>
          <w:color w:val="000000" w:themeColor="text1"/>
          <w:sz w:val="20"/>
          <w:szCs w:val="20"/>
        </w:rPr>
        <w:t xml:space="preserve"> в дальнейшем «Орган</w:t>
      </w:r>
      <w:r>
        <w:rPr>
          <w:color w:val="000000" w:themeColor="text1"/>
          <w:sz w:val="20"/>
          <w:szCs w:val="20"/>
        </w:rPr>
        <w:t xml:space="preserve">изатор торгов», </w:t>
      </w:r>
      <w:r w:rsidR="004F74BC" w:rsidRPr="00BE2B70">
        <w:rPr>
          <w:color w:val="000000" w:themeColor="text1"/>
          <w:sz w:val="20"/>
          <w:szCs w:val="20"/>
        </w:rPr>
        <w:t xml:space="preserve">с одной стороны, и </w:t>
      </w:r>
    </w:p>
    <w:p w:rsidR="004F74BC" w:rsidRPr="00BE2B70" w:rsidRDefault="004F74BC" w:rsidP="004F74BC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_____________________________________________________________________________________________</w:t>
      </w:r>
    </w:p>
    <w:p w:rsidR="004F74BC" w:rsidRPr="00BE2B70" w:rsidRDefault="004F74BC" w:rsidP="004F74BC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в лице _______________________________________________________________________________________</w:t>
      </w:r>
    </w:p>
    <w:p w:rsidR="004F74BC" w:rsidRPr="00BE2B70" w:rsidRDefault="004F74BC" w:rsidP="004F74BC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_____________________________________________________________________________________________,</w:t>
      </w:r>
    </w:p>
    <w:p w:rsidR="004F74BC" w:rsidRPr="00BE2B70" w:rsidRDefault="004F74BC" w:rsidP="004F74BC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именуемый в дальнейшем "Претендент",  с другой стороны, заключили настоящий договор о нижеследующем:</w:t>
      </w:r>
    </w:p>
    <w:p w:rsidR="004F74BC" w:rsidRPr="00BE2B70" w:rsidRDefault="004F74BC" w:rsidP="004F74BC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1. ПРЕДМЕТ ДОГОВОРА</w:t>
      </w:r>
    </w:p>
    <w:p w:rsidR="004F74BC" w:rsidRPr="00BE2B70" w:rsidRDefault="004F74BC" w:rsidP="004F74BC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</w:p>
    <w:p w:rsidR="004F74BC" w:rsidRPr="00BE2B70" w:rsidRDefault="004F74BC" w:rsidP="004F74BC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</w:p>
    <w:p w:rsidR="00C02541" w:rsidRPr="00BE2B70" w:rsidRDefault="004F74BC" w:rsidP="00C0254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 w:rsidRPr="00BE2B70">
        <w:rPr>
          <w:color w:val="000000" w:themeColor="text1"/>
          <w:sz w:val="20"/>
          <w:szCs w:val="20"/>
        </w:rPr>
        <w:t>В соответствии с условиями настоящего договора Претендент д</w:t>
      </w:r>
      <w:r w:rsidR="00193DD9">
        <w:rPr>
          <w:color w:val="000000" w:themeColor="text1"/>
          <w:sz w:val="20"/>
          <w:szCs w:val="20"/>
        </w:rPr>
        <w:t xml:space="preserve">ля участия в торгах на сайте </w:t>
      </w:r>
      <w:proofErr w:type="gramStart"/>
      <w:r w:rsidR="00193DD9">
        <w:rPr>
          <w:color w:val="000000" w:themeColor="text1"/>
          <w:sz w:val="20"/>
          <w:szCs w:val="20"/>
        </w:rPr>
        <w:t xml:space="preserve">на </w:t>
      </w:r>
      <w:r w:rsidRPr="00BE2B70">
        <w:rPr>
          <w:color w:val="000000" w:themeColor="text1"/>
          <w:sz w:val="20"/>
          <w:szCs w:val="20"/>
        </w:rPr>
        <w:t>электронной площадки</w:t>
      </w:r>
      <w:proofErr w:type="gramEnd"/>
      <w:r w:rsidRPr="00BE2B70">
        <w:rPr>
          <w:color w:val="000000" w:themeColor="text1"/>
          <w:sz w:val="20"/>
          <w:szCs w:val="20"/>
        </w:rPr>
        <w:t xml:space="preserve"> </w:t>
      </w:r>
      <w:r w:rsidR="0088431C" w:rsidRPr="00193DD9">
        <w:rPr>
          <w:sz w:val="20"/>
          <w:szCs w:val="20"/>
        </w:rPr>
        <w:t>ООО «ВЭТП», по адресу: https://торговая-площадка-вэтп.рф</w:t>
      </w:r>
      <w:r w:rsidR="0088431C" w:rsidRPr="00193DD9">
        <w:rPr>
          <w:color w:val="000000" w:themeColor="text1"/>
          <w:sz w:val="20"/>
          <w:szCs w:val="20"/>
        </w:rPr>
        <w:t xml:space="preserve"> </w:t>
      </w:r>
      <w:r w:rsidRPr="00193DD9">
        <w:rPr>
          <w:color w:val="000000" w:themeColor="text1"/>
          <w:sz w:val="20"/>
          <w:szCs w:val="20"/>
        </w:rPr>
        <w:t xml:space="preserve">обязуется перечислить на расчетный счет </w:t>
      </w:r>
      <w:r w:rsidR="0088431C" w:rsidRPr="00193DD9">
        <w:rPr>
          <w:sz w:val="20"/>
          <w:szCs w:val="20"/>
        </w:rPr>
        <w:t>ООО «</w:t>
      </w:r>
      <w:proofErr w:type="spellStart"/>
      <w:r w:rsidR="0088431C" w:rsidRPr="00193DD9">
        <w:rPr>
          <w:sz w:val="20"/>
          <w:szCs w:val="20"/>
        </w:rPr>
        <w:t>Техстройгрупп</w:t>
      </w:r>
      <w:proofErr w:type="spellEnd"/>
      <w:r w:rsidR="0088431C" w:rsidRPr="00193DD9">
        <w:rPr>
          <w:sz w:val="20"/>
          <w:szCs w:val="20"/>
        </w:rPr>
        <w:t>» р/с 40702810713000000910 в ПАО СБЕРБАНК г. Москва, к/с 30101810600000000681, БИК 042007681</w:t>
      </w:r>
      <w:r w:rsidR="00C02541" w:rsidRPr="00BE2B70">
        <w:rPr>
          <w:color w:val="000000" w:themeColor="text1"/>
          <w:sz w:val="20"/>
          <w:szCs w:val="20"/>
        </w:rPr>
        <w:t xml:space="preserve"> задаток в размере 5 % от начальной цены, что составляет для Лота№1 </w:t>
      </w:r>
      <w:r w:rsidR="00C02541">
        <w:rPr>
          <w:color w:val="000000" w:themeColor="text1"/>
          <w:sz w:val="20"/>
          <w:szCs w:val="20"/>
        </w:rPr>
        <w:t>–</w:t>
      </w:r>
      <w:r w:rsidR="00C02541" w:rsidRPr="00BE2B70">
        <w:rPr>
          <w:color w:val="000000" w:themeColor="text1"/>
          <w:sz w:val="20"/>
          <w:szCs w:val="20"/>
        </w:rPr>
        <w:t xml:space="preserve"> </w:t>
      </w:r>
      <w:r w:rsidR="00C02541">
        <w:rPr>
          <w:color w:val="000000" w:themeColor="text1"/>
          <w:sz w:val="20"/>
          <w:szCs w:val="20"/>
        </w:rPr>
        <w:t>_________________________________________</w:t>
      </w:r>
      <w:bookmarkStart w:id="0" w:name="_GoBack"/>
      <w:bookmarkEnd w:id="0"/>
      <w:r w:rsidR="00C02541">
        <w:rPr>
          <w:color w:val="000000" w:themeColor="text1"/>
          <w:sz w:val="20"/>
          <w:szCs w:val="20"/>
        </w:rPr>
        <w:t xml:space="preserve"> </w:t>
      </w:r>
      <w:r w:rsidR="00C02541" w:rsidRPr="00BE2B70">
        <w:rPr>
          <w:color w:val="000000" w:themeColor="text1"/>
          <w:sz w:val="20"/>
          <w:szCs w:val="20"/>
        </w:rPr>
        <w:t xml:space="preserve">руб. </w:t>
      </w:r>
    </w:p>
    <w:p w:rsidR="0088431C" w:rsidRPr="00193DD9" w:rsidRDefault="0088431C" w:rsidP="00C02541">
      <w:pPr>
        <w:pStyle w:val="a3"/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</w:p>
    <w:p w:rsidR="004F74BC" w:rsidRPr="00193DD9" w:rsidRDefault="004F74BC" w:rsidP="0088431C">
      <w:pPr>
        <w:pStyle w:val="a3"/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</w:p>
    <w:p w:rsidR="004F74BC" w:rsidRPr="00BE2B70" w:rsidRDefault="004F74BC" w:rsidP="004F74BC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2. ОБЯЗАННОСТИ СТОРОН</w:t>
      </w:r>
    </w:p>
    <w:p w:rsidR="004F74BC" w:rsidRPr="00BE2B70" w:rsidRDefault="004F74BC" w:rsidP="004F74BC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4F74BC" w:rsidRPr="00BE2B70" w:rsidRDefault="004F74BC" w:rsidP="004F74BC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2.1. Претендент обязан:</w:t>
      </w:r>
    </w:p>
    <w:p w:rsidR="004F74BC" w:rsidRPr="00BE2B70" w:rsidRDefault="004F74BC" w:rsidP="004F74BC">
      <w:pPr>
        <w:autoSpaceDE w:val="0"/>
        <w:autoSpaceDN w:val="0"/>
        <w:adjustRightInd w:val="0"/>
        <w:ind w:firstLine="851"/>
        <w:jc w:val="both"/>
        <w:outlineLvl w:val="1"/>
        <w:rPr>
          <w:color w:val="000000" w:themeColor="text1"/>
          <w:sz w:val="20"/>
          <w:szCs w:val="20"/>
        </w:rPr>
      </w:pPr>
      <w:r w:rsidRPr="00BE2B70">
        <w:rPr>
          <w:color w:val="000000" w:themeColor="text1"/>
          <w:sz w:val="20"/>
          <w:szCs w:val="20"/>
        </w:rPr>
        <w:t>2.1.1.  Обеспечить поступление суммы задатка на расчетный счет  Организатора торгов, не позднее, чем за один рабочий день до даты составления протокола об определении участников торгов.</w:t>
      </w:r>
    </w:p>
    <w:p w:rsidR="004F74BC" w:rsidRPr="00BE2B70" w:rsidRDefault="004F74BC" w:rsidP="004F74BC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2.1.2.На денежные средства, перечисленные в соответствии с настоящим Договором, проценты не начисляются.</w:t>
      </w:r>
    </w:p>
    <w:p w:rsidR="004F74BC" w:rsidRPr="00BE2B70" w:rsidRDefault="004F74BC" w:rsidP="004F74BC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</w:rPr>
      </w:pPr>
    </w:p>
    <w:p w:rsidR="004F74BC" w:rsidRPr="00BE2B70" w:rsidRDefault="004F74BC" w:rsidP="004F74BC">
      <w:pPr>
        <w:pStyle w:val="ConsPlusNormal"/>
        <w:widowControl/>
        <w:ind w:firstLine="540"/>
        <w:jc w:val="center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3. ПОРЯДОК ВОЗВРАТА И УДЕРЖАНИЯ ЗАДАТКА</w:t>
      </w:r>
    </w:p>
    <w:p w:rsidR="004F74BC" w:rsidRPr="00BE2B70" w:rsidRDefault="004F74BC" w:rsidP="004F74BC">
      <w:pPr>
        <w:pStyle w:val="ConsPlusNormal"/>
        <w:widowControl/>
        <w:ind w:firstLine="540"/>
        <w:jc w:val="center"/>
        <w:rPr>
          <w:rFonts w:ascii="Times New Roman" w:hAnsi="Times New Roman" w:cs="Times New Roman"/>
          <w:color w:val="000000" w:themeColor="text1"/>
        </w:rPr>
      </w:pPr>
    </w:p>
    <w:p w:rsidR="004F74BC" w:rsidRPr="00BE2B70" w:rsidRDefault="004F74BC" w:rsidP="004F74BC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3.1. Задаток возвращается путем перечисления суммы в</w:t>
      </w:r>
      <w:r w:rsidR="00193DD9">
        <w:rPr>
          <w:rFonts w:ascii="Times New Roman" w:hAnsi="Times New Roman" w:cs="Times New Roman"/>
          <w:color w:val="000000" w:themeColor="text1"/>
        </w:rPr>
        <w:t xml:space="preserve">несенного задатка на </w:t>
      </w:r>
      <w:proofErr w:type="gramStart"/>
      <w:r w:rsidR="00193DD9">
        <w:rPr>
          <w:rFonts w:ascii="Times New Roman" w:hAnsi="Times New Roman" w:cs="Times New Roman"/>
          <w:color w:val="000000" w:themeColor="text1"/>
        </w:rPr>
        <w:t xml:space="preserve">указанный  </w:t>
      </w:r>
      <w:r w:rsidRPr="00BE2B70">
        <w:rPr>
          <w:rFonts w:ascii="Times New Roman" w:hAnsi="Times New Roman" w:cs="Times New Roman"/>
          <w:color w:val="000000" w:themeColor="text1"/>
        </w:rPr>
        <w:t>Претендентом</w:t>
      </w:r>
      <w:proofErr w:type="gramEnd"/>
      <w:r w:rsidRPr="00BE2B70">
        <w:rPr>
          <w:rFonts w:ascii="Times New Roman" w:hAnsi="Times New Roman" w:cs="Times New Roman"/>
          <w:color w:val="000000" w:themeColor="text1"/>
        </w:rPr>
        <w:t xml:space="preserve"> счет: _____________________________________________________________</w:t>
      </w:r>
      <w:r w:rsidR="00193DD9">
        <w:rPr>
          <w:rFonts w:ascii="Times New Roman" w:hAnsi="Times New Roman" w:cs="Times New Roman"/>
          <w:color w:val="000000" w:themeColor="text1"/>
        </w:rPr>
        <w:t>________</w:t>
      </w:r>
      <w:r w:rsidRPr="00BE2B70">
        <w:rPr>
          <w:rFonts w:ascii="Times New Roman" w:hAnsi="Times New Roman" w:cs="Times New Roman"/>
          <w:color w:val="000000" w:themeColor="text1"/>
        </w:rPr>
        <w:t>_______</w:t>
      </w:r>
    </w:p>
    <w:p w:rsidR="004F74BC" w:rsidRPr="00BE2B70" w:rsidRDefault="004F74BC" w:rsidP="004F74BC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 в течение пяти рабочих дней:</w:t>
      </w:r>
    </w:p>
    <w:p w:rsidR="004F74BC" w:rsidRPr="00BE2B70" w:rsidRDefault="004F74BC" w:rsidP="004F74BC">
      <w:pPr>
        <w:ind w:firstLine="900"/>
        <w:jc w:val="both"/>
        <w:rPr>
          <w:color w:val="000000" w:themeColor="text1"/>
          <w:sz w:val="20"/>
          <w:szCs w:val="20"/>
        </w:rPr>
      </w:pPr>
      <w:r w:rsidRPr="00BE2B70">
        <w:rPr>
          <w:color w:val="000000" w:themeColor="text1"/>
          <w:sz w:val="20"/>
          <w:szCs w:val="20"/>
        </w:rPr>
        <w:t xml:space="preserve">3.1.1. со дня письменного уведомления Организатора торгов об отзыве заявки Претендентом, но не позднее момента приобретения им статуса участника торгов; </w:t>
      </w:r>
    </w:p>
    <w:p w:rsidR="004F74BC" w:rsidRPr="00BE2B70" w:rsidRDefault="004F74BC" w:rsidP="004F74BC">
      <w:pPr>
        <w:ind w:firstLine="900"/>
        <w:jc w:val="both"/>
        <w:rPr>
          <w:color w:val="000000" w:themeColor="text1"/>
          <w:sz w:val="20"/>
          <w:szCs w:val="20"/>
        </w:rPr>
      </w:pPr>
      <w:r w:rsidRPr="00BE2B70">
        <w:rPr>
          <w:color w:val="000000" w:themeColor="text1"/>
          <w:sz w:val="20"/>
          <w:szCs w:val="20"/>
        </w:rPr>
        <w:t xml:space="preserve">3.1.2. со дня подписания Протокола приема заявок, в случае принятия решения об отказе в допуске Претендента к участию в торгах; </w:t>
      </w:r>
    </w:p>
    <w:p w:rsidR="004F74BC" w:rsidRPr="00BE2B70" w:rsidRDefault="004F74BC" w:rsidP="004F74BC">
      <w:pPr>
        <w:ind w:firstLine="900"/>
        <w:jc w:val="both"/>
        <w:rPr>
          <w:color w:val="000000" w:themeColor="text1"/>
          <w:sz w:val="20"/>
          <w:szCs w:val="20"/>
        </w:rPr>
      </w:pPr>
      <w:r w:rsidRPr="00BE2B70">
        <w:rPr>
          <w:color w:val="000000" w:themeColor="text1"/>
          <w:sz w:val="20"/>
          <w:szCs w:val="20"/>
        </w:rPr>
        <w:t>3.1.3. со дня подписания Протокола о результатах торгов с победителем торгов, в случае непризнания Претендента победителем торгов;</w:t>
      </w:r>
    </w:p>
    <w:p w:rsidR="004F74BC" w:rsidRPr="00BE2B70" w:rsidRDefault="004F74BC" w:rsidP="004F74BC">
      <w:pPr>
        <w:ind w:firstLine="900"/>
        <w:jc w:val="both"/>
        <w:rPr>
          <w:color w:val="000000" w:themeColor="text1"/>
          <w:sz w:val="20"/>
          <w:szCs w:val="20"/>
        </w:rPr>
      </w:pPr>
      <w:r w:rsidRPr="00BE2B70">
        <w:rPr>
          <w:color w:val="000000" w:themeColor="text1"/>
          <w:sz w:val="20"/>
          <w:szCs w:val="20"/>
        </w:rPr>
        <w:t>3.2. Внесенный задаток не возвращается победителю торгов в случае, если он</w:t>
      </w:r>
      <w:r w:rsidRPr="00BE2B70">
        <w:rPr>
          <w:color w:val="000000" w:themeColor="text1"/>
          <w:sz w:val="20"/>
          <w:szCs w:val="20"/>
        </w:rPr>
        <w:tab/>
        <w:t>уклонится от заключения договора купли - продажи имущества в установленные сроки.</w:t>
      </w:r>
    </w:p>
    <w:p w:rsidR="004F74BC" w:rsidRPr="00BE2B70" w:rsidRDefault="004F74BC" w:rsidP="004F74BC">
      <w:pPr>
        <w:ind w:firstLine="900"/>
        <w:jc w:val="both"/>
        <w:rPr>
          <w:color w:val="000000" w:themeColor="text1"/>
          <w:sz w:val="20"/>
          <w:szCs w:val="20"/>
        </w:rPr>
      </w:pPr>
      <w:r w:rsidRPr="00BE2B70">
        <w:rPr>
          <w:color w:val="000000" w:themeColor="text1"/>
          <w:sz w:val="20"/>
          <w:szCs w:val="20"/>
        </w:rPr>
        <w:t>3.3. В случае признания Претендента победителем торгов, перечисленный им задаток засчитывается продавцом в счет оплаты по заключенному договору купли-продажи имущества.</w:t>
      </w:r>
    </w:p>
    <w:p w:rsidR="004F74BC" w:rsidRPr="00BE2B70" w:rsidRDefault="004F74BC" w:rsidP="004F74BC">
      <w:pPr>
        <w:ind w:firstLine="900"/>
        <w:jc w:val="both"/>
        <w:rPr>
          <w:color w:val="000000" w:themeColor="text1"/>
          <w:sz w:val="20"/>
          <w:szCs w:val="20"/>
        </w:rPr>
      </w:pPr>
      <w:r w:rsidRPr="00BE2B70">
        <w:rPr>
          <w:color w:val="000000" w:themeColor="text1"/>
          <w:sz w:val="20"/>
          <w:szCs w:val="20"/>
        </w:rPr>
        <w:t>3.4. В случае если к участию в торгах был допущен только один учас</w:t>
      </w:r>
      <w:r w:rsidR="00193DD9">
        <w:rPr>
          <w:color w:val="000000" w:themeColor="text1"/>
          <w:sz w:val="20"/>
          <w:szCs w:val="20"/>
        </w:rPr>
        <w:t>тник, заявка которого содержала</w:t>
      </w:r>
      <w:r w:rsidRPr="00BE2B70">
        <w:rPr>
          <w:color w:val="000000" w:themeColor="text1"/>
          <w:sz w:val="20"/>
          <w:szCs w:val="20"/>
        </w:rPr>
        <w:t xml:space="preserve"> предложение о цене имущества должника не ниже установленной начальной цены имуществ</w:t>
      </w:r>
      <w:r w:rsidR="00193DD9">
        <w:rPr>
          <w:color w:val="000000" w:themeColor="text1"/>
          <w:sz w:val="20"/>
          <w:szCs w:val="20"/>
        </w:rPr>
        <w:t>а должника, и с ним заключается</w:t>
      </w:r>
      <w:r w:rsidRPr="00BE2B70">
        <w:rPr>
          <w:color w:val="000000" w:themeColor="text1"/>
          <w:sz w:val="20"/>
          <w:szCs w:val="20"/>
        </w:rPr>
        <w:t xml:space="preserve"> договор купли-продажи, перечисленный им задаток засчитывается продавцом в счет оплаты по заключенному договору купли-продажи имущества.  </w:t>
      </w:r>
    </w:p>
    <w:p w:rsidR="004F74BC" w:rsidRPr="00BE2B70" w:rsidRDefault="004F74BC" w:rsidP="004F74BC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</w:rPr>
      </w:pPr>
    </w:p>
    <w:p w:rsidR="004F74BC" w:rsidRPr="00BE2B70" w:rsidRDefault="004F74BC" w:rsidP="004F74BC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4. СРОК ДЕЙСТВИЯ ДОГОВОРА</w:t>
      </w:r>
    </w:p>
    <w:p w:rsidR="004F74BC" w:rsidRPr="00BE2B70" w:rsidRDefault="004F74BC" w:rsidP="004F74BC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4F74BC" w:rsidRPr="00BE2B70" w:rsidRDefault="004F74BC" w:rsidP="004F74BC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4.1. Настоящий договор вступает в силу со дня его подписания сторонами.</w:t>
      </w:r>
    </w:p>
    <w:p w:rsidR="004F74BC" w:rsidRPr="00BE2B70" w:rsidRDefault="004F74BC" w:rsidP="004F74BC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4.2.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4F74BC" w:rsidRPr="00BE2B70" w:rsidRDefault="004F74BC" w:rsidP="004F74BC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4F74BC" w:rsidRPr="00BE2B70" w:rsidRDefault="004F74BC" w:rsidP="004F74BC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5. ЗАКЛЮЧИТЕЛЬНЫЕ ПОЛОЖЕНИЯ</w:t>
      </w:r>
    </w:p>
    <w:p w:rsidR="004F74BC" w:rsidRPr="00BE2B70" w:rsidRDefault="004F74BC" w:rsidP="004F74BC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4F74BC" w:rsidRPr="00BE2B70" w:rsidRDefault="004F74BC" w:rsidP="004F74BC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5.1. Споры, возникающие при исполнении настоящего договора, разрешаются сторонами путем переговоров между собой, а в случае не достижения согласия рассматриваются в суде.</w:t>
      </w:r>
    </w:p>
    <w:p w:rsidR="004F74BC" w:rsidRPr="00BE2B70" w:rsidRDefault="004F74BC" w:rsidP="004F74BC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lastRenderedPageBreak/>
        <w:t>5.2.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4F74BC" w:rsidRPr="00BE2B70" w:rsidRDefault="004F74BC" w:rsidP="004F74BC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5.3. Во всем ином, что не предусмотрено настоящим договором, стороны руководствуются действующим законодательством РФ.</w:t>
      </w:r>
    </w:p>
    <w:p w:rsidR="004F74BC" w:rsidRPr="00BE2B70" w:rsidRDefault="004F74BC" w:rsidP="004F74BC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4F74BC" w:rsidRPr="00BE2B70" w:rsidRDefault="004F74BC" w:rsidP="004F74BC">
      <w:pPr>
        <w:pStyle w:val="ConsPlusNonformat"/>
        <w:widowControl/>
        <w:jc w:val="center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6. ПОДПИСИ СТОРОН</w:t>
      </w:r>
    </w:p>
    <w:p w:rsidR="004F74BC" w:rsidRPr="00BE2B70" w:rsidRDefault="004F74BC" w:rsidP="004F74BC">
      <w:pPr>
        <w:pStyle w:val="ConsPlusNonformat"/>
        <w:widowControl/>
        <w:jc w:val="center"/>
        <w:rPr>
          <w:rFonts w:ascii="Times New Roman" w:hAnsi="Times New Roman" w:cs="Times New Roman"/>
          <w:color w:val="000000" w:themeColor="text1"/>
        </w:rPr>
      </w:pPr>
    </w:p>
    <w:p w:rsidR="00193DD9" w:rsidRDefault="00193DD9" w:rsidP="004F74BC">
      <w:pPr>
        <w:widowControl w:val="0"/>
        <w:suppressAutoHyphens/>
        <w:spacing w:line="240" w:lineRule="atLeast"/>
        <w:jc w:val="both"/>
        <w:rPr>
          <w:color w:val="000000" w:themeColor="text1"/>
          <w:sz w:val="20"/>
          <w:szCs w:val="20"/>
        </w:rPr>
      </w:pPr>
    </w:p>
    <w:p w:rsidR="00193DD9" w:rsidRDefault="00193DD9" w:rsidP="004F74BC">
      <w:pPr>
        <w:widowControl w:val="0"/>
        <w:suppressAutoHyphens/>
        <w:spacing w:line="240" w:lineRule="atLeast"/>
        <w:jc w:val="both"/>
        <w:rPr>
          <w:color w:val="000000" w:themeColor="text1"/>
          <w:sz w:val="20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93DD9" w:rsidTr="00193DD9">
        <w:tc>
          <w:tcPr>
            <w:tcW w:w="4785" w:type="dxa"/>
          </w:tcPr>
          <w:p w:rsidR="00193DD9" w:rsidRDefault="00193DD9" w:rsidP="004F74BC">
            <w:pPr>
              <w:widowControl w:val="0"/>
              <w:suppressAutoHyphens/>
              <w:spacing w:line="240" w:lineRule="atLeast"/>
              <w:jc w:val="both"/>
              <w:rPr>
                <w:sz w:val="20"/>
                <w:szCs w:val="20"/>
              </w:rPr>
            </w:pPr>
            <w:r w:rsidRPr="00AD04FA">
              <w:rPr>
                <w:sz w:val="20"/>
                <w:szCs w:val="20"/>
              </w:rPr>
              <w:t>ООО «</w:t>
            </w:r>
            <w:proofErr w:type="spellStart"/>
            <w:r w:rsidRPr="00AD04FA">
              <w:rPr>
                <w:sz w:val="20"/>
                <w:szCs w:val="20"/>
              </w:rPr>
              <w:t>Техстройгрупп</w:t>
            </w:r>
            <w:proofErr w:type="spellEnd"/>
            <w:r>
              <w:rPr>
                <w:sz w:val="20"/>
                <w:szCs w:val="20"/>
              </w:rPr>
              <w:t xml:space="preserve">» </w:t>
            </w:r>
          </w:p>
          <w:p w:rsidR="00193DD9" w:rsidRDefault="00193DD9" w:rsidP="004F74BC">
            <w:pPr>
              <w:widowControl w:val="0"/>
              <w:suppressAutoHyphens/>
              <w:spacing w:line="240" w:lineRule="atLeast"/>
              <w:jc w:val="both"/>
              <w:rPr>
                <w:sz w:val="20"/>
                <w:szCs w:val="20"/>
              </w:rPr>
            </w:pPr>
            <w:r w:rsidRPr="00AD04FA"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1156234011130; ИНН: 6234146380</w:t>
            </w:r>
          </w:p>
          <w:p w:rsidR="00193DD9" w:rsidRDefault="00193DD9" w:rsidP="004F74BC">
            <w:pPr>
              <w:widowControl w:val="0"/>
              <w:suppressAutoHyphens/>
              <w:spacing w:line="240" w:lineRule="atLeast"/>
              <w:jc w:val="both"/>
              <w:rPr>
                <w:sz w:val="20"/>
                <w:szCs w:val="20"/>
              </w:rPr>
            </w:pPr>
            <w:r w:rsidRPr="00AD04FA">
              <w:rPr>
                <w:sz w:val="20"/>
                <w:szCs w:val="20"/>
              </w:rPr>
              <w:t>390029, Рязанская область г. Ря</w:t>
            </w:r>
            <w:r>
              <w:rPr>
                <w:sz w:val="20"/>
                <w:szCs w:val="20"/>
              </w:rPr>
              <w:t>зань, ул. Высоковольтная, д. 54</w:t>
            </w:r>
          </w:p>
          <w:p w:rsidR="00193DD9" w:rsidRPr="00193DD9" w:rsidRDefault="00193DD9" w:rsidP="00193DD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193DD9">
              <w:rPr>
                <w:sz w:val="20"/>
                <w:szCs w:val="20"/>
              </w:rPr>
              <w:t>р/с 40702810713000000910 в ПАО СБЕРБАНК г. Москва, к/с 30101810600000000681, БИК 042007681</w:t>
            </w:r>
            <w:r w:rsidRPr="00193DD9">
              <w:rPr>
                <w:color w:val="000000" w:themeColor="text1"/>
                <w:sz w:val="20"/>
                <w:szCs w:val="20"/>
              </w:rPr>
              <w:t>.</w:t>
            </w:r>
          </w:p>
          <w:p w:rsidR="00193DD9" w:rsidRDefault="00193DD9" w:rsidP="004F74BC">
            <w:pPr>
              <w:widowControl w:val="0"/>
              <w:suppressAutoHyphens/>
              <w:spacing w:line="240" w:lineRule="atLeast"/>
              <w:jc w:val="both"/>
              <w:rPr>
                <w:sz w:val="20"/>
                <w:szCs w:val="20"/>
              </w:rPr>
            </w:pPr>
          </w:p>
          <w:p w:rsidR="00193DD9" w:rsidRDefault="00193DD9" w:rsidP="004F74BC">
            <w:pPr>
              <w:widowControl w:val="0"/>
              <w:suppressAutoHyphens/>
              <w:spacing w:line="240" w:lineRule="atLeast"/>
              <w:jc w:val="both"/>
              <w:rPr>
                <w:sz w:val="20"/>
                <w:szCs w:val="20"/>
              </w:rPr>
            </w:pPr>
          </w:p>
          <w:p w:rsidR="00193DD9" w:rsidRDefault="00193DD9" w:rsidP="004F74BC">
            <w:pPr>
              <w:widowControl w:val="0"/>
              <w:suppressAutoHyphens/>
              <w:spacing w:line="240" w:lineRule="atLeast"/>
              <w:jc w:val="both"/>
              <w:rPr>
                <w:sz w:val="20"/>
                <w:szCs w:val="20"/>
              </w:rPr>
            </w:pPr>
          </w:p>
          <w:p w:rsidR="00193DD9" w:rsidRDefault="00193DD9" w:rsidP="004F74BC">
            <w:pPr>
              <w:widowControl w:val="0"/>
              <w:suppressAutoHyphens/>
              <w:spacing w:line="240" w:lineRule="atLeast"/>
              <w:jc w:val="both"/>
              <w:rPr>
                <w:sz w:val="20"/>
                <w:szCs w:val="20"/>
              </w:rPr>
            </w:pPr>
          </w:p>
          <w:p w:rsidR="00193DD9" w:rsidRDefault="00193DD9" w:rsidP="004F74BC">
            <w:pPr>
              <w:widowControl w:val="0"/>
              <w:suppressAutoHyphens/>
              <w:spacing w:line="240" w:lineRule="atLeast"/>
              <w:jc w:val="both"/>
              <w:rPr>
                <w:sz w:val="20"/>
                <w:szCs w:val="20"/>
              </w:rPr>
            </w:pPr>
          </w:p>
          <w:p w:rsidR="00193DD9" w:rsidRDefault="00193DD9" w:rsidP="004F74BC">
            <w:pPr>
              <w:widowControl w:val="0"/>
              <w:suppressAutoHyphens/>
              <w:spacing w:line="240" w:lineRule="atLeast"/>
              <w:jc w:val="both"/>
              <w:rPr>
                <w:sz w:val="20"/>
                <w:szCs w:val="20"/>
              </w:rPr>
            </w:pPr>
          </w:p>
          <w:p w:rsidR="00193DD9" w:rsidRDefault="00193DD9" w:rsidP="004F74BC">
            <w:pPr>
              <w:widowControl w:val="0"/>
              <w:suppressAutoHyphens/>
              <w:spacing w:line="240" w:lineRule="atLeast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86" w:type="dxa"/>
          </w:tcPr>
          <w:p w:rsidR="00193DD9" w:rsidRDefault="00193DD9" w:rsidP="004F74BC">
            <w:pPr>
              <w:widowControl w:val="0"/>
              <w:suppressAutoHyphens/>
              <w:spacing w:line="240" w:lineRule="atLeast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193DD9" w:rsidTr="00193DD9">
        <w:tc>
          <w:tcPr>
            <w:tcW w:w="4785" w:type="dxa"/>
          </w:tcPr>
          <w:p w:rsidR="00193DD9" w:rsidRPr="00BE2B70" w:rsidRDefault="00193DD9" w:rsidP="00193DD9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________________ /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Княгиницкий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Л.Я.</w:t>
            </w:r>
          </w:p>
          <w:p w:rsidR="00193DD9" w:rsidRDefault="00193DD9" w:rsidP="004F74BC">
            <w:pPr>
              <w:widowControl w:val="0"/>
              <w:suppressAutoHyphens/>
              <w:spacing w:line="240" w:lineRule="atLeast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86" w:type="dxa"/>
          </w:tcPr>
          <w:p w:rsidR="00193DD9" w:rsidRDefault="00193DD9" w:rsidP="004F74BC">
            <w:pPr>
              <w:widowControl w:val="0"/>
              <w:suppressAutoHyphens/>
              <w:spacing w:line="240" w:lineRule="atLeast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193DD9" w:rsidRPr="00BE2B70" w:rsidRDefault="00193DD9" w:rsidP="004F74BC">
      <w:pPr>
        <w:widowControl w:val="0"/>
        <w:suppressAutoHyphens/>
        <w:spacing w:line="240" w:lineRule="atLeast"/>
        <w:jc w:val="both"/>
        <w:rPr>
          <w:color w:val="000000" w:themeColor="text1"/>
          <w:sz w:val="20"/>
          <w:szCs w:val="20"/>
        </w:rPr>
      </w:pPr>
    </w:p>
    <w:p w:rsidR="004F74BC" w:rsidRPr="00BE2B70" w:rsidRDefault="004F74BC" w:rsidP="004F74BC">
      <w:pPr>
        <w:jc w:val="both"/>
        <w:rPr>
          <w:color w:val="000000" w:themeColor="text1"/>
          <w:sz w:val="20"/>
          <w:szCs w:val="20"/>
        </w:rPr>
      </w:pPr>
    </w:p>
    <w:p w:rsidR="004F74BC" w:rsidRPr="00BE2B70" w:rsidRDefault="004F74BC" w:rsidP="004F74BC">
      <w:pPr>
        <w:jc w:val="both"/>
        <w:rPr>
          <w:color w:val="000000" w:themeColor="text1"/>
          <w:sz w:val="20"/>
          <w:szCs w:val="20"/>
        </w:rPr>
      </w:pPr>
      <w:r w:rsidRPr="00BE2B70">
        <w:rPr>
          <w:color w:val="000000" w:themeColor="text1"/>
          <w:sz w:val="20"/>
          <w:szCs w:val="20"/>
        </w:rPr>
        <w:t xml:space="preserve">  </w:t>
      </w:r>
    </w:p>
    <w:p w:rsidR="006B0170" w:rsidRDefault="006B0170"/>
    <w:sectPr w:rsidR="006B0170" w:rsidSect="007A7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82772"/>
    <w:multiLevelType w:val="hybridMultilevel"/>
    <w:tmpl w:val="40CAF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A35A6"/>
    <w:multiLevelType w:val="hybridMultilevel"/>
    <w:tmpl w:val="40CAF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0170"/>
    <w:rsid w:val="00193DD9"/>
    <w:rsid w:val="004F74BC"/>
    <w:rsid w:val="006B0170"/>
    <w:rsid w:val="0088431C"/>
    <w:rsid w:val="00C0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FE02A"/>
  <w15:docId w15:val="{0216A778-5853-4656-8AA9-62D23C7B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74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F74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F74BC"/>
    <w:pPr>
      <w:ind w:left="720"/>
      <w:contextualSpacing/>
    </w:pPr>
  </w:style>
  <w:style w:type="character" w:styleId="a4">
    <w:name w:val="Hyperlink"/>
    <w:rsid w:val="0088431C"/>
    <w:rPr>
      <w:color w:val="0000FF"/>
      <w:u w:val="single"/>
    </w:rPr>
  </w:style>
  <w:style w:type="table" w:styleId="a5">
    <w:name w:val="Table Grid"/>
    <w:basedOn w:val="a1"/>
    <w:uiPriority w:val="59"/>
    <w:rsid w:val="00193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</dc:creator>
  <cp:keywords/>
  <dc:description/>
  <cp:lastModifiedBy>1</cp:lastModifiedBy>
  <cp:revision>3</cp:revision>
  <dcterms:created xsi:type="dcterms:W3CDTF">2018-12-10T10:10:00Z</dcterms:created>
  <dcterms:modified xsi:type="dcterms:W3CDTF">2019-01-18T08:26:00Z</dcterms:modified>
</cp:coreProperties>
</file>