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C0E" w:rsidRPr="00E613E0" w:rsidRDefault="005E5C0E" w:rsidP="005E5C0E">
      <w:pPr>
        <w:pStyle w:val="a3"/>
        <w:jc w:val="center"/>
        <w:rPr>
          <w:rFonts w:ascii="Times New Roman" w:hAnsi="Times New Roman"/>
          <w:b/>
          <w:sz w:val="22"/>
          <w:szCs w:val="22"/>
        </w:rPr>
      </w:pPr>
      <w:r w:rsidRPr="00E613E0">
        <w:rPr>
          <w:rFonts w:ascii="Times New Roman" w:hAnsi="Times New Roman"/>
          <w:b/>
          <w:sz w:val="22"/>
          <w:szCs w:val="22"/>
        </w:rPr>
        <w:t>ДОГОВОР №</w:t>
      </w:r>
      <w:r w:rsidR="0058390A" w:rsidRPr="00E613E0">
        <w:rPr>
          <w:rFonts w:ascii="Times New Roman" w:hAnsi="Times New Roman"/>
          <w:b/>
          <w:sz w:val="22"/>
          <w:szCs w:val="22"/>
        </w:rPr>
        <w:t>__</w:t>
      </w:r>
    </w:p>
    <w:p w:rsidR="005E5C0E" w:rsidRPr="00E613E0" w:rsidRDefault="005E5C0E" w:rsidP="005E5C0E">
      <w:pPr>
        <w:pStyle w:val="a3"/>
        <w:jc w:val="center"/>
        <w:rPr>
          <w:rFonts w:ascii="Times New Roman" w:hAnsi="Times New Roman"/>
          <w:b/>
          <w:sz w:val="22"/>
          <w:szCs w:val="22"/>
        </w:rPr>
      </w:pPr>
      <w:r w:rsidRPr="00E613E0">
        <w:rPr>
          <w:rFonts w:ascii="Times New Roman" w:hAnsi="Times New Roman"/>
          <w:b/>
          <w:sz w:val="22"/>
          <w:szCs w:val="22"/>
        </w:rPr>
        <w:t>купли-продажи имущества</w:t>
      </w:r>
    </w:p>
    <w:p w:rsidR="00E6055D" w:rsidRPr="00E613E0" w:rsidRDefault="00E6055D" w:rsidP="00E6055D">
      <w:pPr>
        <w:pStyle w:val="a3"/>
        <w:jc w:val="center"/>
        <w:rPr>
          <w:rFonts w:ascii="Times New Roman" w:hAnsi="Times New Roman"/>
          <w:b/>
          <w:color w:val="FF0000"/>
          <w:sz w:val="28"/>
          <w:szCs w:val="28"/>
        </w:rPr>
      </w:pPr>
      <w:r w:rsidRPr="00E613E0">
        <w:rPr>
          <w:rFonts w:ascii="Times New Roman" w:hAnsi="Times New Roman"/>
          <w:b/>
          <w:color w:val="FF0000"/>
          <w:sz w:val="28"/>
          <w:szCs w:val="28"/>
        </w:rPr>
        <w:t>(Проект)</w:t>
      </w:r>
    </w:p>
    <w:p w:rsidR="005E5C0E" w:rsidRPr="00E613E0" w:rsidRDefault="005E5C0E" w:rsidP="005E5C0E">
      <w:pPr>
        <w:pStyle w:val="a3"/>
        <w:jc w:val="center"/>
        <w:rPr>
          <w:rFonts w:ascii="Times New Roman" w:hAnsi="Times New Roman"/>
          <w:b/>
          <w:sz w:val="22"/>
          <w:szCs w:val="22"/>
        </w:rPr>
      </w:pPr>
    </w:p>
    <w:p w:rsidR="00200123" w:rsidRPr="00E613E0" w:rsidRDefault="0098270B" w:rsidP="00200123">
      <w:pPr>
        <w:rPr>
          <w:sz w:val="22"/>
          <w:szCs w:val="22"/>
        </w:rPr>
      </w:pPr>
      <w:r w:rsidRPr="00E613E0">
        <w:rPr>
          <w:rFonts w:eastAsia="Calibri"/>
          <w:sz w:val="22"/>
          <w:szCs w:val="22"/>
        </w:rPr>
        <w:t xml:space="preserve">г. </w:t>
      </w:r>
      <w:r w:rsidR="00714E42" w:rsidRPr="00E613E0">
        <w:rPr>
          <w:rFonts w:eastAsia="Calibri"/>
          <w:sz w:val="22"/>
          <w:szCs w:val="22"/>
        </w:rPr>
        <w:t>Москва</w:t>
      </w:r>
      <w:r w:rsidR="00200123" w:rsidRPr="00E613E0">
        <w:rPr>
          <w:sz w:val="22"/>
          <w:szCs w:val="22"/>
        </w:rPr>
        <w:t xml:space="preserve">                                                                       </w:t>
      </w:r>
      <w:r w:rsidR="00D00856">
        <w:rPr>
          <w:sz w:val="22"/>
          <w:szCs w:val="22"/>
        </w:rPr>
        <w:t xml:space="preserve">                                   </w:t>
      </w:r>
      <w:r w:rsidR="00200123" w:rsidRPr="00E613E0">
        <w:rPr>
          <w:sz w:val="22"/>
          <w:szCs w:val="22"/>
        </w:rPr>
        <w:t xml:space="preserve">      </w:t>
      </w:r>
      <w:proofErr w:type="gramStart"/>
      <w:r w:rsidR="00200123" w:rsidRPr="00E613E0">
        <w:rPr>
          <w:sz w:val="22"/>
          <w:szCs w:val="22"/>
        </w:rPr>
        <w:t xml:space="preserve">   «</w:t>
      </w:r>
      <w:proofErr w:type="gramEnd"/>
      <w:r w:rsidR="00200123" w:rsidRPr="00E613E0">
        <w:rPr>
          <w:sz w:val="22"/>
          <w:szCs w:val="22"/>
        </w:rPr>
        <w:t>_</w:t>
      </w:r>
      <w:r w:rsidR="00814463" w:rsidRPr="00E613E0">
        <w:rPr>
          <w:sz w:val="22"/>
          <w:szCs w:val="22"/>
        </w:rPr>
        <w:t>_</w:t>
      </w:r>
      <w:r w:rsidR="00200123" w:rsidRPr="00E613E0">
        <w:rPr>
          <w:sz w:val="22"/>
          <w:szCs w:val="22"/>
        </w:rPr>
        <w:t>_» ____</w:t>
      </w:r>
      <w:r w:rsidR="00814463" w:rsidRPr="00E613E0">
        <w:rPr>
          <w:sz w:val="22"/>
          <w:szCs w:val="22"/>
        </w:rPr>
        <w:t>____</w:t>
      </w:r>
      <w:r w:rsidR="00200123" w:rsidRPr="00E613E0">
        <w:rPr>
          <w:sz w:val="22"/>
          <w:szCs w:val="22"/>
        </w:rPr>
        <w:t>____  20</w:t>
      </w:r>
      <w:r w:rsidR="000A5FE0">
        <w:rPr>
          <w:sz w:val="22"/>
          <w:szCs w:val="22"/>
        </w:rPr>
        <w:t>20</w:t>
      </w:r>
      <w:r w:rsidR="00200123" w:rsidRPr="00E613E0">
        <w:rPr>
          <w:sz w:val="22"/>
          <w:szCs w:val="22"/>
        </w:rPr>
        <w:t xml:space="preserve"> г.</w:t>
      </w:r>
    </w:p>
    <w:p w:rsidR="00714E42" w:rsidRPr="00E613E0" w:rsidRDefault="00714E42" w:rsidP="00BF0555">
      <w:pPr>
        <w:ind w:firstLine="709"/>
        <w:jc w:val="both"/>
        <w:rPr>
          <w:sz w:val="22"/>
          <w:szCs w:val="22"/>
        </w:rPr>
      </w:pPr>
    </w:p>
    <w:p w:rsidR="00200123" w:rsidRPr="00E613E0" w:rsidRDefault="00AA1FCA" w:rsidP="00BF0555">
      <w:pPr>
        <w:ind w:firstLine="709"/>
        <w:jc w:val="both"/>
        <w:rPr>
          <w:sz w:val="22"/>
          <w:szCs w:val="22"/>
        </w:rPr>
      </w:pPr>
      <w:r w:rsidRPr="00E613E0">
        <w:rPr>
          <w:b/>
          <w:sz w:val="22"/>
          <w:szCs w:val="22"/>
        </w:rPr>
        <w:t xml:space="preserve">Закрытое акционерное общество «ТУКС №3» </w:t>
      </w:r>
      <w:r w:rsidRPr="00E613E0">
        <w:rPr>
          <w:sz w:val="22"/>
          <w:szCs w:val="22"/>
        </w:rPr>
        <w:t xml:space="preserve">(ОГРН1027739024719, ИНН7703102640, юр. адрес: 125040, г. Москва, ул. Ямского поля 5-я, 5 стр.1 (далее – </w:t>
      </w:r>
      <w:r w:rsidRPr="00D00856">
        <w:rPr>
          <w:b/>
          <w:sz w:val="22"/>
          <w:szCs w:val="22"/>
        </w:rPr>
        <w:t>Продавец</w:t>
      </w:r>
      <w:r w:rsidRPr="00E613E0">
        <w:rPr>
          <w:sz w:val="22"/>
          <w:szCs w:val="22"/>
        </w:rPr>
        <w:t xml:space="preserve">) в лице конкурсного управляющего </w:t>
      </w:r>
      <w:proofErr w:type="spellStart"/>
      <w:r w:rsidRPr="00E613E0">
        <w:rPr>
          <w:sz w:val="22"/>
          <w:szCs w:val="22"/>
        </w:rPr>
        <w:t>Овчинникова</w:t>
      </w:r>
      <w:proofErr w:type="spellEnd"/>
      <w:r w:rsidRPr="00E613E0">
        <w:rPr>
          <w:sz w:val="22"/>
          <w:szCs w:val="22"/>
        </w:rPr>
        <w:t xml:space="preserve"> Игоря Евгеньевича, действующего на основании Решения Арбитражного суда города Москвы от 16.12.2019г по делу № А40-101719/</w:t>
      </w:r>
      <w:proofErr w:type="gramStart"/>
      <w:r w:rsidRPr="00E613E0">
        <w:rPr>
          <w:sz w:val="22"/>
          <w:szCs w:val="22"/>
        </w:rPr>
        <w:t>19</w:t>
      </w:r>
      <w:r w:rsidR="00714E42" w:rsidRPr="00E613E0">
        <w:rPr>
          <w:bCs/>
          <w:sz w:val="22"/>
          <w:szCs w:val="22"/>
        </w:rPr>
        <w:t xml:space="preserve">, </w:t>
      </w:r>
      <w:r w:rsidR="003F44AF" w:rsidRPr="00E613E0">
        <w:rPr>
          <w:bCs/>
          <w:sz w:val="22"/>
          <w:szCs w:val="22"/>
        </w:rPr>
        <w:t xml:space="preserve"> с</w:t>
      </w:r>
      <w:proofErr w:type="gramEnd"/>
      <w:r w:rsidR="003F44AF" w:rsidRPr="00E613E0">
        <w:rPr>
          <w:bCs/>
          <w:sz w:val="22"/>
          <w:szCs w:val="22"/>
        </w:rPr>
        <w:t xml:space="preserve"> одной стороны</w:t>
      </w:r>
      <w:r w:rsidR="00800D6E" w:rsidRPr="00E613E0">
        <w:rPr>
          <w:bCs/>
          <w:sz w:val="22"/>
          <w:szCs w:val="22"/>
        </w:rPr>
        <w:t xml:space="preserve">, и </w:t>
      </w:r>
      <w:r w:rsidR="00200123" w:rsidRPr="00E613E0">
        <w:rPr>
          <w:sz w:val="22"/>
          <w:szCs w:val="22"/>
        </w:rPr>
        <w:t xml:space="preserve"> </w:t>
      </w:r>
    </w:p>
    <w:p w:rsidR="005E5C0E" w:rsidRPr="00E613E0" w:rsidRDefault="0058390A" w:rsidP="0097448F">
      <w:pPr>
        <w:jc w:val="both"/>
        <w:rPr>
          <w:sz w:val="22"/>
          <w:szCs w:val="22"/>
        </w:rPr>
      </w:pPr>
      <w:r w:rsidRPr="00E613E0">
        <w:rPr>
          <w:b/>
          <w:bCs/>
          <w:sz w:val="22"/>
          <w:szCs w:val="22"/>
        </w:rPr>
        <w:t>_______________________________________</w:t>
      </w:r>
      <w:r w:rsidR="005E5C0E" w:rsidRPr="00E613E0">
        <w:rPr>
          <w:b/>
          <w:bCs/>
          <w:sz w:val="22"/>
          <w:szCs w:val="22"/>
        </w:rPr>
        <w:t>,</w:t>
      </w:r>
      <w:r w:rsidR="005E5C0E" w:rsidRPr="00E613E0">
        <w:rPr>
          <w:sz w:val="22"/>
          <w:szCs w:val="22"/>
        </w:rPr>
        <w:t xml:space="preserve"> </w:t>
      </w:r>
      <w:r w:rsidR="0097448F" w:rsidRPr="00E613E0">
        <w:rPr>
          <w:sz w:val="22"/>
          <w:szCs w:val="22"/>
        </w:rPr>
        <w:t>организацией, созданной в соответствии с законодательством РФ, с местом нахождения:</w:t>
      </w:r>
      <w:r w:rsidR="000F4D64" w:rsidRPr="00E613E0">
        <w:rPr>
          <w:sz w:val="22"/>
          <w:szCs w:val="22"/>
        </w:rPr>
        <w:t xml:space="preserve"> </w:t>
      </w:r>
      <w:r w:rsidR="0097448F" w:rsidRPr="00E613E0">
        <w:rPr>
          <w:sz w:val="22"/>
          <w:szCs w:val="22"/>
        </w:rPr>
        <w:t xml:space="preserve">_______________________________________, </w:t>
      </w:r>
      <w:r w:rsidR="005E5C0E" w:rsidRPr="00E613E0">
        <w:rPr>
          <w:sz w:val="22"/>
          <w:szCs w:val="22"/>
        </w:rPr>
        <w:t>именуем</w:t>
      </w:r>
      <w:r w:rsidR="00AA1FCA" w:rsidRPr="00E613E0">
        <w:rPr>
          <w:sz w:val="22"/>
          <w:szCs w:val="22"/>
        </w:rPr>
        <w:t>ый</w:t>
      </w:r>
      <w:r w:rsidR="00AA1FCA" w:rsidRPr="00E613E0">
        <w:rPr>
          <w:color w:val="FF0000"/>
          <w:sz w:val="22"/>
          <w:szCs w:val="22"/>
        </w:rPr>
        <w:t>(</w:t>
      </w:r>
      <w:proofErr w:type="spellStart"/>
      <w:r w:rsidR="005E5C0E" w:rsidRPr="00E613E0">
        <w:rPr>
          <w:color w:val="FF0000"/>
          <w:sz w:val="22"/>
          <w:szCs w:val="22"/>
          <w:u w:val="single"/>
        </w:rPr>
        <w:t>ое</w:t>
      </w:r>
      <w:proofErr w:type="spellEnd"/>
      <w:r w:rsidR="00AA1FCA" w:rsidRPr="00E613E0">
        <w:rPr>
          <w:color w:val="FF0000"/>
          <w:sz w:val="22"/>
          <w:szCs w:val="22"/>
          <w:u w:val="single"/>
        </w:rPr>
        <w:t>)</w:t>
      </w:r>
      <w:r w:rsidR="005E5C0E" w:rsidRPr="00E613E0">
        <w:rPr>
          <w:sz w:val="22"/>
          <w:szCs w:val="22"/>
        </w:rPr>
        <w:t xml:space="preserve"> в дальнейшем «</w:t>
      </w:r>
      <w:r w:rsidR="005E5C0E" w:rsidRPr="00E613E0">
        <w:rPr>
          <w:b/>
          <w:sz w:val="22"/>
          <w:szCs w:val="22"/>
        </w:rPr>
        <w:t>Покупатель»</w:t>
      </w:r>
      <w:r w:rsidR="00007F77" w:rsidRPr="00E613E0">
        <w:rPr>
          <w:sz w:val="22"/>
          <w:szCs w:val="22"/>
        </w:rPr>
        <w:t xml:space="preserve">, </w:t>
      </w:r>
      <w:r w:rsidR="005E5C0E" w:rsidRPr="00E613E0">
        <w:rPr>
          <w:sz w:val="22"/>
          <w:szCs w:val="22"/>
        </w:rPr>
        <w:t xml:space="preserve">в лице </w:t>
      </w:r>
      <w:r w:rsidRPr="00E613E0">
        <w:rPr>
          <w:b/>
          <w:sz w:val="22"/>
          <w:szCs w:val="22"/>
        </w:rPr>
        <w:t>_______________________</w:t>
      </w:r>
      <w:r w:rsidR="005E5C0E" w:rsidRPr="00E613E0">
        <w:rPr>
          <w:sz w:val="22"/>
          <w:szCs w:val="22"/>
        </w:rPr>
        <w:t>, действующего на основании Устава</w:t>
      </w:r>
      <w:r w:rsidR="00AA1FCA" w:rsidRPr="00E613E0">
        <w:rPr>
          <w:sz w:val="22"/>
          <w:szCs w:val="22"/>
        </w:rPr>
        <w:t>/ от своего имени</w:t>
      </w:r>
      <w:r w:rsidR="005E5C0E" w:rsidRPr="00E613E0">
        <w:rPr>
          <w:sz w:val="22"/>
          <w:szCs w:val="22"/>
        </w:rPr>
        <w:t xml:space="preserve">, с другой стороны, </w:t>
      </w:r>
    </w:p>
    <w:p w:rsidR="000503A2" w:rsidRPr="00E613E0" w:rsidRDefault="00AA1FCA" w:rsidP="000503A2">
      <w:pPr>
        <w:pStyle w:val="a9"/>
        <w:ind w:firstLine="708"/>
        <w:rPr>
          <w:rFonts w:ascii="Times New Roman" w:hAnsi="Times New Roman" w:cs="Times New Roman"/>
          <w:bCs/>
          <w:sz w:val="22"/>
          <w:szCs w:val="22"/>
        </w:rPr>
      </w:pPr>
      <w:r w:rsidRPr="00E613E0">
        <w:rPr>
          <w:rFonts w:ascii="Times New Roman" w:hAnsi="Times New Roman" w:cs="Times New Roman"/>
          <w:bCs/>
          <w:sz w:val="22"/>
          <w:szCs w:val="22"/>
        </w:rPr>
        <w:t>в соответствии с Протоколом о результатах проведения торгов по продаже имущества ЗАО</w:t>
      </w:r>
      <w:r w:rsidR="00E613E0" w:rsidRPr="00E613E0">
        <w:rPr>
          <w:rFonts w:ascii="Times New Roman" w:hAnsi="Times New Roman" w:cs="Times New Roman"/>
          <w:bCs/>
          <w:sz w:val="22"/>
          <w:szCs w:val="22"/>
        </w:rPr>
        <w:t xml:space="preserve"> </w:t>
      </w:r>
      <w:r w:rsidRPr="00E613E0">
        <w:rPr>
          <w:rFonts w:ascii="Times New Roman" w:hAnsi="Times New Roman" w:cs="Times New Roman"/>
          <w:bCs/>
          <w:sz w:val="22"/>
          <w:szCs w:val="22"/>
        </w:rPr>
        <w:t xml:space="preserve">«ТУКС №3» №____________ </w:t>
      </w:r>
      <w:proofErr w:type="gramStart"/>
      <w:r w:rsidRPr="00E613E0">
        <w:rPr>
          <w:rFonts w:ascii="Times New Roman" w:hAnsi="Times New Roman" w:cs="Times New Roman"/>
          <w:bCs/>
          <w:sz w:val="22"/>
          <w:szCs w:val="22"/>
        </w:rPr>
        <w:t>от  «</w:t>
      </w:r>
      <w:proofErr w:type="gramEnd"/>
      <w:r w:rsidRPr="00E613E0">
        <w:rPr>
          <w:rFonts w:ascii="Times New Roman" w:hAnsi="Times New Roman" w:cs="Times New Roman"/>
          <w:bCs/>
          <w:sz w:val="22"/>
          <w:szCs w:val="22"/>
        </w:rPr>
        <w:t xml:space="preserve">__» _______ 2020 г </w:t>
      </w:r>
      <w:r w:rsidR="000503A2" w:rsidRPr="00E613E0">
        <w:rPr>
          <w:rFonts w:ascii="Times New Roman" w:hAnsi="Times New Roman" w:cs="Times New Roman"/>
          <w:bCs/>
          <w:sz w:val="22"/>
          <w:szCs w:val="22"/>
        </w:rPr>
        <w:t xml:space="preserve">заключили настоящий договор о нижеследующем:  </w:t>
      </w:r>
    </w:p>
    <w:p w:rsidR="0097448F" w:rsidRPr="00E613E0" w:rsidRDefault="0097448F" w:rsidP="0097448F">
      <w:pPr>
        <w:rPr>
          <w:sz w:val="22"/>
          <w:szCs w:val="22"/>
        </w:rPr>
      </w:pPr>
    </w:p>
    <w:p w:rsidR="00007F77" w:rsidRPr="00E613E0" w:rsidRDefault="00007F77" w:rsidP="00007F77">
      <w:pPr>
        <w:numPr>
          <w:ilvl w:val="0"/>
          <w:numId w:val="1"/>
        </w:numPr>
        <w:jc w:val="center"/>
        <w:rPr>
          <w:b/>
          <w:bCs/>
          <w:sz w:val="22"/>
          <w:szCs w:val="22"/>
        </w:rPr>
      </w:pPr>
      <w:r w:rsidRPr="00E613E0">
        <w:rPr>
          <w:b/>
          <w:bCs/>
          <w:sz w:val="22"/>
          <w:szCs w:val="22"/>
        </w:rPr>
        <w:t>ПРЕДМЕТ ДОГОВОРА</w:t>
      </w:r>
    </w:p>
    <w:p w:rsidR="00E831B2" w:rsidRPr="00E831B2" w:rsidRDefault="00007F77" w:rsidP="0077793F">
      <w:pPr>
        <w:pStyle w:val="a4"/>
        <w:numPr>
          <w:ilvl w:val="1"/>
          <w:numId w:val="8"/>
        </w:numPr>
        <w:ind w:left="0" w:firstLine="709"/>
        <w:rPr>
          <w:bCs/>
          <w:noProof/>
          <w:szCs w:val="22"/>
        </w:rPr>
      </w:pPr>
      <w:r w:rsidRPr="0077793F">
        <w:rPr>
          <w:sz w:val="22"/>
          <w:szCs w:val="22"/>
        </w:rPr>
        <w:t>Продавец обязуется передать Покупател</w:t>
      </w:r>
      <w:r w:rsidR="00CD7B36" w:rsidRPr="0077793F">
        <w:rPr>
          <w:sz w:val="22"/>
          <w:szCs w:val="22"/>
        </w:rPr>
        <w:t>ю, а Покупатель обязуется оплатить</w:t>
      </w:r>
      <w:r w:rsidR="006821BB" w:rsidRPr="0077793F">
        <w:rPr>
          <w:sz w:val="22"/>
          <w:szCs w:val="22"/>
        </w:rPr>
        <w:t xml:space="preserve"> следующее имущество</w:t>
      </w:r>
      <w:r w:rsidR="000503A2" w:rsidRPr="0077793F">
        <w:rPr>
          <w:sz w:val="22"/>
          <w:szCs w:val="22"/>
        </w:rPr>
        <w:t>:</w:t>
      </w:r>
      <w:r w:rsidR="00AA1FCA" w:rsidRPr="0077793F">
        <w:rPr>
          <w:sz w:val="22"/>
          <w:szCs w:val="22"/>
        </w:rPr>
        <w:t xml:space="preserve"> </w:t>
      </w:r>
    </w:p>
    <w:p w:rsidR="00E831B2" w:rsidRDefault="00E831B2" w:rsidP="00E831B2">
      <w:pPr>
        <w:pStyle w:val="a4"/>
        <w:ind w:firstLine="540"/>
        <w:rPr>
          <w:sz w:val="22"/>
          <w:szCs w:val="22"/>
        </w:rPr>
      </w:pPr>
      <w:r w:rsidRPr="00E613E0">
        <w:rPr>
          <w:sz w:val="22"/>
          <w:szCs w:val="22"/>
        </w:rPr>
        <w:t xml:space="preserve">Лот №1 </w:t>
      </w:r>
    </w:p>
    <w:p w:rsidR="00E831B2" w:rsidRPr="00200AE2" w:rsidRDefault="00E831B2" w:rsidP="00E831B2">
      <w:pPr>
        <w:pStyle w:val="a4"/>
        <w:ind w:firstLine="540"/>
        <w:rPr>
          <w:sz w:val="22"/>
          <w:szCs w:val="22"/>
        </w:rPr>
      </w:pPr>
      <w:r w:rsidRPr="00200AE2">
        <w:rPr>
          <w:sz w:val="22"/>
          <w:szCs w:val="22"/>
        </w:rPr>
        <w:t>Марка ТОЙОТА КОРОЛЛА (TOYOTA COROLLA)</w:t>
      </w:r>
    </w:p>
    <w:p w:rsidR="00E831B2" w:rsidRPr="00200AE2" w:rsidRDefault="00E831B2" w:rsidP="00E831B2">
      <w:pPr>
        <w:pStyle w:val="a4"/>
        <w:ind w:firstLine="540"/>
        <w:rPr>
          <w:sz w:val="22"/>
          <w:szCs w:val="22"/>
        </w:rPr>
      </w:pPr>
      <w:r w:rsidRPr="00200AE2">
        <w:rPr>
          <w:sz w:val="22"/>
          <w:szCs w:val="22"/>
        </w:rPr>
        <w:t>государственный регистрационный знак Р268КС197</w:t>
      </w:r>
    </w:p>
    <w:p w:rsidR="00E831B2" w:rsidRPr="00200AE2" w:rsidRDefault="00E831B2" w:rsidP="00E831B2">
      <w:pPr>
        <w:pStyle w:val="a4"/>
        <w:ind w:firstLine="540"/>
        <w:rPr>
          <w:sz w:val="22"/>
          <w:szCs w:val="22"/>
        </w:rPr>
      </w:pPr>
      <w:r w:rsidRPr="00200AE2">
        <w:rPr>
          <w:sz w:val="22"/>
          <w:szCs w:val="22"/>
        </w:rPr>
        <w:t>идентификационный номер                       JTNBV58E80J122134</w:t>
      </w:r>
    </w:p>
    <w:p w:rsidR="00E831B2" w:rsidRPr="00200AE2" w:rsidRDefault="00E831B2" w:rsidP="00E831B2">
      <w:pPr>
        <w:pStyle w:val="a4"/>
        <w:ind w:firstLine="540"/>
        <w:rPr>
          <w:sz w:val="22"/>
          <w:szCs w:val="22"/>
        </w:rPr>
      </w:pPr>
      <w:r w:rsidRPr="00200AE2">
        <w:rPr>
          <w:sz w:val="22"/>
          <w:szCs w:val="22"/>
        </w:rPr>
        <w:t>Тип ТС                                                         седан легковой</w:t>
      </w:r>
    </w:p>
    <w:p w:rsidR="00E831B2" w:rsidRPr="00200AE2" w:rsidRDefault="00E831B2" w:rsidP="00E831B2">
      <w:pPr>
        <w:pStyle w:val="a4"/>
        <w:ind w:firstLine="540"/>
        <w:rPr>
          <w:sz w:val="22"/>
          <w:szCs w:val="22"/>
        </w:rPr>
      </w:pPr>
      <w:r w:rsidRPr="00200AE2">
        <w:rPr>
          <w:sz w:val="22"/>
          <w:szCs w:val="22"/>
        </w:rPr>
        <w:t>год выпуска ТС                                            2011</w:t>
      </w:r>
    </w:p>
    <w:p w:rsidR="00E831B2" w:rsidRPr="00200AE2" w:rsidRDefault="00E831B2" w:rsidP="00E831B2">
      <w:pPr>
        <w:pStyle w:val="a4"/>
        <w:ind w:firstLine="540"/>
        <w:rPr>
          <w:sz w:val="22"/>
          <w:szCs w:val="22"/>
        </w:rPr>
      </w:pPr>
      <w:r w:rsidRPr="00200AE2">
        <w:rPr>
          <w:sz w:val="22"/>
          <w:szCs w:val="22"/>
        </w:rPr>
        <w:t>двигатель                                                      № 0768166</w:t>
      </w:r>
    </w:p>
    <w:p w:rsidR="00E831B2" w:rsidRPr="00200AE2" w:rsidRDefault="00E831B2" w:rsidP="00E831B2">
      <w:pPr>
        <w:pStyle w:val="a4"/>
        <w:ind w:firstLine="540"/>
        <w:rPr>
          <w:sz w:val="22"/>
          <w:szCs w:val="22"/>
        </w:rPr>
      </w:pPr>
      <w:r w:rsidRPr="00200AE2">
        <w:rPr>
          <w:sz w:val="22"/>
          <w:szCs w:val="22"/>
        </w:rPr>
        <w:t>шасси                                                            № отсутствует</w:t>
      </w:r>
    </w:p>
    <w:p w:rsidR="00E831B2" w:rsidRPr="00200AE2" w:rsidRDefault="00E831B2" w:rsidP="00E831B2">
      <w:pPr>
        <w:pStyle w:val="a4"/>
        <w:ind w:firstLine="540"/>
        <w:rPr>
          <w:sz w:val="22"/>
          <w:szCs w:val="22"/>
        </w:rPr>
      </w:pPr>
      <w:r w:rsidRPr="00200AE2">
        <w:rPr>
          <w:sz w:val="22"/>
          <w:szCs w:val="22"/>
        </w:rPr>
        <w:t>кузов                                                              № JTNBV58E80J122134</w:t>
      </w:r>
    </w:p>
    <w:p w:rsidR="00E831B2" w:rsidRPr="00200AE2" w:rsidRDefault="00E831B2" w:rsidP="00E831B2">
      <w:pPr>
        <w:pStyle w:val="a4"/>
        <w:ind w:firstLine="540"/>
        <w:rPr>
          <w:sz w:val="22"/>
          <w:szCs w:val="22"/>
        </w:rPr>
      </w:pPr>
      <w:r w:rsidRPr="00200AE2">
        <w:rPr>
          <w:sz w:val="22"/>
          <w:szCs w:val="22"/>
        </w:rPr>
        <w:t>цвет                                                                СЕРЫЙ</w:t>
      </w:r>
    </w:p>
    <w:p w:rsidR="00E831B2" w:rsidRPr="00200AE2" w:rsidRDefault="00E831B2" w:rsidP="00E831B2">
      <w:pPr>
        <w:pStyle w:val="a4"/>
        <w:ind w:firstLine="540"/>
        <w:rPr>
          <w:sz w:val="22"/>
          <w:szCs w:val="22"/>
        </w:rPr>
      </w:pPr>
      <w:r w:rsidRPr="00200AE2">
        <w:rPr>
          <w:sz w:val="22"/>
          <w:szCs w:val="22"/>
        </w:rPr>
        <w:t xml:space="preserve">экологический класс                                    четвертый </w:t>
      </w:r>
    </w:p>
    <w:p w:rsidR="00E831B2" w:rsidRDefault="00E831B2" w:rsidP="00E831B2">
      <w:pPr>
        <w:pStyle w:val="a4"/>
        <w:ind w:firstLine="540"/>
        <w:rPr>
          <w:sz w:val="22"/>
          <w:szCs w:val="22"/>
        </w:rPr>
      </w:pPr>
      <w:r w:rsidRPr="00200AE2">
        <w:rPr>
          <w:sz w:val="22"/>
          <w:szCs w:val="22"/>
        </w:rPr>
        <w:t>паспорт технического средства                  серия 78УН №409029</w:t>
      </w:r>
    </w:p>
    <w:p w:rsidR="00E831B2" w:rsidRDefault="00E831B2" w:rsidP="00E831B2">
      <w:pPr>
        <w:pStyle w:val="a4"/>
        <w:ind w:firstLine="540"/>
        <w:rPr>
          <w:sz w:val="22"/>
          <w:szCs w:val="22"/>
        </w:rPr>
      </w:pPr>
    </w:p>
    <w:p w:rsidR="00E831B2" w:rsidRPr="00E613E0" w:rsidRDefault="00E831B2" w:rsidP="00E831B2">
      <w:pPr>
        <w:pStyle w:val="a4"/>
        <w:ind w:firstLine="540"/>
        <w:rPr>
          <w:sz w:val="22"/>
          <w:szCs w:val="22"/>
        </w:rPr>
      </w:pPr>
      <w:r w:rsidRPr="00E613E0">
        <w:rPr>
          <w:sz w:val="22"/>
          <w:szCs w:val="22"/>
        </w:rPr>
        <w:t xml:space="preserve">Лот №2 </w:t>
      </w:r>
    </w:p>
    <w:p w:rsidR="00200AE2" w:rsidRPr="0077793F" w:rsidRDefault="00200AE2" w:rsidP="00E831B2">
      <w:pPr>
        <w:pStyle w:val="a4"/>
        <w:ind w:left="709"/>
        <w:rPr>
          <w:bCs/>
          <w:noProof/>
          <w:szCs w:val="22"/>
        </w:rPr>
      </w:pPr>
      <w:r w:rsidRPr="0077793F">
        <w:rPr>
          <w:bCs/>
          <w:noProof/>
          <w:szCs w:val="22"/>
        </w:rPr>
        <w:t>Марка ШКОДА ОКТАВИЯ (SKODA OCTAVIA)</w:t>
      </w:r>
    </w:p>
    <w:p w:rsidR="00200AE2" w:rsidRPr="00200AE2" w:rsidRDefault="00200AE2" w:rsidP="0077793F">
      <w:pPr>
        <w:pStyle w:val="a6"/>
        <w:spacing w:before="0"/>
        <w:ind w:firstLine="709"/>
        <w:rPr>
          <w:bCs/>
          <w:noProof/>
          <w:color w:val="auto"/>
          <w:szCs w:val="22"/>
        </w:rPr>
      </w:pPr>
      <w:r w:rsidRPr="00200AE2">
        <w:rPr>
          <w:bCs/>
          <w:noProof/>
          <w:color w:val="auto"/>
          <w:szCs w:val="22"/>
        </w:rPr>
        <w:t>государственный регистрационный знак C569MM97</w:t>
      </w:r>
    </w:p>
    <w:p w:rsidR="00200AE2" w:rsidRPr="00200AE2" w:rsidRDefault="00200AE2" w:rsidP="0077793F">
      <w:pPr>
        <w:pStyle w:val="a6"/>
        <w:spacing w:before="0"/>
        <w:ind w:firstLine="709"/>
        <w:rPr>
          <w:bCs/>
          <w:noProof/>
          <w:color w:val="auto"/>
          <w:szCs w:val="22"/>
        </w:rPr>
      </w:pPr>
      <w:r w:rsidRPr="00200AE2">
        <w:rPr>
          <w:bCs/>
          <w:noProof/>
          <w:color w:val="auto"/>
          <w:szCs w:val="22"/>
        </w:rPr>
        <w:t>идентификационный номер                       XW8BK21Z2DK233680</w:t>
      </w:r>
    </w:p>
    <w:p w:rsidR="00200AE2" w:rsidRPr="00200AE2" w:rsidRDefault="00200AE2" w:rsidP="0077793F">
      <w:pPr>
        <w:pStyle w:val="a6"/>
        <w:spacing w:before="0"/>
        <w:ind w:firstLine="709"/>
        <w:rPr>
          <w:bCs/>
          <w:noProof/>
          <w:color w:val="auto"/>
          <w:szCs w:val="22"/>
        </w:rPr>
      </w:pPr>
      <w:r w:rsidRPr="00200AE2">
        <w:rPr>
          <w:bCs/>
          <w:noProof/>
          <w:color w:val="auto"/>
          <w:szCs w:val="22"/>
        </w:rPr>
        <w:t>Тип ТС                                                         хэтчбек (комби) легковой</w:t>
      </w:r>
    </w:p>
    <w:p w:rsidR="00200AE2" w:rsidRPr="00200AE2" w:rsidRDefault="00200AE2" w:rsidP="0077793F">
      <w:pPr>
        <w:pStyle w:val="a6"/>
        <w:spacing w:before="0"/>
        <w:ind w:firstLine="709"/>
        <w:rPr>
          <w:bCs/>
          <w:noProof/>
          <w:color w:val="auto"/>
          <w:szCs w:val="22"/>
        </w:rPr>
      </w:pPr>
      <w:r w:rsidRPr="00200AE2">
        <w:rPr>
          <w:bCs/>
          <w:noProof/>
          <w:color w:val="auto"/>
          <w:szCs w:val="22"/>
        </w:rPr>
        <w:t>год выпуска ТС                                            2012</w:t>
      </w:r>
    </w:p>
    <w:p w:rsidR="00200AE2" w:rsidRPr="00200AE2" w:rsidRDefault="00200AE2" w:rsidP="0077793F">
      <w:pPr>
        <w:pStyle w:val="a6"/>
        <w:spacing w:before="0"/>
        <w:ind w:firstLine="709"/>
        <w:rPr>
          <w:bCs/>
          <w:noProof/>
          <w:color w:val="auto"/>
          <w:szCs w:val="22"/>
        </w:rPr>
      </w:pPr>
      <w:r w:rsidRPr="00200AE2">
        <w:rPr>
          <w:bCs/>
          <w:noProof/>
          <w:color w:val="auto"/>
          <w:szCs w:val="22"/>
        </w:rPr>
        <w:t>шасси                                                            № не установлено</w:t>
      </w:r>
    </w:p>
    <w:p w:rsidR="00200AE2" w:rsidRPr="00200AE2" w:rsidRDefault="00200AE2" w:rsidP="0077793F">
      <w:pPr>
        <w:pStyle w:val="a6"/>
        <w:spacing w:before="0"/>
        <w:ind w:firstLine="709"/>
        <w:rPr>
          <w:bCs/>
          <w:noProof/>
          <w:color w:val="auto"/>
          <w:szCs w:val="22"/>
        </w:rPr>
      </w:pPr>
      <w:r w:rsidRPr="00200AE2">
        <w:rPr>
          <w:bCs/>
          <w:noProof/>
          <w:color w:val="auto"/>
          <w:szCs w:val="22"/>
        </w:rPr>
        <w:t>кузов                                                             № XW8BK21Z2DK233680</w:t>
      </w:r>
    </w:p>
    <w:p w:rsidR="00200AE2" w:rsidRPr="00200AE2" w:rsidRDefault="00200AE2" w:rsidP="0077793F">
      <w:pPr>
        <w:pStyle w:val="a6"/>
        <w:spacing w:before="0"/>
        <w:ind w:firstLine="709"/>
        <w:rPr>
          <w:bCs/>
          <w:noProof/>
          <w:color w:val="auto"/>
          <w:szCs w:val="22"/>
        </w:rPr>
      </w:pPr>
      <w:r w:rsidRPr="00200AE2">
        <w:rPr>
          <w:bCs/>
          <w:noProof/>
          <w:color w:val="auto"/>
          <w:szCs w:val="22"/>
        </w:rPr>
        <w:t>цвет                                                                бежевый</w:t>
      </w:r>
    </w:p>
    <w:p w:rsidR="00200AE2" w:rsidRPr="00200AE2" w:rsidRDefault="00200AE2" w:rsidP="0077793F">
      <w:pPr>
        <w:pStyle w:val="a6"/>
        <w:spacing w:before="0"/>
        <w:ind w:firstLine="709"/>
        <w:rPr>
          <w:bCs/>
          <w:noProof/>
          <w:color w:val="auto"/>
          <w:szCs w:val="22"/>
        </w:rPr>
      </w:pPr>
      <w:r w:rsidRPr="00200AE2">
        <w:rPr>
          <w:bCs/>
          <w:noProof/>
          <w:color w:val="auto"/>
          <w:szCs w:val="22"/>
        </w:rPr>
        <w:t xml:space="preserve">экологический класс                                    пятый </w:t>
      </w:r>
    </w:p>
    <w:p w:rsidR="00AA1FCA" w:rsidRDefault="00200AE2" w:rsidP="0077793F">
      <w:pPr>
        <w:pStyle w:val="a6"/>
        <w:spacing w:before="0"/>
        <w:ind w:firstLine="709"/>
        <w:rPr>
          <w:bCs/>
          <w:noProof/>
          <w:color w:val="auto"/>
          <w:szCs w:val="22"/>
        </w:rPr>
      </w:pPr>
      <w:r w:rsidRPr="00200AE2">
        <w:rPr>
          <w:bCs/>
          <w:noProof/>
          <w:color w:val="auto"/>
          <w:szCs w:val="22"/>
        </w:rPr>
        <w:t>паспорт технического средства                  серия 40 НО №386538</w:t>
      </w:r>
    </w:p>
    <w:p w:rsidR="00200AE2" w:rsidRPr="00200AE2" w:rsidRDefault="00200AE2" w:rsidP="0077793F">
      <w:pPr>
        <w:pStyle w:val="a6"/>
        <w:spacing w:before="0"/>
        <w:ind w:firstLine="709"/>
        <w:rPr>
          <w:bCs/>
          <w:noProof/>
          <w:color w:val="auto"/>
          <w:szCs w:val="22"/>
        </w:rPr>
      </w:pPr>
    </w:p>
    <w:p w:rsidR="00007F77" w:rsidRPr="00E613E0" w:rsidRDefault="00007F77" w:rsidP="00007F77">
      <w:pPr>
        <w:pStyle w:val="a6"/>
        <w:ind w:firstLine="709"/>
        <w:jc w:val="center"/>
        <w:rPr>
          <w:b/>
          <w:bCs/>
          <w:color w:val="auto"/>
          <w:szCs w:val="22"/>
        </w:rPr>
      </w:pPr>
      <w:r w:rsidRPr="00E613E0">
        <w:rPr>
          <w:b/>
          <w:bCs/>
          <w:noProof/>
          <w:color w:val="auto"/>
          <w:szCs w:val="22"/>
        </w:rPr>
        <w:t>2.</w:t>
      </w:r>
      <w:r w:rsidRPr="00E613E0">
        <w:rPr>
          <w:b/>
          <w:bCs/>
          <w:color w:val="auto"/>
          <w:szCs w:val="22"/>
        </w:rPr>
        <w:t xml:space="preserve"> ЦЕНА ИМУЩЕСТВА И ПОРЯДОК РАСЧЕТОВ</w:t>
      </w:r>
    </w:p>
    <w:p w:rsidR="00007F77" w:rsidRPr="00E613E0" w:rsidRDefault="00007F77" w:rsidP="00D36305">
      <w:pPr>
        <w:ind w:firstLine="540"/>
        <w:jc w:val="both"/>
        <w:rPr>
          <w:snapToGrid w:val="0"/>
          <w:sz w:val="22"/>
          <w:szCs w:val="22"/>
        </w:rPr>
      </w:pPr>
      <w:r w:rsidRPr="00E613E0">
        <w:rPr>
          <w:sz w:val="22"/>
          <w:szCs w:val="22"/>
        </w:rPr>
        <w:t xml:space="preserve">2.1. Цена передаваемого имущества составляет </w:t>
      </w:r>
      <w:r w:rsidR="0058390A" w:rsidRPr="00E613E0">
        <w:rPr>
          <w:b/>
          <w:i/>
          <w:sz w:val="22"/>
          <w:szCs w:val="22"/>
        </w:rPr>
        <w:t>__</w:t>
      </w:r>
      <w:r w:rsidR="003419DC" w:rsidRPr="00E613E0">
        <w:rPr>
          <w:b/>
          <w:i/>
          <w:sz w:val="22"/>
          <w:szCs w:val="22"/>
        </w:rPr>
        <w:t>__</w:t>
      </w:r>
      <w:r w:rsidR="000503A2" w:rsidRPr="00E613E0">
        <w:rPr>
          <w:b/>
          <w:i/>
          <w:sz w:val="22"/>
          <w:szCs w:val="22"/>
        </w:rPr>
        <w:t>_________</w:t>
      </w:r>
      <w:proofErr w:type="gramStart"/>
      <w:r w:rsidR="000503A2" w:rsidRPr="00E613E0">
        <w:rPr>
          <w:b/>
          <w:i/>
          <w:sz w:val="22"/>
          <w:szCs w:val="22"/>
        </w:rPr>
        <w:t>_(</w:t>
      </w:r>
      <w:proofErr w:type="gramEnd"/>
      <w:r w:rsidR="000503A2" w:rsidRPr="00E613E0">
        <w:rPr>
          <w:b/>
          <w:i/>
          <w:sz w:val="22"/>
          <w:szCs w:val="22"/>
        </w:rPr>
        <w:t>_</w:t>
      </w:r>
      <w:r w:rsidR="0058390A" w:rsidRPr="00E613E0">
        <w:rPr>
          <w:b/>
          <w:i/>
          <w:sz w:val="22"/>
          <w:szCs w:val="22"/>
        </w:rPr>
        <w:t>___</w:t>
      </w:r>
      <w:r w:rsidRPr="00E613E0">
        <w:rPr>
          <w:b/>
          <w:i/>
          <w:sz w:val="22"/>
          <w:szCs w:val="22"/>
        </w:rPr>
        <w:t>)</w:t>
      </w:r>
      <w:r w:rsidRPr="00E613E0">
        <w:rPr>
          <w:b/>
          <w:sz w:val="22"/>
          <w:szCs w:val="22"/>
        </w:rPr>
        <w:t xml:space="preserve"> </w:t>
      </w:r>
      <w:r w:rsidRPr="00E613E0">
        <w:rPr>
          <w:b/>
          <w:i/>
          <w:sz w:val="22"/>
          <w:szCs w:val="22"/>
        </w:rPr>
        <w:t>рублей</w:t>
      </w:r>
      <w:r w:rsidR="00D36305" w:rsidRPr="00E613E0">
        <w:rPr>
          <w:b/>
          <w:sz w:val="22"/>
          <w:szCs w:val="22"/>
        </w:rPr>
        <w:t xml:space="preserve">, </w:t>
      </w:r>
      <w:r w:rsidR="000503A2" w:rsidRPr="00E613E0">
        <w:rPr>
          <w:b/>
          <w:sz w:val="22"/>
          <w:szCs w:val="22"/>
        </w:rPr>
        <w:t>без</w:t>
      </w:r>
      <w:r w:rsidR="00D36305" w:rsidRPr="00E613E0">
        <w:rPr>
          <w:b/>
          <w:sz w:val="22"/>
          <w:szCs w:val="22"/>
        </w:rPr>
        <w:t xml:space="preserve"> НДС</w:t>
      </w:r>
      <w:r w:rsidR="000503A2" w:rsidRPr="00E613E0">
        <w:rPr>
          <w:b/>
          <w:sz w:val="22"/>
          <w:szCs w:val="22"/>
        </w:rPr>
        <w:t>.</w:t>
      </w:r>
      <w:r w:rsidR="00C577CC" w:rsidRPr="00E613E0">
        <w:rPr>
          <w:b/>
          <w:sz w:val="22"/>
          <w:szCs w:val="22"/>
        </w:rPr>
        <w:t xml:space="preserve"> </w:t>
      </w:r>
      <w:r w:rsidR="00D36305" w:rsidRPr="00E613E0">
        <w:rPr>
          <w:b/>
          <w:snapToGrid w:val="0"/>
          <w:sz w:val="22"/>
          <w:szCs w:val="22"/>
        </w:rPr>
        <w:t xml:space="preserve"> </w:t>
      </w:r>
    </w:p>
    <w:p w:rsidR="00C577CC" w:rsidRDefault="00007F77" w:rsidP="008E4551">
      <w:pPr>
        <w:widowControl w:val="0"/>
        <w:ind w:firstLine="567"/>
        <w:jc w:val="both"/>
        <w:rPr>
          <w:sz w:val="22"/>
          <w:szCs w:val="22"/>
        </w:rPr>
      </w:pPr>
      <w:r w:rsidRPr="00E613E0">
        <w:rPr>
          <w:sz w:val="22"/>
          <w:szCs w:val="22"/>
        </w:rPr>
        <w:t>2.2. </w:t>
      </w:r>
      <w:r w:rsidR="008E4551" w:rsidRPr="00E613E0">
        <w:rPr>
          <w:sz w:val="22"/>
          <w:szCs w:val="22"/>
        </w:rPr>
        <w:t xml:space="preserve">Задаток в сумме ________________рублей, перечисленный </w:t>
      </w:r>
      <w:r w:rsidR="00D00856">
        <w:rPr>
          <w:sz w:val="22"/>
          <w:szCs w:val="22"/>
        </w:rPr>
        <w:t>Покупателем по Договору о задатке</w:t>
      </w:r>
      <w:r w:rsidR="008E4551" w:rsidRPr="00E613E0">
        <w:rPr>
          <w:sz w:val="22"/>
          <w:szCs w:val="22"/>
        </w:rPr>
        <w:t xml:space="preserve">, засчитывается в счет оплаты стоимости </w:t>
      </w:r>
      <w:r w:rsidR="00D00856">
        <w:rPr>
          <w:sz w:val="22"/>
          <w:szCs w:val="22"/>
        </w:rPr>
        <w:t>Имущества</w:t>
      </w:r>
      <w:r w:rsidR="008E4551" w:rsidRPr="00E613E0">
        <w:rPr>
          <w:sz w:val="22"/>
          <w:szCs w:val="22"/>
        </w:rPr>
        <w:t>, являющегося предметом настоящего договора.</w:t>
      </w:r>
    </w:p>
    <w:p w:rsidR="00D00856" w:rsidRPr="00E613E0" w:rsidRDefault="00D00856" w:rsidP="008E4551">
      <w:pPr>
        <w:widowControl w:val="0"/>
        <w:ind w:firstLine="567"/>
        <w:jc w:val="both"/>
        <w:rPr>
          <w:sz w:val="22"/>
          <w:szCs w:val="22"/>
        </w:rPr>
      </w:pPr>
      <w:r>
        <w:rPr>
          <w:sz w:val="22"/>
          <w:szCs w:val="22"/>
        </w:rPr>
        <w:t xml:space="preserve">2.3. </w:t>
      </w:r>
      <w:r w:rsidRPr="00D00856">
        <w:rPr>
          <w:sz w:val="22"/>
          <w:szCs w:val="22"/>
        </w:rPr>
        <w:t xml:space="preserve">Оплата цены имущества по настоящему договору осуществляется Покупателем путем внесения денежных средств на расчетный счет Продавца.  Денежные средства за проданное имущество должны быть получены не позднее чем через тридцать календарных дней с даты заключения настоящего договора. </w:t>
      </w:r>
    </w:p>
    <w:p w:rsidR="008E4551" w:rsidRPr="00E613E0" w:rsidRDefault="008E4551" w:rsidP="008E4551">
      <w:pPr>
        <w:widowControl w:val="0"/>
        <w:ind w:firstLine="567"/>
        <w:jc w:val="both"/>
        <w:rPr>
          <w:b/>
          <w:sz w:val="22"/>
          <w:szCs w:val="22"/>
        </w:rPr>
      </w:pPr>
    </w:p>
    <w:p w:rsidR="00007F77" w:rsidRPr="00E613E0" w:rsidRDefault="00007F77" w:rsidP="00007F77">
      <w:pPr>
        <w:widowControl w:val="0"/>
        <w:ind w:firstLine="709"/>
        <w:jc w:val="center"/>
        <w:rPr>
          <w:b/>
          <w:sz w:val="22"/>
          <w:szCs w:val="22"/>
        </w:rPr>
      </w:pPr>
      <w:r w:rsidRPr="00E613E0">
        <w:rPr>
          <w:b/>
          <w:sz w:val="22"/>
          <w:szCs w:val="22"/>
        </w:rPr>
        <w:t>3. ОБЯЗАННОСТИ СТОРОН</w:t>
      </w:r>
    </w:p>
    <w:p w:rsidR="00007F77" w:rsidRPr="00E613E0" w:rsidRDefault="00007F77" w:rsidP="00007F77">
      <w:pPr>
        <w:widowControl w:val="0"/>
        <w:ind w:firstLine="709"/>
        <w:jc w:val="both"/>
        <w:rPr>
          <w:sz w:val="22"/>
          <w:szCs w:val="22"/>
        </w:rPr>
      </w:pPr>
      <w:r w:rsidRPr="00E613E0">
        <w:rPr>
          <w:noProof/>
          <w:sz w:val="22"/>
          <w:szCs w:val="22"/>
        </w:rPr>
        <w:t>3.1.</w:t>
      </w:r>
      <w:r w:rsidRPr="00E613E0">
        <w:rPr>
          <w:sz w:val="22"/>
          <w:szCs w:val="22"/>
        </w:rPr>
        <w:t> Продавец обязуется:</w:t>
      </w:r>
    </w:p>
    <w:p w:rsidR="00007F77" w:rsidRPr="00E613E0" w:rsidRDefault="00007F77" w:rsidP="00007F77">
      <w:pPr>
        <w:widowControl w:val="0"/>
        <w:numPr>
          <w:ilvl w:val="0"/>
          <w:numId w:val="2"/>
        </w:numPr>
        <w:jc w:val="both"/>
        <w:rPr>
          <w:sz w:val="22"/>
          <w:szCs w:val="22"/>
        </w:rPr>
      </w:pPr>
      <w:r w:rsidRPr="00E613E0">
        <w:rPr>
          <w:sz w:val="22"/>
          <w:szCs w:val="22"/>
        </w:rPr>
        <w:t xml:space="preserve">передать </w:t>
      </w:r>
      <w:r w:rsidR="000503A2" w:rsidRPr="00E613E0">
        <w:rPr>
          <w:sz w:val="22"/>
          <w:szCs w:val="22"/>
        </w:rPr>
        <w:t xml:space="preserve">имущество </w:t>
      </w:r>
      <w:r w:rsidRPr="00E613E0">
        <w:rPr>
          <w:sz w:val="22"/>
          <w:szCs w:val="22"/>
        </w:rPr>
        <w:t>Покупателю по акту приема – передачи в течение 3 (трех) рабочих дней с момента полной оплаты имущества Покупателем.</w:t>
      </w:r>
    </w:p>
    <w:p w:rsidR="00007F77" w:rsidRPr="00E613E0" w:rsidRDefault="00007F77" w:rsidP="00007F77">
      <w:pPr>
        <w:widowControl w:val="0"/>
        <w:numPr>
          <w:ilvl w:val="0"/>
          <w:numId w:val="2"/>
        </w:numPr>
        <w:jc w:val="both"/>
        <w:rPr>
          <w:sz w:val="22"/>
          <w:szCs w:val="22"/>
        </w:rPr>
      </w:pPr>
      <w:r w:rsidRPr="00E613E0">
        <w:rPr>
          <w:sz w:val="22"/>
          <w:szCs w:val="22"/>
        </w:rPr>
        <w:t>известить Покупателя о дне и времени передачи</w:t>
      </w:r>
      <w:r w:rsidR="000503A2" w:rsidRPr="00E613E0">
        <w:rPr>
          <w:sz w:val="22"/>
          <w:szCs w:val="22"/>
        </w:rPr>
        <w:t xml:space="preserve"> имущества</w:t>
      </w:r>
      <w:r w:rsidRPr="00E613E0">
        <w:rPr>
          <w:sz w:val="22"/>
          <w:szCs w:val="22"/>
        </w:rPr>
        <w:t xml:space="preserve"> за</w:t>
      </w:r>
      <w:r w:rsidRPr="00E613E0">
        <w:rPr>
          <w:noProof/>
          <w:sz w:val="22"/>
          <w:szCs w:val="22"/>
        </w:rPr>
        <w:t xml:space="preserve"> 3</w:t>
      </w:r>
      <w:r w:rsidRPr="00E613E0">
        <w:rPr>
          <w:sz w:val="22"/>
          <w:szCs w:val="22"/>
        </w:rPr>
        <w:t xml:space="preserve"> (три) дня до момента передачи.</w:t>
      </w:r>
    </w:p>
    <w:p w:rsidR="00007F77" w:rsidRPr="00E613E0" w:rsidRDefault="00007F77" w:rsidP="00007F77">
      <w:pPr>
        <w:widowControl w:val="0"/>
        <w:ind w:firstLine="709"/>
        <w:jc w:val="both"/>
        <w:rPr>
          <w:sz w:val="22"/>
          <w:szCs w:val="22"/>
        </w:rPr>
      </w:pPr>
      <w:r w:rsidRPr="00E613E0">
        <w:rPr>
          <w:noProof/>
          <w:sz w:val="22"/>
          <w:szCs w:val="22"/>
        </w:rPr>
        <w:t>3.2.</w:t>
      </w:r>
      <w:r w:rsidRPr="00E613E0">
        <w:rPr>
          <w:sz w:val="22"/>
          <w:szCs w:val="22"/>
        </w:rPr>
        <w:t> Покупатель обязуется:</w:t>
      </w:r>
    </w:p>
    <w:p w:rsidR="00007F77" w:rsidRPr="00E613E0" w:rsidRDefault="00007F77" w:rsidP="00007F77">
      <w:pPr>
        <w:widowControl w:val="0"/>
        <w:numPr>
          <w:ilvl w:val="0"/>
          <w:numId w:val="3"/>
        </w:numPr>
        <w:tabs>
          <w:tab w:val="clear" w:pos="360"/>
          <w:tab w:val="num" w:pos="851"/>
        </w:tabs>
        <w:ind w:left="993" w:hanging="284"/>
        <w:jc w:val="both"/>
        <w:rPr>
          <w:sz w:val="22"/>
          <w:szCs w:val="22"/>
        </w:rPr>
      </w:pPr>
      <w:r w:rsidRPr="00E613E0">
        <w:rPr>
          <w:sz w:val="22"/>
          <w:szCs w:val="22"/>
        </w:rPr>
        <w:t xml:space="preserve">    </w:t>
      </w:r>
      <w:r w:rsidR="00D00856">
        <w:rPr>
          <w:sz w:val="22"/>
          <w:szCs w:val="22"/>
        </w:rPr>
        <w:t xml:space="preserve">       </w:t>
      </w:r>
      <w:r w:rsidRPr="00E613E0">
        <w:rPr>
          <w:sz w:val="22"/>
          <w:szCs w:val="22"/>
        </w:rPr>
        <w:t xml:space="preserve">принять </w:t>
      </w:r>
      <w:r w:rsidR="000503A2" w:rsidRPr="00E613E0">
        <w:rPr>
          <w:sz w:val="22"/>
          <w:szCs w:val="22"/>
        </w:rPr>
        <w:t>имущество</w:t>
      </w:r>
      <w:r w:rsidR="00676895" w:rsidRPr="00E613E0">
        <w:rPr>
          <w:sz w:val="22"/>
          <w:szCs w:val="22"/>
        </w:rPr>
        <w:t xml:space="preserve"> </w:t>
      </w:r>
      <w:r w:rsidRPr="00E613E0">
        <w:rPr>
          <w:sz w:val="22"/>
          <w:szCs w:val="22"/>
        </w:rPr>
        <w:t>в соответствии с п. 3.1. настоящего договора;</w:t>
      </w:r>
    </w:p>
    <w:p w:rsidR="00676895" w:rsidRPr="00E613E0" w:rsidRDefault="00007F77" w:rsidP="00676895">
      <w:pPr>
        <w:widowControl w:val="0"/>
        <w:numPr>
          <w:ilvl w:val="0"/>
          <w:numId w:val="3"/>
        </w:numPr>
        <w:tabs>
          <w:tab w:val="clear" w:pos="360"/>
        </w:tabs>
        <w:ind w:firstLine="349"/>
        <w:jc w:val="both"/>
        <w:rPr>
          <w:sz w:val="22"/>
          <w:szCs w:val="22"/>
        </w:rPr>
      </w:pPr>
      <w:r w:rsidRPr="00E613E0">
        <w:rPr>
          <w:sz w:val="22"/>
          <w:szCs w:val="22"/>
        </w:rPr>
        <w:lastRenderedPageBreak/>
        <w:t xml:space="preserve">оплатить приобретенное </w:t>
      </w:r>
      <w:r w:rsidR="000503A2" w:rsidRPr="00E613E0">
        <w:rPr>
          <w:sz w:val="22"/>
          <w:szCs w:val="22"/>
        </w:rPr>
        <w:t>имущество</w:t>
      </w:r>
      <w:r w:rsidRPr="00E613E0">
        <w:rPr>
          <w:sz w:val="22"/>
          <w:szCs w:val="22"/>
        </w:rPr>
        <w:t xml:space="preserve"> в порядке, определенном статьей</w:t>
      </w:r>
      <w:r w:rsidRPr="00E613E0">
        <w:rPr>
          <w:noProof/>
          <w:sz w:val="22"/>
          <w:szCs w:val="22"/>
        </w:rPr>
        <w:t xml:space="preserve"> 2</w:t>
      </w:r>
      <w:r w:rsidRPr="00E613E0">
        <w:rPr>
          <w:sz w:val="22"/>
          <w:szCs w:val="22"/>
        </w:rPr>
        <w:t xml:space="preserve"> настоящего договора.</w:t>
      </w:r>
      <w:r w:rsidR="00676895" w:rsidRPr="00E613E0">
        <w:rPr>
          <w:sz w:val="22"/>
          <w:szCs w:val="22"/>
        </w:rPr>
        <w:t xml:space="preserve"> </w:t>
      </w:r>
    </w:p>
    <w:p w:rsidR="00007F77" w:rsidRPr="00E613E0" w:rsidRDefault="00676895" w:rsidP="00676895">
      <w:pPr>
        <w:widowControl w:val="0"/>
        <w:numPr>
          <w:ilvl w:val="0"/>
          <w:numId w:val="3"/>
        </w:numPr>
        <w:tabs>
          <w:tab w:val="clear" w:pos="360"/>
        </w:tabs>
        <w:ind w:firstLine="349"/>
        <w:jc w:val="both"/>
        <w:rPr>
          <w:sz w:val="22"/>
          <w:szCs w:val="22"/>
        </w:rPr>
      </w:pPr>
      <w:r w:rsidRPr="00E613E0">
        <w:rPr>
          <w:sz w:val="22"/>
          <w:szCs w:val="22"/>
        </w:rPr>
        <w:t>осуществить самовывоз имущества с территории хранения.</w:t>
      </w:r>
    </w:p>
    <w:p w:rsidR="00200123" w:rsidRPr="00E613E0" w:rsidRDefault="00200123" w:rsidP="00007F77">
      <w:pPr>
        <w:widowControl w:val="0"/>
        <w:ind w:firstLine="709"/>
        <w:jc w:val="both"/>
        <w:rPr>
          <w:sz w:val="22"/>
          <w:szCs w:val="22"/>
        </w:rPr>
      </w:pPr>
    </w:p>
    <w:p w:rsidR="00007F77" w:rsidRDefault="00007F77" w:rsidP="00007F77">
      <w:pPr>
        <w:widowControl w:val="0"/>
        <w:ind w:firstLine="709"/>
        <w:jc w:val="center"/>
        <w:rPr>
          <w:b/>
          <w:sz w:val="22"/>
          <w:szCs w:val="22"/>
        </w:rPr>
      </w:pPr>
      <w:r w:rsidRPr="00E613E0">
        <w:rPr>
          <w:b/>
          <w:noProof/>
          <w:sz w:val="22"/>
          <w:szCs w:val="22"/>
        </w:rPr>
        <w:t>4.</w:t>
      </w:r>
      <w:r w:rsidRPr="00E613E0">
        <w:rPr>
          <w:b/>
          <w:sz w:val="22"/>
          <w:szCs w:val="22"/>
        </w:rPr>
        <w:t xml:space="preserve"> ПЕРЕДАЧА ИМУЩЕСТВА</w:t>
      </w:r>
    </w:p>
    <w:p w:rsidR="00007F77" w:rsidRPr="00E613E0" w:rsidRDefault="00007F77" w:rsidP="00007F77">
      <w:pPr>
        <w:widowControl w:val="0"/>
        <w:ind w:firstLine="709"/>
        <w:jc w:val="both"/>
        <w:rPr>
          <w:sz w:val="22"/>
          <w:szCs w:val="22"/>
        </w:rPr>
      </w:pPr>
      <w:r w:rsidRPr="00E613E0">
        <w:rPr>
          <w:sz w:val="22"/>
          <w:szCs w:val="22"/>
        </w:rPr>
        <w:t xml:space="preserve">4.1. Передача </w:t>
      </w:r>
      <w:r w:rsidR="000503A2" w:rsidRPr="00E613E0">
        <w:rPr>
          <w:sz w:val="22"/>
          <w:szCs w:val="22"/>
        </w:rPr>
        <w:t>имущества</w:t>
      </w:r>
      <w:r w:rsidRPr="00E613E0">
        <w:rPr>
          <w:sz w:val="22"/>
          <w:szCs w:val="22"/>
        </w:rPr>
        <w:t xml:space="preserve"> Продавцом и принятие его Покупателем оформляется двусторонним актом приема-передачи имущества. Акт приема-передачи является неотъемлемой частью настоящего договора.</w:t>
      </w:r>
    </w:p>
    <w:p w:rsidR="00007F77" w:rsidRPr="00E613E0" w:rsidRDefault="00007F77" w:rsidP="00007F77">
      <w:pPr>
        <w:pStyle w:val="2"/>
        <w:ind w:firstLine="709"/>
        <w:rPr>
          <w:szCs w:val="22"/>
        </w:rPr>
      </w:pPr>
      <w:r w:rsidRPr="00E613E0">
        <w:rPr>
          <w:szCs w:val="22"/>
        </w:rPr>
        <w:t xml:space="preserve">4.2. Обязательство Продавца передать </w:t>
      </w:r>
      <w:r w:rsidR="000503A2" w:rsidRPr="00E613E0">
        <w:rPr>
          <w:szCs w:val="22"/>
        </w:rPr>
        <w:t xml:space="preserve">имущество </w:t>
      </w:r>
      <w:r w:rsidRPr="00E613E0">
        <w:rPr>
          <w:szCs w:val="22"/>
        </w:rPr>
        <w:t>Покупателю считается исполненным после подписания сторонами акта приема – передачи.</w:t>
      </w:r>
    </w:p>
    <w:p w:rsidR="00007F77" w:rsidRPr="00E613E0" w:rsidRDefault="00007F77" w:rsidP="00007F77">
      <w:pPr>
        <w:widowControl w:val="0"/>
        <w:ind w:firstLine="709"/>
        <w:jc w:val="both"/>
        <w:rPr>
          <w:sz w:val="22"/>
          <w:szCs w:val="22"/>
        </w:rPr>
      </w:pPr>
      <w:r w:rsidRPr="00E613E0">
        <w:rPr>
          <w:noProof/>
          <w:sz w:val="22"/>
          <w:szCs w:val="22"/>
        </w:rPr>
        <w:t>4.3.</w:t>
      </w:r>
      <w:r w:rsidRPr="00E613E0">
        <w:rPr>
          <w:sz w:val="22"/>
          <w:szCs w:val="22"/>
        </w:rPr>
        <w:t> Уклонение одной из сторон от подписания акта приема – передачи считается отказом соответственно Продавца от исполнения обязанности передать имущество, а Покупателя</w:t>
      </w:r>
      <w:r w:rsidRPr="00E613E0">
        <w:rPr>
          <w:noProof/>
          <w:sz w:val="22"/>
          <w:szCs w:val="22"/>
        </w:rPr>
        <w:t xml:space="preserve"> -</w:t>
      </w:r>
      <w:r w:rsidRPr="00E613E0">
        <w:rPr>
          <w:sz w:val="22"/>
          <w:szCs w:val="22"/>
        </w:rPr>
        <w:t xml:space="preserve"> обязанности принять его, т. е. односторонним отказом от исполнения договора.</w:t>
      </w:r>
    </w:p>
    <w:p w:rsidR="000F4D64" w:rsidRPr="00E613E0" w:rsidRDefault="000F4D64" w:rsidP="00007F77">
      <w:pPr>
        <w:widowControl w:val="0"/>
        <w:ind w:firstLine="709"/>
        <w:jc w:val="center"/>
        <w:rPr>
          <w:b/>
          <w:noProof/>
          <w:sz w:val="22"/>
          <w:szCs w:val="22"/>
        </w:rPr>
      </w:pPr>
    </w:p>
    <w:p w:rsidR="00007F77" w:rsidRDefault="00007F77" w:rsidP="00007F77">
      <w:pPr>
        <w:widowControl w:val="0"/>
        <w:ind w:firstLine="709"/>
        <w:jc w:val="center"/>
        <w:rPr>
          <w:b/>
          <w:sz w:val="22"/>
          <w:szCs w:val="22"/>
        </w:rPr>
      </w:pPr>
      <w:r w:rsidRPr="00E613E0">
        <w:rPr>
          <w:b/>
          <w:noProof/>
          <w:sz w:val="22"/>
          <w:szCs w:val="22"/>
        </w:rPr>
        <w:t>5.</w:t>
      </w:r>
      <w:r w:rsidRPr="00E613E0">
        <w:rPr>
          <w:b/>
          <w:sz w:val="22"/>
          <w:szCs w:val="22"/>
        </w:rPr>
        <w:t xml:space="preserve"> ПЕРЕХОД РИСКА СЛУЧАЙНОЙ ГИБЕЛИ ИМУЩЕСТВА</w:t>
      </w:r>
    </w:p>
    <w:p w:rsidR="00D00856" w:rsidRPr="00E613E0" w:rsidRDefault="00D00856" w:rsidP="00007F77">
      <w:pPr>
        <w:widowControl w:val="0"/>
        <w:ind w:firstLine="709"/>
        <w:jc w:val="center"/>
        <w:rPr>
          <w:b/>
          <w:sz w:val="22"/>
          <w:szCs w:val="22"/>
        </w:rPr>
      </w:pPr>
    </w:p>
    <w:p w:rsidR="00007F77" w:rsidRPr="00E613E0" w:rsidRDefault="00007F77" w:rsidP="00007F77">
      <w:pPr>
        <w:pStyle w:val="a4"/>
        <w:widowControl w:val="0"/>
        <w:ind w:firstLine="709"/>
        <w:rPr>
          <w:sz w:val="22"/>
          <w:szCs w:val="22"/>
        </w:rPr>
      </w:pPr>
      <w:r w:rsidRPr="00E613E0">
        <w:rPr>
          <w:sz w:val="22"/>
          <w:szCs w:val="22"/>
        </w:rPr>
        <w:t>5.1. Риск случайной гибели или случайного повреждения переходит на Покупателя с момента, когда он принял имущество от Продавца по акту приема-передачи, подписанного Сторонами.</w:t>
      </w:r>
    </w:p>
    <w:p w:rsidR="00E831B2" w:rsidRDefault="00E831B2" w:rsidP="00007F77">
      <w:pPr>
        <w:widowControl w:val="0"/>
        <w:ind w:firstLine="709"/>
        <w:jc w:val="center"/>
        <w:rPr>
          <w:b/>
          <w:noProof/>
          <w:sz w:val="22"/>
          <w:szCs w:val="22"/>
        </w:rPr>
      </w:pPr>
    </w:p>
    <w:p w:rsidR="00007F77" w:rsidRDefault="00007F77" w:rsidP="00007F77">
      <w:pPr>
        <w:widowControl w:val="0"/>
        <w:ind w:firstLine="709"/>
        <w:jc w:val="center"/>
        <w:rPr>
          <w:b/>
          <w:sz w:val="22"/>
          <w:szCs w:val="22"/>
        </w:rPr>
      </w:pPr>
      <w:bookmarkStart w:id="0" w:name="_GoBack"/>
      <w:bookmarkEnd w:id="0"/>
      <w:r w:rsidRPr="00E613E0">
        <w:rPr>
          <w:b/>
          <w:noProof/>
          <w:sz w:val="22"/>
          <w:szCs w:val="22"/>
        </w:rPr>
        <w:t>6.</w:t>
      </w:r>
      <w:r w:rsidRPr="00E613E0">
        <w:rPr>
          <w:b/>
          <w:sz w:val="22"/>
          <w:szCs w:val="22"/>
        </w:rPr>
        <w:t xml:space="preserve"> ОТВЕТСТВЕННОСТЬ СТОРОН</w:t>
      </w:r>
    </w:p>
    <w:p w:rsidR="00007F77" w:rsidRPr="00E613E0" w:rsidRDefault="00007F77" w:rsidP="00007F77">
      <w:pPr>
        <w:widowControl w:val="0"/>
        <w:ind w:firstLine="709"/>
        <w:jc w:val="both"/>
        <w:rPr>
          <w:sz w:val="22"/>
          <w:szCs w:val="22"/>
        </w:rPr>
      </w:pPr>
      <w:r w:rsidRPr="00E613E0">
        <w:rPr>
          <w:sz w:val="22"/>
          <w:szCs w:val="22"/>
        </w:rPr>
        <w:t>6.1. В случае уклонения одной из сторон от заключения договора купли-продажи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007F77" w:rsidRPr="00E613E0" w:rsidRDefault="00007F77" w:rsidP="00007F77">
      <w:pPr>
        <w:widowControl w:val="0"/>
        <w:ind w:firstLine="709"/>
        <w:jc w:val="both"/>
        <w:rPr>
          <w:sz w:val="22"/>
          <w:szCs w:val="22"/>
        </w:rPr>
      </w:pPr>
      <w:r w:rsidRPr="00E613E0">
        <w:rPr>
          <w:noProof/>
          <w:sz w:val="22"/>
          <w:szCs w:val="22"/>
        </w:rPr>
        <w:t>6.2.</w:t>
      </w:r>
      <w:r w:rsidRPr="00E613E0">
        <w:rPr>
          <w:sz w:val="22"/>
          <w:szCs w:val="22"/>
        </w:rPr>
        <w:t> За несоблюдение условий настоящего договора стороны несут ответственность в соответствии с действующим гражданским законодательством.</w:t>
      </w:r>
    </w:p>
    <w:p w:rsidR="00007F77" w:rsidRPr="00E613E0" w:rsidRDefault="00007F77" w:rsidP="00007F77">
      <w:pPr>
        <w:widowControl w:val="0"/>
        <w:ind w:firstLine="709"/>
        <w:jc w:val="both"/>
        <w:rPr>
          <w:sz w:val="22"/>
          <w:szCs w:val="22"/>
        </w:rPr>
      </w:pPr>
    </w:p>
    <w:p w:rsidR="00007F77" w:rsidRDefault="00007F77" w:rsidP="00007F77">
      <w:pPr>
        <w:widowControl w:val="0"/>
        <w:ind w:firstLine="709"/>
        <w:jc w:val="center"/>
        <w:rPr>
          <w:b/>
          <w:sz w:val="22"/>
          <w:szCs w:val="22"/>
        </w:rPr>
      </w:pPr>
      <w:r w:rsidRPr="00E613E0">
        <w:rPr>
          <w:b/>
          <w:noProof/>
          <w:sz w:val="22"/>
          <w:szCs w:val="22"/>
        </w:rPr>
        <w:t>7.</w:t>
      </w:r>
      <w:r w:rsidRPr="00E613E0">
        <w:rPr>
          <w:b/>
          <w:sz w:val="22"/>
          <w:szCs w:val="22"/>
        </w:rPr>
        <w:t xml:space="preserve"> СРОК ДЕЙСТВИЯ НАСТОЯЩЕГО ДОГОВОРА</w:t>
      </w:r>
    </w:p>
    <w:p w:rsidR="00007F77" w:rsidRPr="00E613E0" w:rsidRDefault="00007F77" w:rsidP="00007F77">
      <w:pPr>
        <w:widowControl w:val="0"/>
        <w:ind w:firstLine="709"/>
        <w:jc w:val="both"/>
        <w:rPr>
          <w:sz w:val="22"/>
          <w:szCs w:val="22"/>
        </w:rPr>
      </w:pPr>
      <w:r w:rsidRPr="00E613E0">
        <w:rPr>
          <w:noProof/>
          <w:sz w:val="22"/>
          <w:szCs w:val="22"/>
        </w:rPr>
        <w:t>7.1.</w:t>
      </w:r>
      <w:r w:rsidRPr="00E613E0">
        <w:rPr>
          <w:sz w:val="22"/>
          <w:szCs w:val="22"/>
        </w:rPr>
        <w:t xml:space="preserve"> Настоящий договор действует с момента его подписания Сторонами. </w:t>
      </w:r>
    </w:p>
    <w:p w:rsidR="00007F77" w:rsidRPr="00E613E0" w:rsidRDefault="00007F77" w:rsidP="00007F77">
      <w:pPr>
        <w:widowControl w:val="0"/>
        <w:ind w:firstLine="709"/>
        <w:jc w:val="both"/>
        <w:rPr>
          <w:sz w:val="22"/>
          <w:szCs w:val="22"/>
        </w:rPr>
      </w:pPr>
      <w:r w:rsidRPr="00E613E0">
        <w:rPr>
          <w:noProof/>
          <w:sz w:val="22"/>
          <w:szCs w:val="22"/>
        </w:rPr>
        <w:t>7.2.</w:t>
      </w:r>
      <w:r w:rsidRPr="00E613E0">
        <w:rPr>
          <w:sz w:val="22"/>
          <w:szCs w:val="22"/>
        </w:rPr>
        <w:t> С момента подписания настоящего договора стороны исполняют взятые на себя по настоящему договору обязательства.</w:t>
      </w:r>
    </w:p>
    <w:p w:rsidR="00007F77" w:rsidRPr="00E613E0" w:rsidRDefault="00007F77" w:rsidP="0045622A">
      <w:pPr>
        <w:widowControl w:val="0"/>
        <w:ind w:firstLine="709"/>
        <w:jc w:val="both"/>
        <w:rPr>
          <w:sz w:val="22"/>
          <w:szCs w:val="22"/>
        </w:rPr>
      </w:pPr>
      <w:r w:rsidRPr="00E613E0">
        <w:rPr>
          <w:noProof/>
          <w:sz w:val="22"/>
          <w:szCs w:val="22"/>
        </w:rPr>
        <w:t>7.3.</w:t>
      </w:r>
      <w:r w:rsidRPr="00E613E0">
        <w:rPr>
          <w:sz w:val="22"/>
          <w:szCs w:val="22"/>
        </w:rPr>
        <w:t> Настоящий договор действует до момента полного выполнения сторонами взятых на себя обязательств.</w:t>
      </w:r>
    </w:p>
    <w:p w:rsidR="00D00856" w:rsidRPr="00E613E0" w:rsidRDefault="00D00856" w:rsidP="00007F77">
      <w:pPr>
        <w:widowControl w:val="0"/>
        <w:ind w:firstLine="709"/>
        <w:jc w:val="center"/>
        <w:rPr>
          <w:b/>
          <w:noProof/>
          <w:sz w:val="22"/>
          <w:szCs w:val="22"/>
        </w:rPr>
      </w:pPr>
    </w:p>
    <w:p w:rsidR="00007F77" w:rsidRPr="00E613E0" w:rsidRDefault="00007F77" w:rsidP="00007F77">
      <w:pPr>
        <w:widowControl w:val="0"/>
        <w:ind w:firstLine="709"/>
        <w:jc w:val="center"/>
        <w:rPr>
          <w:b/>
          <w:sz w:val="22"/>
          <w:szCs w:val="22"/>
        </w:rPr>
      </w:pPr>
      <w:r w:rsidRPr="00E613E0">
        <w:rPr>
          <w:b/>
          <w:noProof/>
          <w:sz w:val="22"/>
          <w:szCs w:val="22"/>
        </w:rPr>
        <w:t>8.</w:t>
      </w:r>
      <w:r w:rsidRPr="00E613E0">
        <w:rPr>
          <w:b/>
          <w:sz w:val="22"/>
          <w:szCs w:val="22"/>
        </w:rPr>
        <w:t xml:space="preserve"> ФОРС-МАЖОРНЫЕ ОБСТОЯТЕЛЬСТВА</w:t>
      </w:r>
    </w:p>
    <w:p w:rsidR="00007F77" w:rsidRPr="00E613E0" w:rsidRDefault="00007F77" w:rsidP="00007F77">
      <w:pPr>
        <w:pStyle w:val="3"/>
        <w:spacing w:line="240" w:lineRule="auto"/>
        <w:ind w:firstLine="709"/>
        <w:jc w:val="both"/>
        <w:rPr>
          <w:sz w:val="22"/>
          <w:szCs w:val="22"/>
        </w:rPr>
      </w:pPr>
      <w:r w:rsidRPr="00E613E0">
        <w:rPr>
          <w:sz w:val="22"/>
          <w:szCs w:val="22"/>
        </w:rPr>
        <w:t>8.1. При наступлении обстоятельств невозможности полного или частичного исполнения любой из Сторон обязательств по данному договору, а именно: пожара, стихийных бедствий, войны, наводнения, эпидемии, карантина, а также издание государственными органами законодательных актов, касающихся выполнения сторонами своих обязательств по настоящему договору или других, не зависящих от Сторон обстоятельств, срок исполнения обязательств отодвигается на время, в течение которого будут действовать подобные обстоятельства.</w:t>
      </w:r>
    </w:p>
    <w:p w:rsidR="00007F77" w:rsidRPr="00E613E0" w:rsidRDefault="00007F77" w:rsidP="00007F77">
      <w:pPr>
        <w:pStyle w:val="2"/>
        <w:widowControl/>
        <w:ind w:firstLine="709"/>
        <w:rPr>
          <w:szCs w:val="22"/>
        </w:rPr>
      </w:pPr>
      <w:r w:rsidRPr="00E613E0">
        <w:rPr>
          <w:szCs w:val="22"/>
        </w:rPr>
        <w:t>8.2. Сторона, для которой создалась невозможность исполнения обязательств по Договору, должна незамедлительно уведомить о наступлении и прекращении обстоятельств, препятствующих исполнению обязательств.</w:t>
      </w:r>
    </w:p>
    <w:p w:rsidR="00007F77" w:rsidRPr="00E613E0" w:rsidRDefault="00007F77" w:rsidP="00007F77">
      <w:pPr>
        <w:pStyle w:val="2"/>
        <w:autoSpaceDE w:val="0"/>
        <w:autoSpaceDN w:val="0"/>
        <w:adjustRightInd w:val="0"/>
        <w:ind w:firstLine="709"/>
        <w:rPr>
          <w:szCs w:val="22"/>
        </w:rPr>
      </w:pPr>
      <w:r w:rsidRPr="00E613E0">
        <w:rPr>
          <w:szCs w:val="22"/>
        </w:rPr>
        <w:t>8.3.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F4D64" w:rsidRPr="00E613E0" w:rsidRDefault="000F4D64" w:rsidP="00007F77">
      <w:pPr>
        <w:pStyle w:val="2"/>
        <w:autoSpaceDE w:val="0"/>
        <w:autoSpaceDN w:val="0"/>
        <w:adjustRightInd w:val="0"/>
        <w:ind w:firstLine="709"/>
        <w:rPr>
          <w:szCs w:val="22"/>
        </w:rPr>
      </w:pPr>
    </w:p>
    <w:p w:rsidR="00007F77" w:rsidRDefault="00007F77" w:rsidP="00007F77">
      <w:pPr>
        <w:widowControl w:val="0"/>
        <w:ind w:firstLine="709"/>
        <w:jc w:val="center"/>
        <w:rPr>
          <w:b/>
          <w:sz w:val="22"/>
          <w:szCs w:val="22"/>
        </w:rPr>
      </w:pPr>
      <w:r w:rsidRPr="00E613E0">
        <w:rPr>
          <w:b/>
          <w:noProof/>
          <w:sz w:val="22"/>
          <w:szCs w:val="22"/>
        </w:rPr>
        <w:t>9.</w:t>
      </w:r>
      <w:r w:rsidRPr="00E613E0">
        <w:rPr>
          <w:b/>
          <w:sz w:val="22"/>
          <w:szCs w:val="22"/>
        </w:rPr>
        <w:t xml:space="preserve"> ПОРЯДОК РАЗРЕШЕНИЯ СПОРОВ</w:t>
      </w:r>
    </w:p>
    <w:p w:rsidR="00007F77" w:rsidRPr="00E613E0" w:rsidRDefault="00007F77" w:rsidP="00007F77">
      <w:pPr>
        <w:widowControl w:val="0"/>
        <w:ind w:firstLine="709"/>
        <w:jc w:val="both"/>
        <w:rPr>
          <w:sz w:val="22"/>
          <w:szCs w:val="22"/>
        </w:rPr>
      </w:pPr>
      <w:r w:rsidRPr="00E613E0">
        <w:rPr>
          <w:bCs/>
          <w:sz w:val="22"/>
          <w:szCs w:val="22"/>
        </w:rPr>
        <w:t>9.1.</w:t>
      </w:r>
      <w:r w:rsidR="00D00856">
        <w:rPr>
          <w:bCs/>
          <w:sz w:val="22"/>
          <w:szCs w:val="22"/>
        </w:rPr>
        <w:t xml:space="preserve"> </w:t>
      </w:r>
      <w:r w:rsidRPr="00E613E0">
        <w:rPr>
          <w:sz w:val="22"/>
          <w:szCs w:val="22"/>
        </w:rPr>
        <w:t>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007F77" w:rsidRPr="00E613E0" w:rsidRDefault="00007F77" w:rsidP="00007F77">
      <w:pPr>
        <w:pStyle w:val="a6"/>
        <w:ind w:firstLine="709"/>
        <w:rPr>
          <w:color w:val="auto"/>
          <w:szCs w:val="22"/>
        </w:rPr>
      </w:pPr>
      <w:r w:rsidRPr="00E613E0">
        <w:rPr>
          <w:color w:val="auto"/>
          <w:szCs w:val="22"/>
        </w:rPr>
        <w:t xml:space="preserve">9.2. </w:t>
      </w:r>
      <w:r w:rsidR="00BD4A6B" w:rsidRPr="00E613E0">
        <w:rPr>
          <w:color w:val="auto"/>
          <w:szCs w:val="22"/>
        </w:rPr>
        <w:t>При не урегулировании в процессе переговоров спорных вопросов, споры разрешаются в судебном порядке, предусмотренном действующим законодательством РФ.</w:t>
      </w:r>
    </w:p>
    <w:p w:rsidR="00D00856" w:rsidRDefault="00D00856" w:rsidP="00007F77">
      <w:pPr>
        <w:widowControl w:val="0"/>
        <w:ind w:firstLine="709"/>
        <w:jc w:val="center"/>
        <w:rPr>
          <w:b/>
          <w:noProof/>
          <w:sz w:val="22"/>
          <w:szCs w:val="22"/>
        </w:rPr>
      </w:pPr>
    </w:p>
    <w:p w:rsidR="00007F77" w:rsidRDefault="00007F77" w:rsidP="00007F77">
      <w:pPr>
        <w:widowControl w:val="0"/>
        <w:ind w:firstLine="709"/>
        <w:jc w:val="center"/>
        <w:rPr>
          <w:b/>
          <w:sz w:val="22"/>
          <w:szCs w:val="22"/>
        </w:rPr>
      </w:pPr>
      <w:r w:rsidRPr="00E613E0">
        <w:rPr>
          <w:b/>
          <w:noProof/>
          <w:sz w:val="22"/>
          <w:szCs w:val="22"/>
        </w:rPr>
        <w:t>10.</w:t>
      </w:r>
      <w:r w:rsidRPr="00E613E0">
        <w:rPr>
          <w:b/>
          <w:sz w:val="22"/>
          <w:szCs w:val="22"/>
        </w:rPr>
        <w:t xml:space="preserve"> ПРОЧИЕ УСЛОВИЯ</w:t>
      </w:r>
    </w:p>
    <w:p w:rsidR="00200123" w:rsidRPr="00E613E0" w:rsidRDefault="00007F77" w:rsidP="00200123">
      <w:pPr>
        <w:ind w:firstLine="708"/>
        <w:jc w:val="both"/>
        <w:rPr>
          <w:sz w:val="22"/>
          <w:szCs w:val="22"/>
        </w:rPr>
      </w:pPr>
      <w:r w:rsidRPr="00E613E0">
        <w:rPr>
          <w:sz w:val="22"/>
          <w:szCs w:val="22"/>
        </w:rPr>
        <w:t>10.1. </w:t>
      </w:r>
      <w:r w:rsidR="003A6781" w:rsidRPr="00E613E0">
        <w:rPr>
          <w:sz w:val="22"/>
          <w:szCs w:val="22"/>
        </w:rPr>
        <w:t xml:space="preserve">Настоящий Договор составлен </w:t>
      </w:r>
      <w:r w:rsidR="00D00856" w:rsidRPr="00E613E0">
        <w:rPr>
          <w:sz w:val="22"/>
          <w:szCs w:val="22"/>
        </w:rPr>
        <w:t xml:space="preserve">в </w:t>
      </w:r>
      <w:r w:rsidR="00D00856">
        <w:rPr>
          <w:i/>
          <w:sz w:val="22"/>
          <w:szCs w:val="22"/>
          <w:u w:val="single"/>
        </w:rPr>
        <w:t>3</w:t>
      </w:r>
      <w:r w:rsidR="003A6781" w:rsidRPr="00E613E0">
        <w:rPr>
          <w:i/>
          <w:sz w:val="22"/>
          <w:szCs w:val="22"/>
          <w:u w:val="single"/>
          <w:lang w:val="en-US"/>
        </w:rPr>
        <w:t> </w:t>
      </w:r>
      <w:r w:rsidR="003A6781" w:rsidRPr="00E613E0">
        <w:rPr>
          <w:i/>
          <w:sz w:val="22"/>
          <w:szCs w:val="22"/>
          <w:u w:val="single"/>
        </w:rPr>
        <w:t>(</w:t>
      </w:r>
      <w:r w:rsidR="00D00856">
        <w:rPr>
          <w:i/>
          <w:sz w:val="22"/>
          <w:szCs w:val="22"/>
          <w:u w:val="single"/>
        </w:rPr>
        <w:t>Трех</w:t>
      </w:r>
      <w:r w:rsidR="003A6781" w:rsidRPr="00E613E0">
        <w:rPr>
          <w:i/>
          <w:sz w:val="22"/>
          <w:szCs w:val="22"/>
          <w:u w:val="single"/>
        </w:rPr>
        <w:t>)</w:t>
      </w:r>
      <w:r w:rsidR="003A6781" w:rsidRPr="00E613E0">
        <w:rPr>
          <w:sz w:val="22"/>
          <w:szCs w:val="22"/>
        </w:rPr>
        <w:t xml:space="preserve"> подлинных экземплярах, имеющих одинаковую юридическую силу, один из них остается у Продавца, </w:t>
      </w:r>
      <w:r w:rsidR="00D00856">
        <w:rPr>
          <w:sz w:val="22"/>
          <w:szCs w:val="22"/>
        </w:rPr>
        <w:t>два других</w:t>
      </w:r>
      <w:r w:rsidR="003A6781" w:rsidRPr="00E613E0">
        <w:rPr>
          <w:sz w:val="22"/>
          <w:szCs w:val="22"/>
        </w:rPr>
        <w:t> – у Покуп</w:t>
      </w:r>
      <w:r w:rsidR="00C140C6" w:rsidRPr="00E613E0">
        <w:rPr>
          <w:sz w:val="22"/>
          <w:szCs w:val="22"/>
        </w:rPr>
        <w:t>ателя</w:t>
      </w:r>
      <w:r w:rsidR="003A6781" w:rsidRPr="00E613E0">
        <w:rPr>
          <w:sz w:val="22"/>
          <w:szCs w:val="22"/>
        </w:rPr>
        <w:t xml:space="preserve">. </w:t>
      </w:r>
      <w:r w:rsidR="00200123" w:rsidRPr="00E613E0">
        <w:rPr>
          <w:sz w:val="22"/>
          <w:szCs w:val="22"/>
        </w:rPr>
        <w:t xml:space="preserve">Страницы Договора прошнурованы, пронумерованы и скреплены подписями и </w:t>
      </w:r>
      <w:r w:rsidR="00D00856" w:rsidRPr="00E613E0">
        <w:rPr>
          <w:sz w:val="22"/>
          <w:szCs w:val="22"/>
        </w:rPr>
        <w:t>печатями Сторон</w:t>
      </w:r>
      <w:r w:rsidR="00200123" w:rsidRPr="00E613E0">
        <w:rPr>
          <w:sz w:val="22"/>
          <w:szCs w:val="22"/>
        </w:rPr>
        <w:t xml:space="preserve">. </w:t>
      </w:r>
    </w:p>
    <w:p w:rsidR="00007F77" w:rsidRPr="00E613E0" w:rsidRDefault="00007F77" w:rsidP="00007F77">
      <w:pPr>
        <w:widowControl w:val="0"/>
        <w:ind w:firstLine="709"/>
        <w:jc w:val="both"/>
        <w:rPr>
          <w:sz w:val="22"/>
          <w:szCs w:val="22"/>
        </w:rPr>
      </w:pPr>
      <w:r w:rsidRPr="00E613E0">
        <w:rPr>
          <w:sz w:val="22"/>
          <w:szCs w:val="22"/>
        </w:rPr>
        <w:t>10.2. В случаях, не предусмотренных настоящим договором, стороны руководствуются действующим законодательством РФ.</w:t>
      </w:r>
    </w:p>
    <w:p w:rsidR="00007F77" w:rsidRPr="00E613E0" w:rsidRDefault="00007F77" w:rsidP="00007F77">
      <w:pPr>
        <w:widowControl w:val="0"/>
        <w:ind w:firstLine="709"/>
        <w:jc w:val="both"/>
        <w:rPr>
          <w:sz w:val="22"/>
          <w:szCs w:val="22"/>
        </w:rPr>
      </w:pPr>
      <w:r w:rsidRPr="00E613E0">
        <w:rPr>
          <w:sz w:val="22"/>
          <w:szCs w:val="22"/>
        </w:rPr>
        <w:t xml:space="preserve">10.3. 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 </w:t>
      </w:r>
    </w:p>
    <w:p w:rsidR="00007F77" w:rsidRPr="00E613E0" w:rsidRDefault="00007F77" w:rsidP="00007F77">
      <w:pPr>
        <w:widowControl w:val="0"/>
        <w:ind w:firstLine="709"/>
        <w:jc w:val="center"/>
        <w:rPr>
          <w:b/>
          <w:sz w:val="22"/>
          <w:szCs w:val="22"/>
        </w:rPr>
      </w:pPr>
    </w:p>
    <w:p w:rsidR="00007F77" w:rsidRPr="00E613E0" w:rsidRDefault="00007F77" w:rsidP="00007F77">
      <w:pPr>
        <w:widowControl w:val="0"/>
        <w:ind w:firstLine="709"/>
        <w:jc w:val="center"/>
        <w:rPr>
          <w:b/>
          <w:sz w:val="22"/>
          <w:szCs w:val="22"/>
        </w:rPr>
      </w:pPr>
      <w:r w:rsidRPr="00E613E0">
        <w:rPr>
          <w:b/>
          <w:sz w:val="22"/>
          <w:szCs w:val="22"/>
        </w:rPr>
        <w:lastRenderedPageBreak/>
        <w:t>11. АДРЕСА И РЕКВИЗИТЫ СТОРОН</w:t>
      </w:r>
    </w:p>
    <w:p w:rsidR="00007F77" w:rsidRPr="00E613E0" w:rsidRDefault="00007F77" w:rsidP="00007F77">
      <w:pPr>
        <w:widowControl w:val="0"/>
        <w:ind w:firstLine="709"/>
        <w:jc w:val="center"/>
        <w:rPr>
          <w:b/>
          <w:sz w:val="22"/>
          <w:szCs w:val="22"/>
        </w:rPr>
      </w:pPr>
    </w:p>
    <w:p w:rsidR="00200123" w:rsidRPr="00E613E0" w:rsidRDefault="00200123" w:rsidP="00200123">
      <w:pPr>
        <w:ind w:left="372" w:firstLine="348"/>
        <w:rPr>
          <w:b/>
          <w:sz w:val="22"/>
          <w:szCs w:val="22"/>
        </w:rPr>
      </w:pPr>
      <w:r w:rsidRPr="00E613E0">
        <w:rPr>
          <w:b/>
          <w:sz w:val="22"/>
          <w:szCs w:val="22"/>
        </w:rPr>
        <w:t xml:space="preserve">            </w:t>
      </w:r>
      <w:proofErr w:type="gramStart"/>
      <w:r w:rsidRPr="00E613E0">
        <w:rPr>
          <w:b/>
          <w:sz w:val="22"/>
          <w:szCs w:val="22"/>
        </w:rPr>
        <w:t xml:space="preserve">Продавец:   </w:t>
      </w:r>
      <w:proofErr w:type="gramEnd"/>
      <w:r w:rsidRPr="00E613E0">
        <w:rPr>
          <w:b/>
          <w:sz w:val="22"/>
          <w:szCs w:val="22"/>
        </w:rPr>
        <w:t xml:space="preserve">                                                    </w:t>
      </w:r>
      <w:r w:rsidRPr="00E613E0">
        <w:rPr>
          <w:b/>
          <w:sz w:val="22"/>
          <w:szCs w:val="22"/>
        </w:rPr>
        <w:tab/>
      </w:r>
      <w:r w:rsidRPr="00E613E0">
        <w:rPr>
          <w:b/>
          <w:sz w:val="22"/>
          <w:szCs w:val="22"/>
        </w:rPr>
        <w:tab/>
        <w:t>П</w:t>
      </w:r>
      <w:r w:rsidR="003A6781" w:rsidRPr="00E613E0">
        <w:rPr>
          <w:b/>
          <w:sz w:val="22"/>
          <w:szCs w:val="22"/>
        </w:rPr>
        <w:t>окупатель</w:t>
      </w:r>
      <w:r w:rsidRPr="00E613E0">
        <w:rPr>
          <w:b/>
          <w:sz w:val="22"/>
          <w:szCs w:val="22"/>
        </w:rPr>
        <w:t>:</w:t>
      </w:r>
    </w:p>
    <w:tbl>
      <w:tblPr>
        <w:tblW w:w="0" w:type="auto"/>
        <w:tblInd w:w="360" w:type="dxa"/>
        <w:tblLook w:val="04A0" w:firstRow="1" w:lastRow="0" w:firstColumn="1" w:lastColumn="0" w:noHBand="0" w:noVBand="1"/>
      </w:tblPr>
      <w:tblGrid>
        <w:gridCol w:w="4818"/>
        <w:gridCol w:w="4676"/>
      </w:tblGrid>
      <w:tr w:rsidR="003F44AF" w:rsidRPr="00E613E0" w:rsidTr="00F944EA">
        <w:tc>
          <w:tcPr>
            <w:tcW w:w="4818" w:type="dxa"/>
          </w:tcPr>
          <w:p w:rsidR="003F44AF" w:rsidRPr="00E613E0" w:rsidRDefault="003F44AF" w:rsidP="00EE4578">
            <w:pPr>
              <w:rPr>
                <w:rFonts w:eastAsia="Calibri"/>
                <w:b/>
                <w:bCs/>
                <w:sz w:val="22"/>
                <w:szCs w:val="22"/>
              </w:rPr>
            </w:pPr>
            <w:r w:rsidRPr="00E613E0">
              <w:rPr>
                <w:b/>
                <w:sz w:val="22"/>
                <w:szCs w:val="22"/>
              </w:rPr>
              <w:t>Конкурсный управляющий</w:t>
            </w:r>
            <w:r w:rsidRPr="00E613E0">
              <w:rPr>
                <w:rFonts w:eastAsia="Calibri"/>
                <w:b/>
                <w:bCs/>
                <w:sz w:val="22"/>
                <w:szCs w:val="22"/>
              </w:rPr>
              <w:t xml:space="preserve"> </w:t>
            </w:r>
          </w:p>
          <w:p w:rsidR="003F44AF" w:rsidRPr="00E613E0" w:rsidRDefault="00AA1FCA" w:rsidP="00EE4578">
            <w:pPr>
              <w:rPr>
                <w:b/>
                <w:sz w:val="22"/>
                <w:szCs w:val="22"/>
              </w:rPr>
            </w:pPr>
            <w:r w:rsidRPr="00E613E0">
              <w:rPr>
                <w:b/>
                <w:sz w:val="22"/>
                <w:szCs w:val="22"/>
              </w:rPr>
              <w:t xml:space="preserve">ЗАО «ТУКС №3» </w:t>
            </w:r>
          </w:p>
        </w:tc>
        <w:tc>
          <w:tcPr>
            <w:tcW w:w="4676" w:type="dxa"/>
          </w:tcPr>
          <w:p w:rsidR="003F44AF" w:rsidRPr="00E613E0" w:rsidRDefault="003F44AF" w:rsidP="00EE4578">
            <w:pPr>
              <w:rPr>
                <w:b/>
                <w:sz w:val="22"/>
                <w:szCs w:val="22"/>
              </w:rPr>
            </w:pPr>
          </w:p>
        </w:tc>
      </w:tr>
      <w:tr w:rsidR="003F44AF" w:rsidRPr="00E613E0" w:rsidTr="00F944EA">
        <w:trPr>
          <w:trHeight w:val="2550"/>
        </w:trPr>
        <w:tc>
          <w:tcPr>
            <w:tcW w:w="4818" w:type="dxa"/>
          </w:tcPr>
          <w:p w:rsidR="00AA1FCA" w:rsidRPr="00E613E0" w:rsidRDefault="00AA1FCA" w:rsidP="00EE4578">
            <w:pPr>
              <w:rPr>
                <w:sz w:val="22"/>
                <w:szCs w:val="22"/>
              </w:rPr>
            </w:pPr>
            <w:r w:rsidRPr="00E613E0">
              <w:rPr>
                <w:sz w:val="22"/>
                <w:szCs w:val="22"/>
              </w:rPr>
              <w:t>125040, г. Москва, ул. Ямского поля 5-я, 5 стр.1</w:t>
            </w:r>
          </w:p>
          <w:p w:rsidR="00AA1FCA" w:rsidRPr="00E613E0" w:rsidRDefault="00AA1FCA" w:rsidP="00EE4578">
            <w:pPr>
              <w:rPr>
                <w:sz w:val="22"/>
                <w:szCs w:val="22"/>
              </w:rPr>
            </w:pPr>
            <w:r w:rsidRPr="00E613E0">
              <w:rPr>
                <w:sz w:val="22"/>
                <w:szCs w:val="22"/>
              </w:rPr>
              <w:t>ИНН 7703102640 КПП 771401001</w:t>
            </w:r>
          </w:p>
          <w:p w:rsidR="00AA1FCA" w:rsidRPr="00E613E0" w:rsidRDefault="00AA1FCA" w:rsidP="00EE4578">
            <w:pPr>
              <w:rPr>
                <w:sz w:val="22"/>
                <w:szCs w:val="22"/>
              </w:rPr>
            </w:pPr>
            <w:r w:rsidRPr="00E613E0">
              <w:rPr>
                <w:sz w:val="22"/>
                <w:szCs w:val="22"/>
              </w:rPr>
              <w:t>расчетный счет 40702810247000006378</w:t>
            </w:r>
          </w:p>
          <w:p w:rsidR="00AA1FCA" w:rsidRPr="00E613E0" w:rsidRDefault="00AA1FCA" w:rsidP="00EE4578">
            <w:pPr>
              <w:rPr>
                <w:sz w:val="22"/>
                <w:szCs w:val="22"/>
              </w:rPr>
            </w:pPr>
            <w:r w:rsidRPr="00E613E0">
              <w:rPr>
                <w:sz w:val="22"/>
                <w:szCs w:val="22"/>
              </w:rPr>
              <w:t xml:space="preserve">Банк получателя Орловское отделение №8595 ПАО Сбербанк </w:t>
            </w:r>
            <w:proofErr w:type="spellStart"/>
            <w:r w:rsidRPr="00E613E0">
              <w:rPr>
                <w:sz w:val="22"/>
                <w:szCs w:val="22"/>
              </w:rPr>
              <w:t>Доп.офис</w:t>
            </w:r>
            <w:proofErr w:type="spellEnd"/>
            <w:r w:rsidRPr="00E613E0">
              <w:rPr>
                <w:sz w:val="22"/>
                <w:szCs w:val="22"/>
              </w:rPr>
              <w:t xml:space="preserve"> 8595/017 </w:t>
            </w:r>
          </w:p>
          <w:p w:rsidR="003F44AF" w:rsidRPr="00E613E0" w:rsidRDefault="00DB72BD" w:rsidP="00EE4578">
            <w:pPr>
              <w:rPr>
                <w:sz w:val="22"/>
                <w:szCs w:val="22"/>
              </w:rPr>
            </w:pPr>
            <w:r w:rsidRPr="00DB72BD">
              <w:rPr>
                <w:sz w:val="22"/>
                <w:szCs w:val="22"/>
              </w:rPr>
              <w:t>БИК 045402601</w:t>
            </w:r>
            <w:r>
              <w:rPr>
                <w:sz w:val="22"/>
                <w:szCs w:val="22"/>
              </w:rPr>
              <w:t xml:space="preserve"> </w:t>
            </w:r>
            <w:r w:rsidR="00AA1FCA" w:rsidRPr="00E613E0">
              <w:rPr>
                <w:sz w:val="22"/>
                <w:szCs w:val="22"/>
              </w:rPr>
              <w:t>Кор/счет 30101810300000000601</w:t>
            </w:r>
          </w:p>
          <w:p w:rsidR="003F44AF" w:rsidRPr="00E613E0" w:rsidRDefault="003F44AF" w:rsidP="00EE4578">
            <w:pPr>
              <w:rPr>
                <w:b/>
                <w:sz w:val="22"/>
                <w:szCs w:val="22"/>
              </w:rPr>
            </w:pPr>
          </w:p>
          <w:p w:rsidR="003F44AF" w:rsidRPr="00E613E0" w:rsidRDefault="003F44AF" w:rsidP="00EE4578">
            <w:pPr>
              <w:rPr>
                <w:b/>
                <w:sz w:val="22"/>
                <w:szCs w:val="22"/>
              </w:rPr>
            </w:pPr>
            <w:r w:rsidRPr="00E613E0">
              <w:rPr>
                <w:b/>
                <w:sz w:val="22"/>
                <w:szCs w:val="22"/>
              </w:rPr>
              <w:t>Конкурсный управляющий</w:t>
            </w:r>
          </w:p>
          <w:p w:rsidR="003F44AF" w:rsidRPr="00E613E0" w:rsidRDefault="003F44AF" w:rsidP="00EE4578">
            <w:pPr>
              <w:rPr>
                <w:b/>
                <w:sz w:val="22"/>
                <w:szCs w:val="22"/>
              </w:rPr>
            </w:pPr>
          </w:p>
          <w:p w:rsidR="003F44AF" w:rsidRPr="00E613E0" w:rsidRDefault="003F44AF" w:rsidP="00EE4578">
            <w:pPr>
              <w:rPr>
                <w:sz w:val="22"/>
                <w:szCs w:val="22"/>
              </w:rPr>
            </w:pPr>
            <w:r w:rsidRPr="00E613E0">
              <w:rPr>
                <w:b/>
                <w:sz w:val="22"/>
                <w:szCs w:val="22"/>
              </w:rPr>
              <w:t>___________________ И.Е. Овчинников</w:t>
            </w:r>
          </w:p>
          <w:p w:rsidR="003F44AF" w:rsidRPr="00E613E0" w:rsidRDefault="003F44AF" w:rsidP="00EE4578">
            <w:pPr>
              <w:rPr>
                <w:sz w:val="22"/>
                <w:szCs w:val="22"/>
              </w:rPr>
            </w:pPr>
          </w:p>
          <w:p w:rsidR="003F44AF" w:rsidRPr="00E613E0" w:rsidRDefault="003F44AF" w:rsidP="00EE4578">
            <w:pPr>
              <w:rPr>
                <w:b/>
                <w:sz w:val="22"/>
                <w:szCs w:val="22"/>
              </w:rPr>
            </w:pPr>
          </w:p>
        </w:tc>
        <w:tc>
          <w:tcPr>
            <w:tcW w:w="4676" w:type="dxa"/>
          </w:tcPr>
          <w:p w:rsidR="003F44AF" w:rsidRPr="00E613E0" w:rsidRDefault="003F44AF" w:rsidP="00EE4578">
            <w:pPr>
              <w:rPr>
                <w:sz w:val="22"/>
                <w:szCs w:val="22"/>
              </w:rPr>
            </w:pPr>
          </w:p>
        </w:tc>
      </w:tr>
    </w:tbl>
    <w:p w:rsidR="003F44AF" w:rsidRPr="00E613E0" w:rsidRDefault="003F44AF" w:rsidP="000F4D64">
      <w:pPr>
        <w:ind w:left="372" w:firstLine="348"/>
        <w:rPr>
          <w:b/>
          <w:sz w:val="22"/>
          <w:szCs w:val="22"/>
        </w:rPr>
      </w:pPr>
    </w:p>
    <w:sectPr w:rsidR="003F44AF" w:rsidRPr="00E613E0" w:rsidSect="00E831B2">
      <w:pgSz w:w="11906" w:h="16838"/>
      <w:pgMar w:top="567" w:right="70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C5C7F"/>
    <w:multiLevelType w:val="multilevel"/>
    <w:tmpl w:val="7772F61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1390CC5"/>
    <w:multiLevelType w:val="hybridMultilevel"/>
    <w:tmpl w:val="6C58DB2A"/>
    <w:lvl w:ilvl="0" w:tplc="180CEB8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07B7C"/>
    <w:multiLevelType w:val="hybridMultilevel"/>
    <w:tmpl w:val="839C7A90"/>
    <w:lvl w:ilvl="0" w:tplc="E98898BA">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8011F5"/>
    <w:multiLevelType w:val="hybridMultilevel"/>
    <w:tmpl w:val="9EEEBC80"/>
    <w:lvl w:ilvl="0" w:tplc="83B40352">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B3186"/>
    <w:multiLevelType w:val="multilevel"/>
    <w:tmpl w:val="296A22D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6DCD2881"/>
    <w:multiLevelType w:val="hybridMultilevel"/>
    <w:tmpl w:val="513855DC"/>
    <w:lvl w:ilvl="0" w:tplc="DBE0CF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D172B4"/>
    <w:multiLevelType w:val="hybridMultilevel"/>
    <w:tmpl w:val="42A2D058"/>
    <w:lvl w:ilvl="0" w:tplc="3E64CD56">
      <w:start w:val="1"/>
      <w:numFmt w:val="decimal"/>
      <w:lvlText w:val="%1."/>
      <w:lvlJc w:val="left"/>
      <w:pPr>
        <w:tabs>
          <w:tab w:val="num" w:pos="900"/>
        </w:tabs>
        <w:ind w:left="900" w:hanging="360"/>
      </w:pPr>
    </w:lvl>
    <w:lvl w:ilvl="1" w:tplc="D3D89B88">
      <w:numFmt w:val="none"/>
      <w:lvlText w:val=""/>
      <w:lvlJc w:val="left"/>
      <w:pPr>
        <w:tabs>
          <w:tab w:val="num" w:pos="360"/>
        </w:tabs>
      </w:pPr>
    </w:lvl>
    <w:lvl w:ilvl="2" w:tplc="1CEE3B98">
      <w:numFmt w:val="none"/>
      <w:lvlText w:val=""/>
      <w:lvlJc w:val="left"/>
      <w:pPr>
        <w:tabs>
          <w:tab w:val="num" w:pos="360"/>
        </w:tabs>
      </w:pPr>
    </w:lvl>
    <w:lvl w:ilvl="3" w:tplc="BAAE1392">
      <w:numFmt w:val="none"/>
      <w:lvlText w:val=""/>
      <w:lvlJc w:val="left"/>
      <w:pPr>
        <w:tabs>
          <w:tab w:val="num" w:pos="360"/>
        </w:tabs>
      </w:pPr>
    </w:lvl>
    <w:lvl w:ilvl="4" w:tplc="06E85A1E">
      <w:numFmt w:val="none"/>
      <w:lvlText w:val=""/>
      <w:lvlJc w:val="left"/>
      <w:pPr>
        <w:tabs>
          <w:tab w:val="num" w:pos="360"/>
        </w:tabs>
      </w:pPr>
    </w:lvl>
    <w:lvl w:ilvl="5" w:tplc="C1508B3C">
      <w:numFmt w:val="none"/>
      <w:lvlText w:val=""/>
      <w:lvlJc w:val="left"/>
      <w:pPr>
        <w:tabs>
          <w:tab w:val="num" w:pos="360"/>
        </w:tabs>
      </w:pPr>
    </w:lvl>
    <w:lvl w:ilvl="6" w:tplc="EE96A4C0">
      <w:numFmt w:val="none"/>
      <w:lvlText w:val=""/>
      <w:lvlJc w:val="left"/>
      <w:pPr>
        <w:tabs>
          <w:tab w:val="num" w:pos="360"/>
        </w:tabs>
      </w:pPr>
    </w:lvl>
    <w:lvl w:ilvl="7" w:tplc="D67A8B2E">
      <w:numFmt w:val="none"/>
      <w:lvlText w:val=""/>
      <w:lvlJc w:val="left"/>
      <w:pPr>
        <w:tabs>
          <w:tab w:val="num" w:pos="360"/>
        </w:tabs>
      </w:pPr>
    </w:lvl>
    <w:lvl w:ilvl="8" w:tplc="00E0FA32">
      <w:numFmt w:val="none"/>
      <w:lvlText w:val=""/>
      <w:lvlJc w:val="left"/>
      <w:pPr>
        <w:tabs>
          <w:tab w:val="num" w:pos="360"/>
        </w:tabs>
      </w:pPr>
    </w:lvl>
  </w:abstractNum>
  <w:abstractNum w:abstractNumId="7" w15:restartNumberingAfterBreak="0">
    <w:nsid w:val="7D9B0658"/>
    <w:multiLevelType w:val="hybridMultilevel"/>
    <w:tmpl w:val="FE06B4F8"/>
    <w:lvl w:ilvl="0" w:tplc="DBE0CFE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0E"/>
    <w:rsid w:val="00007F77"/>
    <w:rsid w:val="00024445"/>
    <w:rsid w:val="00044852"/>
    <w:rsid w:val="000503A2"/>
    <w:rsid w:val="000A5FE0"/>
    <w:rsid w:val="000C552F"/>
    <w:rsid w:val="000F411D"/>
    <w:rsid w:val="000F4D64"/>
    <w:rsid w:val="0010740B"/>
    <w:rsid w:val="00177667"/>
    <w:rsid w:val="00200123"/>
    <w:rsid w:val="00200AE2"/>
    <w:rsid w:val="002A2BAE"/>
    <w:rsid w:val="00313163"/>
    <w:rsid w:val="003237FF"/>
    <w:rsid w:val="00340BBD"/>
    <w:rsid w:val="003419DC"/>
    <w:rsid w:val="00365B8E"/>
    <w:rsid w:val="003A6781"/>
    <w:rsid w:val="003B44B4"/>
    <w:rsid w:val="003F44AF"/>
    <w:rsid w:val="00412603"/>
    <w:rsid w:val="00443299"/>
    <w:rsid w:val="0045622A"/>
    <w:rsid w:val="004646C8"/>
    <w:rsid w:val="004725E1"/>
    <w:rsid w:val="004758C0"/>
    <w:rsid w:val="00486E7A"/>
    <w:rsid w:val="0049678B"/>
    <w:rsid w:val="004D25B5"/>
    <w:rsid w:val="0058390A"/>
    <w:rsid w:val="005E5C0E"/>
    <w:rsid w:val="0060236B"/>
    <w:rsid w:val="00664783"/>
    <w:rsid w:val="00676895"/>
    <w:rsid w:val="006821BB"/>
    <w:rsid w:val="006B42C4"/>
    <w:rsid w:val="006B705B"/>
    <w:rsid w:val="00714E42"/>
    <w:rsid w:val="007473E0"/>
    <w:rsid w:val="0077793F"/>
    <w:rsid w:val="007830BF"/>
    <w:rsid w:val="007B0AC7"/>
    <w:rsid w:val="00800D6E"/>
    <w:rsid w:val="00803E58"/>
    <w:rsid w:val="00814463"/>
    <w:rsid w:val="008221BC"/>
    <w:rsid w:val="008260F3"/>
    <w:rsid w:val="008413D9"/>
    <w:rsid w:val="008C68A5"/>
    <w:rsid w:val="008E4551"/>
    <w:rsid w:val="00922DF9"/>
    <w:rsid w:val="0097448F"/>
    <w:rsid w:val="0098270B"/>
    <w:rsid w:val="00A066FF"/>
    <w:rsid w:val="00AA1FCA"/>
    <w:rsid w:val="00B03C20"/>
    <w:rsid w:val="00B16978"/>
    <w:rsid w:val="00B5653C"/>
    <w:rsid w:val="00B57D44"/>
    <w:rsid w:val="00B7159B"/>
    <w:rsid w:val="00B86DCD"/>
    <w:rsid w:val="00BA4557"/>
    <w:rsid w:val="00BD4A6B"/>
    <w:rsid w:val="00BF0555"/>
    <w:rsid w:val="00C140C6"/>
    <w:rsid w:val="00C145DF"/>
    <w:rsid w:val="00C531BB"/>
    <w:rsid w:val="00C577CC"/>
    <w:rsid w:val="00CC25AA"/>
    <w:rsid w:val="00CD7B36"/>
    <w:rsid w:val="00CD7FA6"/>
    <w:rsid w:val="00CE48DB"/>
    <w:rsid w:val="00CE4923"/>
    <w:rsid w:val="00D00856"/>
    <w:rsid w:val="00D23DF6"/>
    <w:rsid w:val="00D36305"/>
    <w:rsid w:val="00DB72BD"/>
    <w:rsid w:val="00DD34DE"/>
    <w:rsid w:val="00E6055D"/>
    <w:rsid w:val="00E613E0"/>
    <w:rsid w:val="00E831B2"/>
    <w:rsid w:val="00EC2C53"/>
    <w:rsid w:val="00EE3A22"/>
    <w:rsid w:val="00EF4601"/>
    <w:rsid w:val="00F237C9"/>
    <w:rsid w:val="00F34CFA"/>
    <w:rsid w:val="00F35F75"/>
    <w:rsid w:val="00F71937"/>
    <w:rsid w:val="00F91FDC"/>
    <w:rsid w:val="00F9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0B62"/>
  <w15:docId w15:val="{210CDD1C-76FB-4AB1-AAF5-2850323E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E5C0E"/>
    <w:rPr>
      <w:rFonts w:ascii="Courier New" w:hAnsi="Courier New"/>
      <w:sz w:val="20"/>
      <w:szCs w:val="20"/>
    </w:rPr>
  </w:style>
  <w:style w:type="paragraph" w:styleId="a4">
    <w:name w:val="Body Text"/>
    <w:basedOn w:val="a"/>
    <w:link w:val="a5"/>
    <w:rsid w:val="00007F77"/>
    <w:pPr>
      <w:jc w:val="both"/>
    </w:pPr>
    <w:rPr>
      <w:szCs w:val="20"/>
    </w:rPr>
  </w:style>
  <w:style w:type="paragraph" w:styleId="3">
    <w:name w:val="Body Text 3"/>
    <w:basedOn w:val="a"/>
    <w:rsid w:val="00007F77"/>
    <w:pPr>
      <w:spacing w:line="264" w:lineRule="auto"/>
    </w:pPr>
    <w:rPr>
      <w:szCs w:val="20"/>
    </w:rPr>
  </w:style>
  <w:style w:type="paragraph" w:styleId="a6">
    <w:name w:val="Body Text Indent"/>
    <w:basedOn w:val="a"/>
    <w:rsid w:val="00007F77"/>
    <w:pPr>
      <w:widowControl w:val="0"/>
      <w:spacing w:before="60"/>
      <w:ind w:firstLine="720"/>
      <w:jc w:val="both"/>
    </w:pPr>
    <w:rPr>
      <w:color w:val="FF0000"/>
      <w:sz w:val="22"/>
      <w:szCs w:val="20"/>
    </w:rPr>
  </w:style>
  <w:style w:type="paragraph" w:styleId="2">
    <w:name w:val="Body Text 2"/>
    <w:basedOn w:val="a"/>
    <w:rsid w:val="00007F77"/>
    <w:pPr>
      <w:widowControl w:val="0"/>
      <w:jc w:val="both"/>
    </w:pPr>
    <w:rPr>
      <w:sz w:val="22"/>
      <w:szCs w:val="20"/>
    </w:rPr>
  </w:style>
  <w:style w:type="paragraph" w:customStyle="1" w:styleId="ConsNormal">
    <w:name w:val="ConsNormal"/>
    <w:rsid w:val="00007F77"/>
    <w:pPr>
      <w:snapToGrid w:val="0"/>
      <w:ind w:firstLine="720"/>
    </w:pPr>
    <w:rPr>
      <w:rFonts w:ascii="Consultant" w:hAnsi="Consultant"/>
    </w:rPr>
  </w:style>
  <w:style w:type="table" w:styleId="a7">
    <w:name w:val="Table Grid"/>
    <w:basedOn w:val="a1"/>
    <w:rsid w:val="00007F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10740B"/>
    <w:rPr>
      <w:rFonts w:ascii="Tahoma" w:hAnsi="Tahoma" w:cs="Tahoma"/>
      <w:sz w:val="16"/>
      <w:szCs w:val="16"/>
    </w:rPr>
  </w:style>
  <w:style w:type="character" w:customStyle="1" w:styleId="text">
    <w:name w:val="text"/>
    <w:rsid w:val="00200123"/>
  </w:style>
  <w:style w:type="paragraph" w:customStyle="1" w:styleId="ConsPlusNonformat">
    <w:name w:val="ConsPlusNonformat"/>
    <w:rsid w:val="00200123"/>
    <w:pPr>
      <w:widowControl w:val="0"/>
      <w:autoSpaceDE w:val="0"/>
      <w:autoSpaceDN w:val="0"/>
      <w:adjustRightInd w:val="0"/>
    </w:pPr>
    <w:rPr>
      <w:rFonts w:ascii="Courier New" w:hAnsi="Courier New" w:cs="Courier New"/>
    </w:rPr>
  </w:style>
  <w:style w:type="character" w:customStyle="1" w:styleId="paragraph">
    <w:name w:val="paragraph"/>
    <w:basedOn w:val="a0"/>
    <w:rsid w:val="00664783"/>
  </w:style>
  <w:style w:type="paragraph" w:customStyle="1" w:styleId="Default">
    <w:name w:val="Default"/>
    <w:rsid w:val="0098270B"/>
    <w:pPr>
      <w:autoSpaceDE w:val="0"/>
      <w:autoSpaceDN w:val="0"/>
      <w:adjustRightInd w:val="0"/>
    </w:pPr>
    <w:rPr>
      <w:rFonts w:eastAsia="Calibri"/>
      <w:color w:val="000000"/>
      <w:sz w:val="24"/>
      <w:szCs w:val="24"/>
      <w:lang w:eastAsia="en-US"/>
    </w:rPr>
  </w:style>
  <w:style w:type="paragraph" w:customStyle="1" w:styleId="a9">
    <w:name w:val="Таблицы (моноширинный)"/>
    <w:basedOn w:val="a"/>
    <w:next w:val="a"/>
    <w:rsid w:val="000503A2"/>
    <w:pPr>
      <w:widowControl w:val="0"/>
      <w:autoSpaceDE w:val="0"/>
      <w:autoSpaceDN w:val="0"/>
      <w:adjustRightInd w:val="0"/>
      <w:jc w:val="both"/>
    </w:pPr>
    <w:rPr>
      <w:rFonts w:ascii="Courier New" w:hAnsi="Courier New" w:cs="Courier New"/>
      <w:sz w:val="20"/>
      <w:szCs w:val="20"/>
    </w:rPr>
  </w:style>
  <w:style w:type="character" w:customStyle="1" w:styleId="a5">
    <w:name w:val="Основной текст Знак"/>
    <w:basedOn w:val="a0"/>
    <w:link w:val="a4"/>
    <w:rsid w:val="00E831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141">
      <w:bodyDiv w:val="1"/>
      <w:marLeft w:val="0"/>
      <w:marRight w:val="0"/>
      <w:marTop w:val="0"/>
      <w:marBottom w:val="0"/>
      <w:divBdr>
        <w:top w:val="none" w:sz="0" w:space="0" w:color="auto"/>
        <w:left w:val="none" w:sz="0" w:space="0" w:color="auto"/>
        <w:bottom w:val="none" w:sz="0" w:space="0" w:color="auto"/>
        <w:right w:val="none" w:sz="0" w:space="0" w:color="auto"/>
      </w:divBdr>
    </w:div>
    <w:div w:id="735475278">
      <w:bodyDiv w:val="1"/>
      <w:marLeft w:val="0"/>
      <w:marRight w:val="0"/>
      <w:marTop w:val="0"/>
      <w:marBottom w:val="0"/>
      <w:divBdr>
        <w:top w:val="none" w:sz="0" w:space="0" w:color="auto"/>
        <w:left w:val="none" w:sz="0" w:space="0" w:color="auto"/>
        <w:bottom w:val="none" w:sz="0" w:space="0" w:color="auto"/>
        <w:right w:val="none" w:sz="0" w:space="0" w:color="auto"/>
      </w:divBdr>
    </w:div>
    <w:div w:id="11751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D958-6ADA-4A90-9FC0-9EBB37D5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№24</vt:lpstr>
    </vt:vector>
  </TitlesOfParts>
  <Company>MoBIL GROUP</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№24</dc:title>
  <dc:creator>User</dc:creator>
  <cp:lastModifiedBy>Userok</cp:lastModifiedBy>
  <cp:revision>6</cp:revision>
  <cp:lastPrinted>2011-12-03T09:48:00Z</cp:lastPrinted>
  <dcterms:created xsi:type="dcterms:W3CDTF">2020-07-09T10:56:00Z</dcterms:created>
  <dcterms:modified xsi:type="dcterms:W3CDTF">2020-07-16T08:23:00Z</dcterms:modified>
</cp:coreProperties>
</file>