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Конкурсный управляющий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ОБЩЕСТВА С ОГРАНИЧЕННОЙ ОТВЕТСТВЕННОСТЬЮ «СЕВЕРДОМСТРОЙ»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(ООО «СДС»)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ОГРН 11084303000187 ИНН 4303005647, 613200, Кировская область, г. Белая Холуница,</w:t>
      </w:r>
    </w:p>
    <w:p w:rsidR="0049264E" w:rsidRDefault="0049264E" w:rsidP="0049264E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ул. Юбилейная, д. 45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 xml:space="preserve">Решение Арбитражного суда Кировской области от 16.10.2015 г. 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по делу № А28-453/2015 (резолютивная часть объявлена 12.10.2015 г.)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 xml:space="preserve">Адрес для направления корреспонденции арбитражному управляющему: </w:t>
      </w:r>
    </w:p>
    <w:p w:rsidR="0049264E" w:rsidRPr="0049264E" w:rsidRDefault="0049264E" w:rsidP="0049264E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49264E">
        <w:rPr>
          <w:rFonts w:ascii="Times New Roman" w:hAnsi="Times New Roman" w:cs="Times New Roman"/>
          <w:b/>
        </w:rPr>
        <w:t>610017, г. Киров, ул. Молодой Гвардии, д. 90. Тел.: (8332) 252-999.</w:t>
      </w:r>
    </w:p>
    <w:p w:rsidR="0049264E" w:rsidRDefault="0049264E" w:rsidP="00364AA9">
      <w:pPr>
        <w:pStyle w:val="a4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02670B" w:rsidTr="00AB382F">
        <w:tc>
          <w:tcPr>
            <w:tcW w:w="5637" w:type="dxa"/>
          </w:tcPr>
          <w:p w:rsidR="0002670B" w:rsidRDefault="0002670B" w:rsidP="00364AA9">
            <w:pPr>
              <w:pStyle w:val="a4"/>
            </w:pPr>
          </w:p>
        </w:tc>
        <w:tc>
          <w:tcPr>
            <w:tcW w:w="3934" w:type="dxa"/>
          </w:tcPr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2670B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231AA8" w:rsidRDefault="00231AA8" w:rsidP="0002670B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Залоговым кредитором </w:t>
            </w:r>
          </w:p>
          <w:p w:rsidR="0002670B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Князевой Наталией Николаевной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766AEE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>_____/ Н.Н. Князева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66AEE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766AEE">
              <w:rPr>
                <w:rFonts w:ascii="Times New Roman" w:hAnsi="Times New Roman" w:cs="Times New Roman"/>
              </w:rPr>
              <w:t>января</w:t>
            </w:r>
            <w:r>
              <w:rPr>
                <w:rFonts w:ascii="Times New Roman" w:hAnsi="Times New Roman" w:cs="Times New Roman"/>
              </w:rPr>
              <w:t xml:space="preserve"> 2016 года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Залоговым кредитором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Индивидуальным предпринимателем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Новосёловым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Александром Владимировичем</w:t>
            </w: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</w:p>
          <w:p w:rsidR="00231AA8" w:rsidRDefault="00231AA8" w:rsidP="00231A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766AEE">
              <w:rPr>
                <w:rFonts w:ascii="Times New Roman" w:hAnsi="Times New Roman" w:cs="Times New Roman"/>
              </w:rPr>
              <w:t xml:space="preserve"> </w:t>
            </w:r>
            <w:r w:rsidR="00766AEE">
              <w:rPr>
                <w:rFonts w:ascii="Times New Roman" w:hAnsi="Times New Roman" w:cs="Times New Roman"/>
              </w:rPr>
              <w:t>подпись</w:t>
            </w:r>
            <w:r w:rsidR="00766A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___/ ИП Новосёлов А.В.</w:t>
            </w:r>
          </w:p>
          <w:p w:rsidR="00AB382F" w:rsidRPr="00AB382F" w:rsidRDefault="00231AA8" w:rsidP="00766AE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66AEE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»</w:t>
            </w:r>
            <w:r w:rsidR="00AB382F">
              <w:rPr>
                <w:rFonts w:ascii="Times New Roman" w:hAnsi="Times New Roman" w:cs="Times New Roman"/>
              </w:rPr>
              <w:t xml:space="preserve"> </w:t>
            </w:r>
            <w:r w:rsidR="00766AEE">
              <w:rPr>
                <w:rFonts w:ascii="Times New Roman" w:hAnsi="Times New Roman" w:cs="Times New Roman"/>
              </w:rPr>
              <w:t>января</w:t>
            </w:r>
            <w:r w:rsidR="00AB382F">
              <w:rPr>
                <w:rFonts w:ascii="Times New Roman" w:hAnsi="Times New Roman" w:cs="Times New Roman"/>
              </w:rPr>
              <w:t xml:space="preserve"> 2016 года</w:t>
            </w:r>
            <w:bookmarkStart w:id="0" w:name="_GoBack"/>
            <w:bookmarkEnd w:id="0"/>
          </w:p>
        </w:tc>
      </w:tr>
    </w:tbl>
    <w:p w:rsidR="00AB382F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</w:p>
    <w:p w:rsidR="00AB382F" w:rsidRPr="0022768A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ПОЛОЖЕНИЕ</w:t>
      </w:r>
    </w:p>
    <w:p w:rsidR="00AB382F" w:rsidRPr="0022768A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 порядке, сроках и условиях реализации имущества</w:t>
      </w:r>
    </w:p>
    <w:p w:rsidR="00AB382F" w:rsidRDefault="00AB382F" w:rsidP="00AB382F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общества с ограниченной ответственностью «</w:t>
      </w:r>
      <w:proofErr w:type="spellStart"/>
      <w:r>
        <w:rPr>
          <w:rFonts w:ascii="Times New Roman" w:hAnsi="Times New Roman" w:cs="Times New Roman"/>
          <w:b/>
        </w:rPr>
        <w:t>СеверДомСтрой</w:t>
      </w:r>
      <w:proofErr w:type="spellEnd"/>
      <w:r w:rsidRPr="0022768A">
        <w:rPr>
          <w:rFonts w:ascii="Times New Roman" w:hAnsi="Times New Roman" w:cs="Times New Roman"/>
          <w:b/>
        </w:rPr>
        <w:t>»,</w:t>
      </w:r>
    </w:p>
    <w:p w:rsidR="00AB382F" w:rsidRDefault="00AB382F" w:rsidP="00AB382F">
      <w:pPr>
        <w:pStyle w:val="a4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являющегося предметом залога по обязательствам</w:t>
      </w:r>
    </w:p>
    <w:p w:rsidR="00AB382F" w:rsidRDefault="00AB382F" w:rsidP="00AB382F">
      <w:pPr>
        <w:pStyle w:val="a4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перед Князевой Н.Н., ИП </w:t>
      </w:r>
      <w:proofErr w:type="spellStart"/>
      <w:r>
        <w:rPr>
          <w:rFonts w:ascii="Times New Roman" w:hAnsi="Times New Roman" w:cs="Times New Roman"/>
          <w:b/>
        </w:rPr>
        <w:t>Новосёловым</w:t>
      </w:r>
      <w:proofErr w:type="spellEnd"/>
      <w:r>
        <w:rPr>
          <w:rFonts w:ascii="Times New Roman" w:hAnsi="Times New Roman" w:cs="Times New Roman"/>
          <w:b/>
        </w:rPr>
        <w:t xml:space="preserve"> А.В.</w:t>
      </w:r>
    </w:p>
    <w:p w:rsidR="00AB382F" w:rsidRDefault="00AB382F" w:rsidP="00AB382F">
      <w:pPr>
        <w:pStyle w:val="a4"/>
        <w:ind w:left="360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ind w:left="360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AB382F" w:rsidRDefault="00AB382F" w:rsidP="00AB382F">
      <w:pPr>
        <w:pStyle w:val="a4"/>
        <w:ind w:left="720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AB382F">
        <w:rPr>
          <w:rFonts w:ascii="Times New Roman" w:hAnsi="Times New Roman" w:cs="Times New Roman"/>
        </w:rPr>
        <w:t>Решением Арбитражного суда Кировской области от 16.10.2015 г. (резолютивная часть</w:t>
      </w:r>
      <w:proofErr w:type="gramEnd"/>
      <w:r w:rsidRPr="00AB382F">
        <w:rPr>
          <w:rFonts w:ascii="Times New Roman" w:hAnsi="Times New Roman" w:cs="Times New Roman"/>
        </w:rPr>
        <w:t xml:space="preserve"> </w:t>
      </w:r>
      <w:proofErr w:type="gramStart"/>
      <w:r w:rsidRPr="00AB382F">
        <w:rPr>
          <w:rFonts w:ascii="Times New Roman" w:hAnsi="Times New Roman" w:cs="Times New Roman"/>
        </w:rPr>
        <w:t>решения объявлена 12.10.2015 г.) по делу № А28-453/2015 общество с ограниченной ответственностью «</w:t>
      </w:r>
      <w:proofErr w:type="spellStart"/>
      <w:r w:rsidRPr="00AB382F">
        <w:rPr>
          <w:rFonts w:ascii="Times New Roman" w:hAnsi="Times New Roman" w:cs="Times New Roman"/>
        </w:rPr>
        <w:t>СеверДомСтрой</w:t>
      </w:r>
      <w:proofErr w:type="spellEnd"/>
      <w:r w:rsidRPr="00AB382F">
        <w:rPr>
          <w:rFonts w:ascii="Times New Roman" w:hAnsi="Times New Roman" w:cs="Times New Roman"/>
        </w:rPr>
        <w:t xml:space="preserve">» ОГРН 1084303000187 ИНН 4303005647 </w:t>
      </w:r>
      <w:r>
        <w:rPr>
          <w:rFonts w:ascii="Times New Roman" w:hAnsi="Times New Roman" w:cs="Times New Roman"/>
        </w:rPr>
        <w:t>(далее – ООО «СДС», ООО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>», Должник), дата государственной регистрации в качестве юридического лица:</w:t>
      </w:r>
      <w:r w:rsidRPr="0049264E">
        <w:rPr>
          <w:b/>
          <w:sz w:val="20"/>
          <w:szCs w:val="20"/>
        </w:rPr>
        <w:t xml:space="preserve"> </w:t>
      </w:r>
      <w:r w:rsidRPr="0049264E">
        <w:rPr>
          <w:rFonts w:ascii="Times New Roman" w:hAnsi="Times New Roman" w:cs="Times New Roman"/>
        </w:rPr>
        <w:t>12.03.2008 г.,</w:t>
      </w:r>
      <w:r>
        <w:rPr>
          <w:rFonts w:ascii="Times New Roman" w:hAnsi="Times New Roman" w:cs="Times New Roman"/>
        </w:rPr>
        <w:t xml:space="preserve"> место нахождения: 613200, Кировская область, г. Белая Холуница, ул. Юбилейная, д. 45, признано несостоятельным (банкротом), открыто конкурсное производство.</w:t>
      </w:r>
      <w:proofErr w:type="gramEnd"/>
      <w:r>
        <w:rPr>
          <w:rFonts w:ascii="Times New Roman" w:hAnsi="Times New Roman" w:cs="Times New Roman"/>
        </w:rPr>
        <w:t xml:space="preserve"> Конкурсным управляющим утвержден </w:t>
      </w:r>
      <w:proofErr w:type="spellStart"/>
      <w:r>
        <w:rPr>
          <w:rFonts w:ascii="Times New Roman" w:hAnsi="Times New Roman" w:cs="Times New Roman"/>
        </w:rPr>
        <w:t>Норин</w:t>
      </w:r>
      <w:proofErr w:type="spellEnd"/>
      <w:r>
        <w:rPr>
          <w:rFonts w:ascii="Times New Roman" w:hAnsi="Times New Roman" w:cs="Times New Roman"/>
        </w:rPr>
        <w:t xml:space="preserve"> Павел Владимирович.</w:t>
      </w:r>
    </w:p>
    <w:p w:rsidR="00AB382F" w:rsidRP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AB382F">
        <w:rPr>
          <w:rFonts w:ascii="Times New Roman" w:hAnsi="Times New Roman" w:cs="Times New Roman"/>
        </w:rPr>
        <w:t>Настоящее Положение разработано в целях установления и регулирования порядка и условий реализации имуществ</w:t>
      </w:r>
      <w:proofErr w:type="gramStart"/>
      <w:r w:rsidRPr="00AB382F">
        <w:rPr>
          <w:rFonts w:ascii="Times New Roman" w:hAnsi="Times New Roman" w:cs="Times New Roman"/>
        </w:rPr>
        <w:t>а ООО</w:t>
      </w:r>
      <w:proofErr w:type="gramEnd"/>
      <w:r w:rsidRPr="00AB382F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 w:rsidRPr="00AB382F">
        <w:rPr>
          <w:rFonts w:ascii="Times New Roman" w:hAnsi="Times New Roman" w:cs="Times New Roman"/>
        </w:rPr>
        <w:t>», являющегося предметом залога по обязательствам перед конкурсным</w:t>
      </w:r>
      <w:r>
        <w:rPr>
          <w:rFonts w:ascii="Times New Roman" w:hAnsi="Times New Roman" w:cs="Times New Roman"/>
        </w:rPr>
        <w:t>и</w:t>
      </w:r>
      <w:r w:rsidRPr="00AB382F">
        <w:rPr>
          <w:rFonts w:ascii="Times New Roman" w:hAnsi="Times New Roman" w:cs="Times New Roman"/>
        </w:rPr>
        <w:t xml:space="preserve"> кредитор</w:t>
      </w:r>
      <w:r>
        <w:rPr>
          <w:rFonts w:ascii="Times New Roman" w:hAnsi="Times New Roman" w:cs="Times New Roman"/>
        </w:rPr>
        <w:t>ами</w:t>
      </w:r>
      <w:r w:rsidRPr="00AB38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Князевой Наталией Николаевной, индивидуальным предпринимателем </w:t>
      </w:r>
      <w:proofErr w:type="spellStart"/>
      <w:r>
        <w:rPr>
          <w:rFonts w:ascii="Times New Roman" w:hAnsi="Times New Roman" w:cs="Times New Roman"/>
        </w:rPr>
        <w:t>Новосёловым</w:t>
      </w:r>
      <w:proofErr w:type="spellEnd"/>
      <w:r>
        <w:rPr>
          <w:rFonts w:ascii="Times New Roman" w:hAnsi="Times New Roman" w:cs="Times New Roman"/>
        </w:rPr>
        <w:t xml:space="preserve"> Александром Владимировичем.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регулирует отношения, возникающие при принятии заявок на участие в торгах, оформлении участия в торгах, проведении торгов и подведении их итогов, оформлении итогов торгов, и иные отношения, связанные с организацией и проведением открытых торгов по продаже имуществ</w:t>
      </w:r>
      <w:proofErr w:type="gramStart"/>
      <w:r>
        <w:rPr>
          <w:rFonts w:ascii="Times New Roman" w:hAnsi="Times New Roman" w:cs="Times New Roman"/>
        </w:rPr>
        <w:t>а ООО</w:t>
      </w:r>
      <w:proofErr w:type="gramEnd"/>
      <w:r>
        <w:rPr>
          <w:rFonts w:ascii="Times New Roman" w:hAnsi="Times New Roman" w:cs="Times New Roman"/>
        </w:rPr>
        <w:t xml:space="preserve"> «СДС».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160CF">
        <w:rPr>
          <w:rFonts w:ascii="Times New Roman" w:hAnsi="Times New Roman" w:cs="Times New Roman"/>
        </w:rPr>
        <w:t>Настоящее Положение разработано в соответствии с нормами Гражданского кодекса Российской Федерации, Федерального закона от 26.10.2002 № 127-ФЗ «О несостоятельности (банкротстве)», законодательства Российской Федерации о залоге, Приказа Минэкономразвития России от 15.02.2010 N 54</w:t>
      </w:r>
      <w:r>
        <w:rPr>
          <w:rFonts w:ascii="Times New Roman" w:hAnsi="Times New Roman" w:cs="Times New Roman"/>
        </w:rPr>
        <w:t>.</w:t>
      </w:r>
      <w:r w:rsidRPr="002160CF">
        <w:rPr>
          <w:rFonts w:ascii="Times New Roman" w:hAnsi="Times New Roman" w:cs="Times New Roman"/>
        </w:rPr>
        <w:t xml:space="preserve"> 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Настоящее Положение вступает в силу с момента его утверждения конкурсными кредиторами и действует до момента завершения процедуры конкурсного производства.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A3DE0">
        <w:rPr>
          <w:rFonts w:ascii="Times New Roman" w:hAnsi="Times New Roman" w:cs="Times New Roman"/>
          <w:b/>
        </w:rPr>
        <w:t>Основные определения.</w:t>
      </w:r>
    </w:p>
    <w:p w:rsidR="00AB382F" w:rsidRPr="004A3DE0" w:rsidRDefault="00AB382F" w:rsidP="00AB382F">
      <w:pPr>
        <w:pStyle w:val="a4"/>
        <w:ind w:left="720"/>
        <w:rPr>
          <w:rFonts w:ascii="Times New Roman" w:hAnsi="Times New Roman" w:cs="Times New Roman"/>
          <w:b/>
        </w:rPr>
      </w:pPr>
    </w:p>
    <w:p w:rsidR="00AB382F" w:rsidRPr="004A3DE0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Для целей настоящего Положения применяются следующие основные термины и определения:</w:t>
      </w:r>
    </w:p>
    <w:p w:rsidR="00AB382F" w:rsidRP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4A3DE0">
        <w:rPr>
          <w:rFonts w:ascii="Times New Roman" w:hAnsi="Times New Roman" w:cs="Times New Roman"/>
          <w:b/>
        </w:rPr>
        <w:t>Должник</w:t>
      </w:r>
      <w:r w:rsidRPr="004A3DE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>» ОГРН 1024300753443 ИНН 4341002238 (далее – ООО «СДС», ООО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», Должник), дата государственной регистрации в качестве юридического лица: </w:t>
      </w:r>
      <w:r w:rsidRPr="0049264E">
        <w:rPr>
          <w:rFonts w:ascii="Times New Roman" w:hAnsi="Times New Roman" w:cs="Times New Roman"/>
        </w:rPr>
        <w:t>12.03.2008 г.</w:t>
      </w:r>
      <w:r>
        <w:rPr>
          <w:rFonts w:ascii="Times New Roman" w:hAnsi="Times New Roman" w:cs="Times New Roman"/>
        </w:rPr>
        <w:t>, место нахождения: 613200, Кировская область, г. Белая Холуница, ул. Юбилейная, д. 45.</w:t>
      </w:r>
      <w:proofErr w:type="gramEnd"/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День проведения торгов </w:t>
      </w:r>
      <w:r w:rsidRPr="004A3DE0">
        <w:rPr>
          <w:rFonts w:ascii="Times New Roman" w:hAnsi="Times New Roman" w:cs="Times New Roman"/>
        </w:rPr>
        <w:t xml:space="preserve">– день, в течение которого проводятся </w:t>
      </w:r>
      <w:proofErr w:type="gramStart"/>
      <w:r w:rsidRPr="004A3DE0">
        <w:rPr>
          <w:rFonts w:ascii="Times New Roman" w:hAnsi="Times New Roman" w:cs="Times New Roman"/>
        </w:rPr>
        <w:t>торги</w:t>
      </w:r>
      <w:proofErr w:type="gramEnd"/>
      <w:r w:rsidRPr="004A3DE0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определяется победитель торгов.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Задаток </w:t>
      </w:r>
      <w:r w:rsidRPr="004A3DE0">
        <w:rPr>
          <w:rFonts w:ascii="Times New Roman" w:hAnsi="Times New Roman" w:cs="Times New Roman"/>
        </w:rPr>
        <w:t xml:space="preserve">– сумма денежных средств, перечисляемая заявителем на счет должника, используемый в конкурсном производстве. Размер задатка для участия в торгах устанавливается в размере </w:t>
      </w:r>
      <w:r>
        <w:rPr>
          <w:rFonts w:ascii="Times New Roman" w:hAnsi="Times New Roman" w:cs="Times New Roman"/>
          <w:b/>
        </w:rPr>
        <w:t xml:space="preserve">1 </w:t>
      </w:r>
      <w:r w:rsidRPr="004A3DE0">
        <w:rPr>
          <w:rFonts w:ascii="Times New Roman" w:hAnsi="Times New Roman" w:cs="Times New Roman"/>
          <w:b/>
        </w:rPr>
        <w:t>% (</w:t>
      </w:r>
      <w:r>
        <w:rPr>
          <w:rFonts w:ascii="Times New Roman" w:hAnsi="Times New Roman" w:cs="Times New Roman"/>
          <w:b/>
        </w:rPr>
        <w:t>один</w:t>
      </w:r>
      <w:r w:rsidRPr="004A3DE0">
        <w:rPr>
          <w:rFonts w:ascii="Times New Roman" w:hAnsi="Times New Roman" w:cs="Times New Roman"/>
          <w:b/>
        </w:rPr>
        <w:t>) процент</w:t>
      </w:r>
      <w:r>
        <w:rPr>
          <w:rFonts w:ascii="Times New Roman" w:hAnsi="Times New Roman" w:cs="Times New Roman"/>
          <w:b/>
        </w:rPr>
        <w:t xml:space="preserve"> </w:t>
      </w:r>
      <w:r w:rsidRPr="004A3DE0">
        <w:rPr>
          <w:rFonts w:ascii="Times New Roman" w:hAnsi="Times New Roman" w:cs="Times New Roman"/>
        </w:rPr>
        <w:t>от начальной цены продажи имущества</w:t>
      </w:r>
      <w:r>
        <w:rPr>
          <w:rFonts w:ascii="Times New Roman" w:hAnsi="Times New Roman" w:cs="Times New Roman"/>
        </w:rPr>
        <w:t>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Заявитель </w:t>
      </w:r>
      <w:r w:rsidRPr="0073276E">
        <w:rPr>
          <w:rFonts w:ascii="Times New Roman" w:hAnsi="Times New Roman" w:cs="Times New Roman"/>
        </w:rPr>
        <w:t>– лицо, представляющее заявку</w:t>
      </w:r>
      <w:r>
        <w:rPr>
          <w:rFonts w:ascii="Times New Roman" w:hAnsi="Times New Roman" w:cs="Times New Roman"/>
        </w:rPr>
        <w:t xml:space="preserve"> на участие в торгах.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Имущество/лот </w:t>
      </w:r>
      <w:r w:rsidRPr="0073276E">
        <w:rPr>
          <w:rFonts w:ascii="Times New Roman" w:hAnsi="Times New Roman" w:cs="Times New Roman"/>
        </w:rPr>
        <w:t>– имущество и</w:t>
      </w:r>
      <w:r>
        <w:rPr>
          <w:rFonts w:ascii="Times New Roman" w:hAnsi="Times New Roman" w:cs="Times New Roman"/>
        </w:rPr>
        <w:t>/или</w:t>
      </w:r>
      <w:r w:rsidRPr="0073276E">
        <w:rPr>
          <w:rFonts w:ascii="Times New Roman" w:hAnsi="Times New Roman" w:cs="Times New Roman"/>
        </w:rPr>
        <w:t xml:space="preserve"> имущественное право, подлежащ</w:t>
      </w:r>
      <w:r>
        <w:rPr>
          <w:rFonts w:ascii="Times New Roman" w:hAnsi="Times New Roman" w:cs="Times New Roman"/>
        </w:rPr>
        <w:t>е</w:t>
      </w:r>
      <w:r w:rsidRPr="0073276E">
        <w:rPr>
          <w:rFonts w:ascii="Times New Roman" w:hAnsi="Times New Roman" w:cs="Times New Roman"/>
        </w:rPr>
        <w:t>е продаже в соответствии с настоящим Положением, принадлежащее должнику на праве собственности и включенн</w:t>
      </w:r>
      <w:r>
        <w:rPr>
          <w:rFonts w:ascii="Times New Roman" w:hAnsi="Times New Roman" w:cs="Times New Roman"/>
        </w:rPr>
        <w:t>ое в конкурсную массу.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Организатор торгов </w:t>
      </w:r>
      <w:r w:rsidRPr="0073276E">
        <w:rPr>
          <w:rFonts w:ascii="Times New Roman" w:hAnsi="Times New Roman" w:cs="Times New Roman"/>
        </w:rPr>
        <w:t>– лицо, осуществляющее необходимые действия, направленные на реализацию имущества, у</w:t>
      </w:r>
      <w:r>
        <w:rPr>
          <w:rFonts w:ascii="Times New Roman" w:hAnsi="Times New Roman" w:cs="Times New Roman"/>
        </w:rPr>
        <w:t>казанного в настоящем Положении.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73276E">
        <w:rPr>
          <w:rFonts w:ascii="Times New Roman" w:hAnsi="Times New Roman" w:cs="Times New Roman"/>
          <w:b/>
        </w:rPr>
        <w:t xml:space="preserve">Оператор электронной площадки </w:t>
      </w:r>
      <w:r w:rsidRPr="0073276E">
        <w:rPr>
          <w:rFonts w:ascii="Times New Roman" w:hAnsi="Times New Roman" w:cs="Times New Roman"/>
        </w:rPr>
        <w:t>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Федеральным законом от 26.10.2002 г. № 127-ФЗ «О не</w:t>
      </w:r>
      <w:r>
        <w:rPr>
          <w:rFonts w:ascii="Times New Roman" w:hAnsi="Times New Roman" w:cs="Times New Roman"/>
        </w:rPr>
        <w:t>состоятельности (банкротстве)».</w:t>
      </w:r>
      <w:proofErr w:type="gramEnd"/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>Победитель торгов (покупатель)</w:t>
      </w:r>
      <w:r w:rsidRPr="0073276E">
        <w:rPr>
          <w:rFonts w:ascii="Times New Roman" w:hAnsi="Times New Roman" w:cs="Times New Roman"/>
        </w:rPr>
        <w:t xml:space="preserve"> – участник торгов, предложивший наиболее высокую це</w:t>
      </w:r>
      <w:r>
        <w:rPr>
          <w:rFonts w:ascii="Times New Roman" w:hAnsi="Times New Roman" w:cs="Times New Roman"/>
        </w:rPr>
        <w:t>ну за продаваемое имущество/лот.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Счет должника, используемый в конкурсном производстве </w:t>
      </w:r>
      <w:r w:rsidRPr="0073276E">
        <w:rPr>
          <w:rFonts w:ascii="Times New Roman" w:hAnsi="Times New Roman" w:cs="Times New Roman"/>
        </w:rPr>
        <w:t>– счет должника в банке или иной кредитной организации (основной счет должника)</w:t>
      </w:r>
      <w:r>
        <w:rPr>
          <w:rFonts w:ascii="Times New Roman" w:hAnsi="Times New Roman" w:cs="Times New Roman"/>
        </w:rPr>
        <w:t>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Специальный банковский счет должника </w:t>
      </w:r>
      <w:r>
        <w:rPr>
          <w:rFonts w:ascii="Times New Roman" w:hAnsi="Times New Roman" w:cs="Times New Roman"/>
        </w:rPr>
        <w:t xml:space="preserve">– </w:t>
      </w:r>
      <w:r w:rsidRPr="008A4E9C">
        <w:rPr>
          <w:rFonts w:ascii="Times New Roman" w:hAnsi="Times New Roman" w:cs="Times New Roman"/>
        </w:rPr>
        <w:t xml:space="preserve">отдельный счет должника, открытый конкурсным управляющим, который </w:t>
      </w:r>
      <w:r>
        <w:rPr>
          <w:rFonts w:ascii="Times New Roman" w:hAnsi="Times New Roman" w:cs="Times New Roman"/>
        </w:rPr>
        <w:t>предназначен только для удовлетворения требований кредиторов за счет денежных средств</w:t>
      </w:r>
      <w:r w:rsidRPr="008A4E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вырученных от реализации предмета залога. </w:t>
      </w:r>
      <w:r w:rsidRPr="008A4E9C">
        <w:rPr>
          <w:rFonts w:ascii="Times New Roman" w:hAnsi="Times New Roman" w:cs="Times New Roman"/>
        </w:rPr>
        <w:t xml:space="preserve"> 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Участник торгов </w:t>
      </w:r>
      <w:r w:rsidRPr="00133B06">
        <w:rPr>
          <w:rFonts w:ascii="Times New Roman" w:hAnsi="Times New Roman" w:cs="Times New Roman"/>
        </w:rPr>
        <w:t>– заявитель</w:t>
      </w:r>
      <w:r>
        <w:rPr>
          <w:rFonts w:ascii="Times New Roman" w:hAnsi="Times New Roman" w:cs="Times New Roman"/>
        </w:rPr>
        <w:t>, допущенный к участию в торгах.</w:t>
      </w:r>
    </w:p>
    <w:p w:rsidR="00AB382F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«Шаг аукциона» </w:t>
      </w:r>
      <w:r w:rsidRPr="00133B06">
        <w:rPr>
          <w:rFonts w:ascii="Times New Roman" w:hAnsi="Times New Roman" w:cs="Times New Roman"/>
        </w:rPr>
        <w:t xml:space="preserve">- величина </w:t>
      </w:r>
      <w:proofErr w:type="gramStart"/>
      <w:r w:rsidRPr="00133B06">
        <w:rPr>
          <w:rFonts w:ascii="Times New Roman" w:hAnsi="Times New Roman" w:cs="Times New Roman"/>
        </w:rPr>
        <w:t>повышения начальной цены продажи имущества/лота</w:t>
      </w:r>
      <w:proofErr w:type="gramEnd"/>
      <w:r w:rsidRPr="00133B06">
        <w:rPr>
          <w:rFonts w:ascii="Times New Roman" w:hAnsi="Times New Roman" w:cs="Times New Roman"/>
        </w:rPr>
        <w:t>. «Шаг аукциона» составляет 5</w:t>
      </w:r>
      <w:r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 от начальной цены продажи имущества/лота</w:t>
      </w:r>
      <w:r>
        <w:rPr>
          <w:rFonts w:ascii="Times New Roman" w:hAnsi="Times New Roman" w:cs="Times New Roman"/>
        </w:rPr>
        <w:t xml:space="preserve">. </w:t>
      </w:r>
      <w:r w:rsidRPr="00133B06">
        <w:rPr>
          <w:rFonts w:ascii="Times New Roman" w:hAnsi="Times New Roman" w:cs="Times New Roman"/>
        </w:rPr>
        <w:t>«Шаг аукциона» не изменяе</w:t>
      </w:r>
      <w:r>
        <w:rPr>
          <w:rFonts w:ascii="Times New Roman" w:hAnsi="Times New Roman" w:cs="Times New Roman"/>
        </w:rPr>
        <w:t>тся в течение проведения торгов.</w:t>
      </w:r>
    </w:p>
    <w:p w:rsidR="00AB382F" w:rsidRPr="00133B06" w:rsidRDefault="00AB382F" w:rsidP="00AB382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Электронная площадка </w:t>
      </w:r>
      <w:r w:rsidRPr="00133B06">
        <w:rPr>
          <w:rFonts w:ascii="Times New Roman" w:hAnsi="Times New Roman" w:cs="Times New Roman"/>
        </w:rPr>
        <w:t>– сайт в сети «Интернет», на котором проводятся торги в электронной форме в соответствии с Федеральным законом от 26.10.2002 г. № 127-ФЗ «О несостоятельности (банкротстве)».</w:t>
      </w:r>
    </w:p>
    <w:p w:rsidR="00AB382F" w:rsidRPr="004A3DE0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Любые термины и определения, значение которых специально не оговорено в п. 2.1. настоящего Положения, подлежат толкованию в соответствии с законодательством Российской Федерации.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33B06">
        <w:rPr>
          <w:rFonts w:ascii="Times New Roman" w:hAnsi="Times New Roman" w:cs="Times New Roman"/>
          <w:b/>
        </w:rPr>
        <w:t>Предмет торгов.</w:t>
      </w:r>
    </w:p>
    <w:p w:rsidR="00AB382F" w:rsidRDefault="00AB382F" w:rsidP="00AB382F">
      <w:pPr>
        <w:pStyle w:val="a4"/>
        <w:ind w:left="720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торгов является следующее имуществ</w:t>
      </w:r>
      <w:proofErr w:type="gramStart"/>
      <w:r>
        <w:rPr>
          <w:rFonts w:ascii="Times New Roman" w:hAnsi="Times New Roman" w:cs="Times New Roman"/>
        </w:rPr>
        <w:t>о ООО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», находящееся в залоге у конкурсных кредиторов Князевой Наталии Николаевны, индивидуального предпринимателя </w:t>
      </w:r>
      <w:proofErr w:type="spellStart"/>
      <w:r>
        <w:rPr>
          <w:rFonts w:ascii="Times New Roman" w:hAnsi="Times New Roman" w:cs="Times New Roman"/>
        </w:rPr>
        <w:t>Новосёлова</w:t>
      </w:r>
      <w:proofErr w:type="spellEnd"/>
      <w:r>
        <w:rPr>
          <w:rFonts w:ascii="Times New Roman" w:hAnsi="Times New Roman" w:cs="Times New Roman"/>
        </w:rPr>
        <w:t xml:space="preserve"> Александра Владимировича:</w:t>
      </w:r>
    </w:p>
    <w:p w:rsidR="00AB382F" w:rsidRDefault="00AB382F" w:rsidP="00AB382F">
      <w:pPr>
        <w:pStyle w:val="a4"/>
        <w:ind w:left="360"/>
        <w:jc w:val="both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AB382F" w:rsidRPr="00BA15D2" w:rsidTr="00AB382F">
        <w:tc>
          <w:tcPr>
            <w:tcW w:w="1134" w:type="dxa"/>
            <w:vMerge w:val="restart"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AB3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</w:t>
            </w:r>
            <w:proofErr w:type="gramStart"/>
            <w:r w:rsidRPr="00AB382F">
              <w:rPr>
                <w:rFonts w:ascii="Times New Roman" w:hAnsi="Times New Roman" w:cs="Times New Roman"/>
              </w:rPr>
              <w:t>заточной</w:t>
            </w:r>
            <w:proofErr w:type="gram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OSW</w:t>
            </w:r>
            <w:r w:rsidRPr="00AB382F">
              <w:rPr>
                <w:rFonts w:ascii="Times New Roman" w:hAnsi="Times New Roman" w:cs="Times New Roman"/>
              </w:rPr>
              <w:t>-5А, зав. № В019-04-13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</w:t>
            </w:r>
            <w:proofErr w:type="gramStart"/>
            <w:r w:rsidRPr="00AB382F">
              <w:rPr>
                <w:rFonts w:ascii="Times New Roman" w:hAnsi="Times New Roman" w:cs="Times New Roman"/>
              </w:rPr>
              <w:t>заточной</w:t>
            </w:r>
            <w:proofErr w:type="gram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JF</w:t>
            </w:r>
            <w:r w:rsidRPr="00AB382F">
              <w:rPr>
                <w:rFonts w:ascii="Times New Roman" w:hAnsi="Times New Roman" w:cs="Times New Roman"/>
              </w:rPr>
              <w:t>-330, зав. № 10013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Газогенераторная установка «Гефест 1000»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Сушильная камера «</w:t>
            </w:r>
            <w:r w:rsidRPr="00AB382F">
              <w:rPr>
                <w:rFonts w:ascii="Times New Roman" w:hAnsi="Times New Roman" w:cs="Times New Roman"/>
                <w:lang w:val="en-US"/>
              </w:rPr>
              <w:t>KATRES</w:t>
            </w:r>
            <w:r w:rsidRPr="00AB382F">
              <w:rPr>
                <w:rFonts w:ascii="Times New Roman" w:hAnsi="Times New Roman" w:cs="Times New Roman"/>
              </w:rPr>
              <w:t>», заводской номер 0905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Сушильная камера «</w:t>
            </w:r>
            <w:r w:rsidRPr="00AB382F">
              <w:rPr>
                <w:rFonts w:ascii="Times New Roman" w:hAnsi="Times New Roman" w:cs="Times New Roman"/>
                <w:lang w:val="en-US"/>
              </w:rPr>
              <w:t>KATRES</w:t>
            </w:r>
            <w:r w:rsidRPr="00AB382F">
              <w:rPr>
                <w:rFonts w:ascii="Times New Roman" w:hAnsi="Times New Roman" w:cs="Times New Roman"/>
              </w:rPr>
              <w:t>», заводской номер 1013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Сушильная камера «</w:t>
            </w:r>
            <w:r w:rsidRPr="00AB382F">
              <w:rPr>
                <w:rFonts w:ascii="Times New Roman" w:hAnsi="Times New Roman" w:cs="Times New Roman"/>
                <w:lang w:val="en-US"/>
              </w:rPr>
              <w:t>KATRES</w:t>
            </w:r>
            <w:r w:rsidRPr="00AB382F">
              <w:rPr>
                <w:rFonts w:ascii="Times New Roman" w:hAnsi="Times New Roman" w:cs="Times New Roman"/>
              </w:rPr>
              <w:t>» без заводского номера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Бескаркасное арочное сооружение - ангар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ГАЗ-2705, гос. номер К006ОН43, заводской номер Х96270500</w:t>
            </w:r>
            <w:r w:rsidRPr="00AB382F">
              <w:rPr>
                <w:rFonts w:ascii="Times New Roman" w:hAnsi="Times New Roman" w:cs="Times New Roman"/>
                <w:lang w:val="en-US"/>
              </w:rPr>
              <w:t>D</w:t>
            </w:r>
            <w:r w:rsidRPr="00AB382F">
              <w:rPr>
                <w:rFonts w:ascii="Times New Roman" w:hAnsi="Times New Roman" w:cs="Times New Roman"/>
              </w:rPr>
              <w:t>0752466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четырехсторонний фрезерный </w:t>
            </w:r>
            <w:proofErr w:type="spellStart"/>
            <w:r w:rsidRPr="00AB382F">
              <w:rPr>
                <w:rFonts w:ascii="Times New Roman" w:hAnsi="Times New Roman" w:cs="Times New Roman"/>
                <w:lang w:val="en-US"/>
              </w:rPr>
              <w:t>Wienner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FE</w:t>
            </w:r>
            <w:r w:rsidRPr="00AB382F">
              <w:rPr>
                <w:rFonts w:ascii="Times New Roman" w:hAnsi="Times New Roman" w:cs="Times New Roman"/>
              </w:rPr>
              <w:t xml:space="preserve"> 6-23/230</w:t>
            </w:r>
            <w:r w:rsidRPr="00AB382F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AB382F" w:rsidRPr="00BA15D2" w:rsidTr="00AB382F">
        <w:trPr>
          <w:trHeight w:val="64"/>
        </w:trPr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Утепление ангара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AB382F">
              <w:rPr>
                <w:rFonts w:ascii="Times New Roman" w:hAnsi="Times New Roman" w:cs="Times New Roman"/>
              </w:rPr>
              <w:t xml:space="preserve">Дополнительное оборудование к деревообрабатывающему станку - четырехстороннему фрезерному </w:t>
            </w:r>
            <w:proofErr w:type="spellStart"/>
            <w:r w:rsidRPr="00AB382F">
              <w:rPr>
                <w:rFonts w:ascii="Times New Roman" w:hAnsi="Times New Roman" w:cs="Times New Roman"/>
                <w:lang w:val="en-US"/>
              </w:rPr>
              <w:t>Wienner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</w:t>
            </w:r>
            <w:r w:rsidRPr="00AB382F">
              <w:rPr>
                <w:rFonts w:ascii="Times New Roman" w:hAnsi="Times New Roman" w:cs="Times New Roman"/>
                <w:lang w:val="en-US"/>
              </w:rPr>
              <w:t>FE</w:t>
            </w:r>
            <w:r w:rsidRPr="00AB382F">
              <w:rPr>
                <w:rFonts w:ascii="Times New Roman" w:hAnsi="Times New Roman" w:cs="Times New Roman"/>
              </w:rPr>
              <w:t xml:space="preserve"> 6-23/230</w:t>
            </w:r>
            <w:r w:rsidRPr="00AB382F">
              <w:rPr>
                <w:rFonts w:ascii="Times New Roman" w:hAnsi="Times New Roman" w:cs="Times New Roman"/>
                <w:lang w:val="en-US"/>
              </w:rPr>
              <w:t>X</w:t>
            </w:r>
            <w:r w:rsidRPr="00AB382F">
              <w:rPr>
                <w:rFonts w:ascii="Times New Roman" w:hAnsi="Times New Roman" w:cs="Times New Roman"/>
              </w:rPr>
              <w:t xml:space="preserve"> (угловая передача штабеля, роликового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неприводного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поперечного транспортера (4 роликовые шины) и автоматической системы механизации для продукции до 6 м., </w:t>
            </w:r>
            <w:proofErr w:type="spellStart"/>
            <w:r w:rsidRPr="00AB382F">
              <w:rPr>
                <w:rFonts w:ascii="Times New Roman" w:hAnsi="Times New Roman" w:cs="Times New Roman"/>
              </w:rPr>
              <w:t>термоусадочного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аппарата МП-3Д. </w:t>
            </w:r>
            <w:proofErr w:type="gramEnd"/>
          </w:p>
        </w:tc>
      </w:tr>
      <w:tr w:rsidR="00AB382F" w:rsidRPr="00BA15D2" w:rsidTr="00AB382F">
        <w:tc>
          <w:tcPr>
            <w:tcW w:w="1134" w:type="dxa"/>
            <w:vMerge w:val="restart"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AB3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для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оцилиндровки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и выборки продольного паза, модель 682С+рольганги не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приводные+вытяжка</w:t>
            </w:r>
            <w:proofErr w:type="spellEnd"/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для заточки ножей, модель </w:t>
            </w:r>
            <w:proofErr w:type="spellStart"/>
            <w:r w:rsidRPr="00AB382F">
              <w:rPr>
                <w:rFonts w:ascii="Times New Roman" w:hAnsi="Times New Roman" w:cs="Times New Roman"/>
              </w:rPr>
              <w:t>ТчН</w:t>
            </w:r>
            <w:proofErr w:type="spellEnd"/>
            <w:r w:rsidRPr="00AB382F">
              <w:rPr>
                <w:rFonts w:ascii="Times New Roman" w:hAnsi="Times New Roman" w:cs="Times New Roman"/>
              </w:rPr>
              <w:t>-РМ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для вырезания монтажных чаш в </w:t>
            </w:r>
            <w:proofErr w:type="spellStart"/>
            <w:r w:rsidRPr="00AB382F">
              <w:rPr>
                <w:rFonts w:ascii="Times New Roman" w:hAnsi="Times New Roman" w:cs="Times New Roman"/>
              </w:rPr>
              <w:t>оцилиндрованном</w:t>
            </w:r>
            <w:proofErr w:type="spellEnd"/>
            <w:r w:rsidRPr="00AB382F">
              <w:rPr>
                <w:rFonts w:ascii="Times New Roman" w:hAnsi="Times New Roman" w:cs="Times New Roman"/>
              </w:rPr>
              <w:t xml:space="preserve"> бревне под углом 90-135 градусов к оси бревна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B382F" w:rsidRPr="00AB382F" w:rsidRDefault="00AB382F" w:rsidP="006E3B6D">
            <w:pPr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>Станок торцовочный проходного типа, модель СТП-2п-500</w:t>
            </w:r>
          </w:p>
        </w:tc>
      </w:tr>
      <w:tr w:rsidR="00AB382F" w:rsidRPr="00BA15D2" w:rsidTr="00AB382F">
        <w:tc>
          <w:tcPr>
            <w:tcW w:w="1134" w:type="dxa"/>
            <w:vMerge/>
          </w:tcPr>
          <w:p w:rsidR="00AB382F" w:rsidRPr="00AB382F" w:rsidRDefault="00AB382F" w:rsidP="006E3B6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:rsidR="00AB382F" w:rsidRPr="00AB382F" w:rsidRDefault="00AB382F" w:rsidP="006E3B6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AB382F">
              <w:rPr>
                <w:rFonts w:ascii="Times New Roman" w:hAnsi="Times New Roman" w:cs="Times New Roman"/>
              </w:rPr>
              <w:t xml:space="preserve">Станок четырехсторонний продольно-фрезерный </w:t>
            </w:r>
            <w:r w:rsidRPr="00AB382F">
              <w:rPr>
                <w:rFonts w:ascii="Times New Roman" w:hAnsi="Times New Roman" w:cs="Times New Roman"/>
                <w:lang w:val="en-US"/>
              </w:rPr>
              <w:t>BEAVER</w:t>
            </w:r>
            <w:r w:rsidRPr="00AB382F">
              <w:rPr>
                <w:rFonts w:ascii="Times New Roman" w:hAnsi="Times New Roman" w:cs="Times New Roman"/>
              </w:rPr>
              <w:t>-520</w:t>
            </w:r>
          </w:p>
        </w:tc>
      </w:tr>
    </w:tbl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B382F" w:rsidRDefault="00AB382F" w:rsidP="00AB382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Имущество реализуется двумя лотами.</w:t>
      </w:r>
    </w:p>
    <w:p w:rsidR="00D9624C" w:rsidRPr="00D9624C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851575">
        <w:rPr>
          <w:rFonts w:ascii="Times New Roman" w:hAnsi="Times New Roman" w:cs="Times New Roman"/>
          <w:b/>
        </w:rPr>
        <w:t>Начальная продажная цена</w:t>
      </w:r>
      <w:r>
        <w:rPr>
          <w:rFonts w:ascii="Times New Roman" w:hAnsi="Times New Roman" w:cs="Times New Roman"/>
        </w:rPr>
        <w:t xml:space="preserve"> (суммарная стоимость) </w:t>
      </w:r>
      <w:r w:rsidRPr="00851575">
        <w:rPr>
          <w:rFonts w:ascii="Times New Roman" w:hAnsi="Times New Roman" w:cs="Times New Roman"/>
          <w:b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Pr="00AB382F">
        <w:rPr>
          <w:rFonts w:ascii="Times New Roman" w:hAnsi="Times New Roman" w:cs="Times New Roman"/>
          <w:b/>
        </w:rPr>
        <w:t>по лоту № 1</w:t>
      </w:r>
      <w:r>
        <w:rPr>
          <w:rFonts w:ascii="Times New Roman" w:hAnsi="Times New Roman" w:cs="Times New Roman"/>
        </w:rPr>
        <w:t xml:space="preserve"> определена конкурсными кредиторами и устанавливается ими в размере </w:t>
      </w:r>
      <w:r>
        <w:rPr>
          <w:rFonts w:ascii="Times New Roman" w:hAnsi="Times New Roman" w:cs="Times New Roman"/>
          <w:b/>
        </w:rPr>
        <w:t>3 172 880</w:t>
      </w:r>
      <w:r w:rsidRPr="00165F5E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три миллиона сто семьдесят две тысячи восемьсот восемьдесят) рублей </w:t>
      </w:r>
      <w:r w:rsidRPr="00165F5E">
        <w:rPr>
          <w:rFonts w:ascii="Times New Roman" w:hAnsi="Times New Roman" w:cs="Times New Roman"/>
        </w:rPr>
        <w:t>(без НДС 18 %)</w:t>
      </w:r>
      <w:r w:rsidR="00D9624C">
        <w:rPr>
          <w:rFonts w:ascii="Times New Roman" w:hAnsi="Times New Roman" w:cs="Times New Roman"/>
        </w:rPr>
        <w:t>.</w:t>
      </w:r>
    </w:p>
    <w:p w:rsidR="00D9624C" w:rsidRPr="00D9624C" w:rsidRDefault="00D9624C" w:rsidP="00D9624C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 w:rsidRPr="00851575">
        <w:rPr>
          <w:rFonts w:ascii="Times New Roman" w:hAnsi="Times New Roman" w:cs="Times New Roman"/>
          <w:b/>
        </w:rPr>
        <w:t>Начальная продажная цена</w:t>
      </w:r>
      <w:r>
        <w:rPr>
          <w:rFonts w:ascii="Times New Roman" w:hAnsi="Times New Roman" w:cs="Times New Roman"/>
        </w:rPr>
        <w:t xml:space="preserve"> (суммарная стоимость) </w:t>
      </w:r>
      <w:r w:rsidRPr="00851575">
        <w:rPr>
          <w:rFonts w:ascii="Times New Roman" w:hAnsi="Times New Roman" w:cs="Times New Roman"/>
          <w:b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Pr="00AB382F">
        <w:rPr>
          <w:rFonts w:ascii="Times New Roman" w:hAnsi="Times New Roman" w:cs="Times New Roman"/>
          <w:b/>
        </w:rPr>
        <w:t xml:space="preserve">по лоту №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определена конкурсными кредиторами и устанавливается ими в размере </w:t>
      </w:r>
      <w:r>
        <w:rPr>
          <w:rFonts w:ascii="Times New Roman" w:hAnsi="Times New Roman" w:cs="Times New Roman"/>
          <w:b/>
        </w:rPr>
        <w:t>266 101</w:t>
      </w:r>
      <w:r w:rsidRPr="00165F5E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 xml:space="preserve">двести шестьдесят шесть тысяч сто один) рубль </w:t>
      </w:r>
      <w:r w:rsidRPr="00165F5E">
        <w:rPr>
          <w:rFonts w:ascii="Times New Roman" w:hAnsi="Times New Roman" w:cs="Times New Roman"/>
        </w:rPr>
        <w:t>(без НДС 18 %)</w:t>
      </w:r>
      <w:r>
        <w:rPr>
          <w:rFonts w:ascii="Times New Roman" w:hAnsi="Times New Roman" w:cs="Times New Roman"/>
        </w:rPr>
        <w:t>.</w:t>
      </w:r>
    </w:p>
    <w:p w:rsidR="00AB382F" w:rsidRPr="00D9624C" w:rsidRDefault="00D9624C" w:rsidP="00D9624C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D9624C">
        <w:rPr>
          <w:rFonts w:ascii="Times New Roman" w:hAnsi="Times New Roman" w:cs="Times New Roman"/>
        </w:rPr>
        <w:t>Начальная продажная цена (суммарная стоимость) имущества по лоту № 1</w:t>
      </w:r>
      <w:r>
        <w:rPr>
          <w:rFonts w:ascii="Times New Roman" w:hAnsi="Times New Roman" w:cs="Times New Roman"/>
        </w:rPr>
        <w:t xml:space="preserve">, лоту № 2 </w:t>
      </w:r>
      <w:r w:rsidR="00AB382F" w:rsidRPr="00D9624C">
        <w:rPr>
          <w:rFonts w:ascii="Times New Roman" w:hAnsi="Times New Roman" w:cs="Times New Roman"/>
        </w:rPr>
        <w:t xml:space="preserve">соответствует рыночной стоимости имущества, определенной в отчете ИП Шевелева А.А. об определении рыночной стоимости объектов недвижимого и движимого имущества № </w:t>
      </w:r>
      <w:r>
        <w:rPr>
          <w:rFonts w:ascii="Times New Roman" w:hAnsi="Times New Roman" w:cs="Times New Roman"/>
        </w:rPr>
        <w:t>640</w:t>
      </w:r>
      <w:r w:rsidR="00AB382F" w:rsidRPr="00D9624C">
        <w:rPr>
          <w:rFonts w:ascii="Times New Roman" w:hAnsi="Times New Roman" w:cs="Times New Roman"/>
        </w:rPr>
        <w:t xml:space="preserve">-1-ИП/2015 от </w:t>
      </w:r>
      <w:r>
        <w:rPr>
          <w:rFonts w:ascii="Times New Roman" w:hAnsi="Times New Roman" w:cs="Times New Roman"/>
        </w:rPr>
        <w:t>21</w:t>
      </w:r>
      <w:r w:rsidR="00AB382F" w:rsidRPr="00D962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AB382F" w:rsidRPr="00D9624C">
        <w:rPr>
          <w:rFonts w:ascii="Times New Roman" w:hAnsi="Times New Roman" w:cs="Times New Roman"/>
        </w:rPr>
        <w:t>.2015 г.</w:t>
      </w:r>
      <w:r w:rsidR="00AB382F" w:rsidRPr="00D9624C">
        <w:rPr>
          <w:rFonts w:ascii="Times New Roman" w:hAnsi="Times New Roman" w:cs="Times New Roman"/>
          <w:b/>
        </w:rPr>
        <w:t xml:space="preserve"> 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торгов.</w:t>
      </w:r>
    </w:p>
    <w:p w:rsidR="00AB382F" w:rsidRDefault="00AB382F" w:rsidP="00AB382F">
      <w:pPr>
        <w:pStyle w:val="a4"/>
        <w:ind w:left="720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748E1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продается на открытых торгах (как по составу участников, так и по форме представления предложений о цене) </w:t>
      </w:r>
      <w:r w:rsidRPr="004D0F09">
        <w:rPr>
          <w:rFonts w:ascii="Times New Roman" w:hAnsi="Times New Roman" w:cs="Times New Roman"/>
          <w:b/>
        </w:rPr>
        <w:t>в форме аукциона в электронной форме</w:t>
      </w:r>
      <w:r>
        <w:rPr>
          <w:rFonts w:ascii="Times New Roman" w:hAnsi="Times New Roman" w:cs="Times New Roman"/>
        </w:rPr>
        <w:t xml:space="preserve">. Торги, а также повторные торги, проводятся по принципу повышения цены. Шаг торгов («шаг аукциона») – </w:t>
      </w:r>
      <w:r w:rsidRPr="00133B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</w:t>
      </w:r>
      <w:r>
        <w:rPr>
          <w:rFonts w:ascii="Times New Roman" w:hAnsi="Times New Roman" w:cs="Times New Roman"/>
        </w:rPr>
        <w:t xml:space="preserve"> от начальной продажной цены имущества на первых и повторных торгах соответственно.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повторные торги признаны несостоявшимися, а </w:t>
      </w:r>
      <w:proofErr w:type="gramStart"/>
      <w:r>
        <w:rPr>
          <w:rFonts w:ascii="Times New Roman" w:hAnsi="Times New Roman" w:cs="Times New Roman"/>
        </w:rPr>
        <w:t>также</w:t>
      </w:r>
      <w:proofErr w:type="gramEnd"/>
      <w:r>
        <w:rPr>
          <w:rFonts w:ascii="Times New Roman" w:hAnsi="Times New Roman" w:cs="Times New Roman"/>
        </w:rPr>
        <w:t xml:space="preserve"> если по итогам повторных торгов договор купли-продажи не был заключен, либо заключенный договор купли-продажи расторгнут, торги по продаже имущества проводятся </w:t>
      </w:r>
      <w:r w:rsidRPr="004D0F09">
        <w:rPr>
          <w:rFonts w:ascii="Times New Roman" w:hAnsi="Times New Roman" w:cs="Times New Roman"/>
          <w:b/>
        </w:rPr>
        <w:t>в форме публичного предложения в электронной форме</w:t>
      </w:r>
      <w:r>
        <w:rPr>
          <w:rFonts w:ascii="Times New Roman" w:hAnsi="Times New Roman" w:cs="Times New Roman"/>
        </w:rPr>
        <w:t xml:space="preserve"> с открытой формой представления предложений о цене. </w:t>
      </w:r>
    </w:p>
    <w:p w:rsidR="00AB382F" w:rsidRPr="004D0F09" w:rsidRDefault="00AB382F" w:rsidP="00AB382F">
      <w:pPr>
        <w:pStyle w:val="a4"/>
        <w:jc w:val="both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D0F09">
        <w:rPr>
          <w:rFonts w:ascii="Times New Roman" w:hAnsi="Times New Roman" w:cs="Times New Roman"/>
          <w:b/>
        </w:rPr>
        <w:t>Организация торгов.</w:t>
      </w:r>
    </w:p>
    <w:p w:rsidR="00AB382F" w:rsidRDefault="00AB382F" w:rsidP="00AB382F">
      <w:pPr>
        <w:pStyle w:val="a4"/>
        <w:ind w:left="720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D0F09">
        <w:rPr>
          <w:rFonts w:ascii="Times New Roman" w:hAnsi="Times New Roman" w:cs="Times New Roman"/>
        </w:rPr>
        <w:t xml:space="preserve">Организация и проведение торгов осуществляется организатором торгов. </w:t>
      </w:r>
      <w:r w:rsidRPr="004D0F09">
        <w:rPr>
          <w:rFonts w:ascii="Times New Roman" w:hAnsi="Times New Roman" w:cs="Times New Roman"/>
          <w:b/>
        </w:rPr>
        <w:t xml:space="preserve">Организатором торгов является конкурсный управляющий </w:t>
      </w:r>
      <w:proofErr w:type="spellStart"/>
      <w:r w:rsidRPr="004D0F09">
        <w:rPr>
          <w:rFonts w:ascii="Times New Roman" w:hAnsi="Times New Roman" w:cs="Times New Roman"/>
          <w:b/>
        </w:rPr>
        <w:t>Норин</w:t>
      </w:r>
      <w:proofErr w:type="spellEnd"/>
      <w:r w:rsidRPr="004D0F09">
        <w:rPr>
          <w:rFonts w:ascii="Times New Roman" w:hAnsi="Times New Roman" w:cs="Times New Roman"/>
          <w:b/>
        </w:rPr>
        <w:t xml:space="preserve"> Павел Владимирович</w:t>
      </w:r>
      <w:r w:rsidRPr="004D0F09">
        <w:rPr>
          <w:rFonts w:ascii="Times New Roman" w:hAnsi="Times New Roman" w:cs="Times New Roman"/>
        </w:rPr>
        <w:t xml:space="preserve"> (ИНН 434559808202, СНИЛС 070-579-548 87), член </w:t>
      </w:r>
      <w:r>
        <w:rPr>
          <w:rFonts w:ascii="Times New Roman" w:hAnsi="Times New Roman" w:cs="Times New Roman"/>
        </w:rPr>
        <w:t xml:space="preserve">Ассоциации </w:t>
      </w:r>
      <w:r w:rsidRPr="004D0F09">
        <w:rPr>
          <w:rFonts w:ascii="Times New Roman" w:hAnsi="Times New Roman" w:cs="Times New Roman"/>
        </w:rPr>
        <w:t>«</w:t>
      </w:r>
      <w:proofErr w:type="spellStart"/>
      <w:r w:rsidRPr="004D0F09">
        <w:rPr>
          <w:rFonts w:ascii="Times New Roman" w:hAnsi="Times New Roman" w:cs="Times New Roman"/>
        </w:rPr>
        <w:t>НацАрбитр</w:t>
      </w:r>
      <w:proofErr w:type="spellEnd"/>
      <w:r w:rsidRPr="004D0F09">
        <w:rPr>
          <w:rFonts w:ascii="Times New Roman" w:hAnsi="Times New Roman" w:cs="Times New Roman"/>
        </w:rPr>
        <w:t>» (ОГРН 1137799006840, ИНН 7710480611, 127994, г. Москва, ул</w:t>
      </w:r>
      <w:r>
        <w:rPr>
          <w:rFonts w:ascii="Times New Roman" w:hAnsi="Times New Roman" w:cs="Times New Roman"/>
        </w:rPr>
        <w:t xml:space="preserve">. Дмитровка М., д. 25, стр. 1), адрес для направления почтовой корреспонденции: </w:t>
      </w:r>
      <w:r w:rsidRPr="004D0F09">
        <w:rPr>
          <w:rFonts w:ascii="Times New Roman" w:hAnsi="Times New Roman" w:cs="Times New Roman"/>
        </w:rPr>
        <w:t>610017, г. Киров, ул. М. Гвардии, 90</w:t>
      </w:r>
      <w:r>
        <w:rPr>
          <w:rFonts w:ascii="Times New Roman" w:hAnsi="Times New Roman" w:cs="Times New Roman"/>
        </w:rPr>
        <w:t xml:space="preserve"> (далее – организатор торгов, конкурсный управляющий)</w:t>
      </w:r>
      <w:r w:rsidRPr="004D0F09">
        <w:rPr>
          <w:rFonts w:ascii="Times New Roman" w:hAnsi="Times New Roman" w:cs="Times New Roman"/>
        </w:rPr>
        <w:t xml:space="preserve">.  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Торги проводятся </w:t>
      </w:r>
      <w:r w:rsidRPr="004D0F09">
        <w:rPr>
          <w:rFonts w:ascii="Times New Roman" w:hAnsi="Times New Roman" w:cs="Times New Roman"/>
          <w:b/>
        </w:rPr>
        <w:t>на электронной торговой площадке «Всероссийская Электронная Торговая Площадка»</w:t>
      </w:r>
      <w:r>
        <w:rPr>
          <w:rFonts w:ascii="Times New Roman" w:hAnsi="Times New Roman" w:cs="Times New Roman"/>
        </w:rPr>
        <w:t xml:space="preserve">, размещенной в сети «Интернет» по адресу: </w:t>
      </w:r>
      <w:hyperlink r:id="rId8" w:history="1">
        <w:r w:rsidRPr="00110019">
          <w:rPr>
            <w:rStyle w:val="aa"/>
            <w:rFonts w:ascii="Times New Roman" w:hAnsi="Times New Roman" w:cs="Times New Roman"/>
            <w:lang w:val="en-US"/>
          </w:rPr>
          <w:t>www</w:t>
        </w:r>
        <w:r w:rsidRPr="00110019">
          <w:rPr>
            <w:rStyle w:val="aa"/>
            <w:rFonts w:ascii="Times New Roman" w:hAnsi="Times New Roman" w:cs="Times New Roman"/>
          </w:rPr>
          <w:t>.торговая-площадка-</w:t>
        </w:r>
        <w:proofErr w:type="spellStart"/>
        <w:r w:rsidRPr="00110019">
          <w:rPr>
            <w:rStyle w:val="aa"/>
            <w:rFonts w:ascii="Times New Roman" w:hAnsi="Times New Roman" w:cs="Times New Roman"/>
          </w:rPr>
          <w:t>ВЭТП.рф</w:t>
        </w:r>
        <w:proofErr w:type="spellEnd"/>
      </w:hyperlink>
      <w:r>
        <w:rPr>
          <w:rFonts w:ascii="Times New Roman" w:hAnsi="Times New Roman" w:cs="Times New Roman"/>
        </w:rPr>
        <w:t xml:space="preserve"> в соответствии с регламентом электронной торговой площадки.</w:t>
      </w:r>
    </w:p>
    <w:p w:rsidR="00AB382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Организатор торгов в процессе подготовки и проведения торгов обеспечивает осуществление следующих действий:</w:t>
      </w:r>
    </w:p>
    <w:p w:rsidR="00AB382F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о проведении открытых торгов с оператором электронной площадки, проведение необходимой регистрации на электронной площадке.</w:t>
      </w:r>
    </w:p>
    <w:p w:rsidR="00AB382F" w:rsidRPr="00176D1B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3B553E">
        <w:rPr>
          <w:rFonts w:ascii="Times New Roman" w:hAnsi="Times New Roman" w:cs="Times New Roman"/>
        </w:rPr>
        <w:t>Опубликование и размещение сообщения о продаже имущества на торгах не позднее,</w:t>
      </w:r>
      <w:r>
        <w:rPr>
          <w:rFonts w:ascii="Times New Roman" w:hAnsi="Times New Roman" w:cs="Times New Roman"/>
        </w:rPr>
        <w:t xml:space="preserve"> чем за 30 (тридцать) </w:t>
      </w:r>
      <w:r w:rsidRPr="003B553E">
        <w:rPr>
          <w:rFonts w:ascii="Times New Roman" w:hAnsi="Times New Roman" w:cs="Times New Roman"/>
        </w:rPr>
        <w:t>дней до даты проведения торгов</w:t>
      </w:r>
      <w:r>
        <w:rPr>
          <w:rFonts w:ascii="Times New Roman" w:hAnsi="Times New Roman" w:cs="Times New Roman"/>
        </w:rPr>
        <w:t xml:space="preserve">. </w:t>
      </w:r>
      <w:r w:rsidRPr="003B553E">
        <w:rPr>
          <w:rFonts w:ascii="Times New Roman" w:hAnsi="Times New Roman" w:cs="Times New Roman"/>
        </w:rPr>
        <w:t>Указанн</w:t>
      </w:r>
      <w:r>
        <w:rPr>
          <w:rFonts w:ascii="Times New Roman" w:hAnsi="Times New Roman" w:cs="Times New Roman"/>
        </w:rPr>
        <w:t>ое</w:t>
      </w:r>
      <w:r w:rsidRPr="003B553E">
        <w:rPr>
          <w:rFonts w:ascii="Times New Roman" w:hAnsi="Times New Roman" w:cs="Times New Roman"/>
        </w:rPr>
        <w:t xml:space="preserve"> сообщени</w:t>
      </w:r>
      <w:r>
        <w:rPr>
          <w:rFonts w:ascii="Times New Roman" w:hAnsi="Times New Roman" w:cs="Times New Roman"/>
        </w:rPr>
        <w:t>е</w:t>
      </w:r>
      <w:r w:rsidRPr="003B553E">
        <w:rPr>
          <w:rFonts w:ascii="Times New Roman" w:hAnsi="Times New Roman" w:cs="Times New Roman"/>
        </w:rPr>
        <w:t xml:space="preserve"> должн</w:t>
      </w:r>
      <w:r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быть опубликован</w:t>
      </w:r>
      <w:r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в официальном издании – </w:t>
      </w:r>
      <w:r w:rsidRPr="00176D1B">
        <w:rPr>
          <w:rFonts w:ascii="Times New Roman" w:hAnsi="Times New Roman" w:cs="Times New Roman"/>
          <w:b/>
        </w:rPr>
        <w:t>газета  "Коммерсантъ"</w:t>
      </w:r>
      <w:r w:rsidRPr="003B553E">
        <w:rPr>
          <w:rFonts w:ascii="Times New Roman" w:hAnsi="Times New Roman" w:cs="Times New Roman"/>
        </w:rPr>
        <w:t xml:space="preserve">, печатном органе по месту нахождения должника – </w:t>
      </w:r>
      <w:r w:rsidRPr="00176D1B">
        <w:rPr>
          <w:rFonts w:ascii="Times New Roman" w:hAnsi="Times New Roman" w:cs="Times New Roman"/>
          <w:b/>
        </w:rPr>
        <w:t>газета «</w:t>
      </w:r>
      <w:r w:rsidR="00D9624C">
        <w:rPr>
          <w:rFonts w:ascii="Times New Roman" w:hAnsi="Times New Roman" w:cs="Times New Roman"/>
          <w:b/>
        </w:rPr>
        <w:t>Из рук в руки</w:t>
      </w:r>
      <w:r w:rsidRPr="00176D1B">
        <w:rPr>
          <w:rFonts w:ascii="Times New Roman" w:hAnsi="Times New Roman" w:cs="Times New Roman"/>
          <w:b/>
        </w:rPr>
        <w:t>»</w:t>
      </w:r>
      <w:r w:rsidRPr="003B553E">
        <w:rPr>
          <w:rFonts w:ascii="Times New Roman" w:hAnsi="Times New Roman" w:cs="Times New Roman"/>
        </w:rPr>
        <w:t xml:space="preserve">, а также размещено в </w:t>
      </w:r>
      <w:r w:rsidRPr="00176D1B">
        <w:rPr>
          <w:rFonts w:ascii="Times New Roman" w:hAnsi="Times New Roman" w:cs="Times New Roman"/>
          <w:b/>
        </w:rPr>
        <w:t>Едином федеральном</w:t>
      </w:r>
      <w:r>
        <w:rPr>
          <w:rFonts w:ascii="Times New Roman" w:hAnsi="Times New Roman" w:cs="Times New Roman"/>
          <w:b/>
        </w:rPr>
        <w:t xml:space="preserve"> реестре сведений о банкротстве, </w:t>
      </w:r>
      <w:r w:rsidRPr="00176D1B">
        <w:rPr>
          <w:rFonts w:ascii="Times New Roman" w:hAnsi="Times New Roman" w:cs="Times New Roman"/>
        </w:rPr>
        <w:t xml:space="preserve">на </w:t>
      </w:r>
      <w:r w:rsidRPr="00176D1B">
        <w:rPr>
          <w:rFonts w:ascii="Times New Roman" w:hAnsi="Times New Roman" w:cs="Times New Roman"/>
          <w:b/>
        </w:rPr>
        <w:t>электронной торговой площадке</w:t>
      </w:r>
      <w:r w:rsidRPr="00176D1B">
        <w:rPr>
          <w:rFonts w:ascii="Times New Roman" w:hAnsi="Times New Roman" w:cs="Times New Roman"/>
        </w:rPr>
        <w:t xml:space="preserve"> в сети «Интернет».</w:t>
      </w:r>
    </w:p>
    <w:p w:rsidR="00AB382F" w:rsidRPr="005C14A6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сообщении о продаже имущества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 обязательном порядке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должны содержаться: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форме проведения торгов и форме представления предложений о цене имущества/лота;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порядок, место, срок и время представления заявок на участие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ab/>
        <w:t>в торгах и предложений о цене имущества/лота (даты и время начала и окончания представления указанных заявок, дата и время начала представления указанных предложений);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критерии выявления победителя торгов;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дата, время и место подведения результатов торгов;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порядок и срок </w:t>
      </w: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заключения договора купли-продажи имущества/лота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;</w:t>
      </w:r>
    </w:p>
    <w:p w:rsidR="00AB382F" w:rsidRPr="005C14A6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сроки платежей, реквизиты счетов, на которые вносятся платежи;</w:t>
      </w:r>
    </w:p>
    <w:p w:rsidR="00AB382F" w:rsidRPr="003B553E" w:rsidRDefault="00AB382F" w:rsidP="00AB382F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организат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оре торгов, его почтовый адрес,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адрес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ab/>
        <w:t>электронной почты, номер контактного телефона.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Pr="003B553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договора купли-продажи имущества/лота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>
        <w:rPr>
          <w:rFonts w:ascii="Times New Roman" w:hAnsi="Times New Roman" w:cs="Times New Roman"/>
        </w:rPr>
        <w:t xml:space="preserve">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подписанный электронной цифровой подписью организатора торгов договор о задатке подлежит размещению на электронной площадке и включению в </w:t>
      </w:r>
      <w:r w:rsidRPr="003B553E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реестр сведений о банкротстве</w:t>
      </w:r>
      <w:r>
        <w:rPr>
          <w:rFonts w:ascii="Times New Roman" w:hAnsi="Times New Roman" w:cs="Times New Roman"/>
        </w:rPr>
        <w:t xml:space="preserve"> без опубликования в официальном издании</w:t>
      </w:r>
      <w:r w:rsidRPr="003B553E">
        <w:rPr>
          <w:rFonts w:ascii="Times New Roman" w:hAnsi="Times New Roman" w:cs="Times New Roman"/>
        </w:rPr>
        <w:t>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B382F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лиц, желающих принять участие в торгах, со сведениями и характеристиками выставляемого на торги имущества/лота, в порядке и на условиях, публикуемых в сообщении о продаже имущества.</w:t>
      </w:r>
    </w:p>
    <w:p w:rsidR="00AB382F" w:rsidRPr="002850C9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Назначение даты и времени проведения торгов.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Торги должны быть проведены организатором торгов не позднее, чем в течение 5 (пяти) календарных дней </w:t>
      </w:r>
      <w:proofErr w:type="gramStart"/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окончания</w:t>
      </w:r>
      <w:proofErr w:type="gramEnd"/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срока приема заявок на участие в торгах.</w:t>
      </w:r>
    </w:p>
    <w:p w:rsidR="00AB382F" w:rsidRPr="002850C9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даты начала и окончания представления заявок.</w:t>
      </w:r>
    </w:p>
    <w:p w:rsidR="00AB382F" w:rsidRPr="002850C9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Прием заявок на участие в торгах, предложения о цене имущества/лота.</w:t>
      </w:r>
    </w:p>
    <w:p w:rsidR="00AB382F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участников торгов, провер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ка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правильност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оформления представленных заявителями документов и 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их соответстви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требованиям, установленным </w:t>
      </w:r>
      <w:r w:rsidRPr="002850C9">
        <w:rPr>
          <w:rFonts w:ascii="Times New Roman" w:hAnsi="Times New Roman" w:cs="Times New Roman"/>
        </w:rPr>
        <w:t>Федеральным законом от 26.10.2002 г. № 127-ФЗ «О несостоятельности (банкротстве)» и указанным в сообщении о проведении торгов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. Прин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ятие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решени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признании заявителей участниками торгов или об отказе в допуске к участию в торгах и уведомл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заявителей о принятом решении.</w:t>
      </w:r>
    </w:p>
    <w:p w:rsidR="00AB382F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Заключ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участниками торгов договор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задатке.</w:t>
      </w:r>
    </w:p>
    <w:p w:rsidR="00AB382F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Определе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победителя торгов и подпис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результатах проведения торгов.</w:t>
      </w:r>
    </w:p>
    <w:p w:rsidR="00AB382F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Уведомление заявителей и 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участников торгов о результатах проведения торгов.</w:t>
      </w:r>
    </w:p>
    <w:p w:rsidR="00AB382F" w:rsidRDefault="00AB382F" w:rsidP="00AB382F">
      <w:pPr>
        <w:pStyle w:val="a4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</w:t>
      </w:r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ередачу имущества/лота покупателю и совершает необходимые действия, </w:t>
      </w: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связанные с переходом права собственности на него.</w:t>
      </w:r>
    </w:p>
    <w:p w:rsidR="00AB382F" w:rsidRDefault="00AB382F" w:rsidP="00AB382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Осуществление иных необходимых действий по организации и проведению торгов, установленны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х</w:t>
      </w: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F58EF">
        <w:rPr>
          <w:rFonts w:ascii="Times New Roman" w:hAnsi="Times New Roman" w:cs="Times New Roman"/>
        </w:rPr>
        <w:t>Федеральным законом от 26.10.2002 г. № 127-ФЗ «О н</w:t>
      </w:r>
      <w:r>
        <w:rPr>
          <w:rFonts w:ascii="Times New Roman" w:hAnsi="Times New Roman" w:cs="Times New Roman"/>
        </w:rPr>
        <w:t xml:space="preserve">есостоятельности (банкротстве)», </w:t>
      </w:r>
      <w:r w:rsidRPr="002160CF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2160CF">
        <w:rPr>
          <w:rFonts w:ascii="Times New Roman" w:hAnsi="Times New Roman" w:cs="Times New Roman"/>
        </w:rPr>
        <w:t xml:space="preserve"> Минэкономразвития России от 15.02.2010 N 54</w:t>
      </w:r>
      <w:r>
        <w:rPr>
          <w:rFonts w:ascii="Times New Roman" w:hAnsi="Times New Roman" w:cs="Times New Roman"/>
        </w:rPr>
        <w:t>.</w:t>
      </w:r>
      <w:r w:rsidRPr="002160CF">
        <w:rPr>
          <w:rFonts w:ascii="Times New Roman" w:hAnsi="Times New Roman" w:cs="Times New Roman"/>
        </w:rPr>
        <w:t xml:space="preserve"> </w:t>
      </w:r>
    </w:p>
    <w:p w:rsidR="00AB382F" w:rsidRPr="00EF58EF" w:rsidRDefault="00AB382F" w:rsidP="00AB382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Fonts w:ascii="Times New Roman" w:hAnsi="Times New Roman" w:cs="Times New Roman"/>
        </w:rPr>
        <w:lastRenderedPageBreak/>
        <w:t>Для проведения торгов организатор торгов обязан использовать информационные системы, обеспечивающие:</w:t>
      </w:r>
    </w:p>
    <w:p w:rsidR="00AB382F" w:rsidRDefault="00AB382F" w:rsidP="00AB382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AB382F" w:rsidRDefault="00AB382F" w:rsidP="00AB382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право участия в торгах без взимания платы;</w:t>
      </w:r>
    </w:p>
    <w:p w:rsidR="00AB382F" w:rsidRDefault="00AB382F" w:rsidP="00AB382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возможность представления заявок на участие в торгах и прилагаемых к ней документов, их копий в форме электронных документов;</w:t>
      </w:r>
    </w:p>
    <w:p w:rsidR="00AB382F" w:rsidRDefault="00AB382F" w:rsidP="00AB382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  <w:proofErr w:type="gramEnd"/>
    </w:p>
    <w:p w:rsidR="00AB382F" w:rsidRDefault="00AB382F" w:rsidP="00AB382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AB382F" w:rsidRDefault="00AB382F" w:rsidP="00AB382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AB382F" w:rsidRPr="00EF58EF" w:rsidRDefault="00AB382F" w:rsidP="00AB382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AB382F" w:rsidRPr="002850C9" w:rsidRDefault="00AB382F" w:rsidP="00AB382F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B382F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EF">
        <w:rPr>
          <w:rFonts w:ascii="Times New Roman" w:hAnsi="Times New Roman" w:cs="Times New Roman"/>
          <w:b/>
        </w:rPr>
        <w:t>Участники торгов. Заявка на участие в торгах и допуск к участию в торгах.</w:t>
      </w:r>
    </w:p>
    <w:p w:rsidR="00AB382F" w:rsidRDefault="00AB382F" w:rsidP="00AB382F">
      <w:pPr>
        <w:pStyle w:val="a4"/>
        <w:ind w:left="720"/>
        <w:rPr>
          <w:rFonts w:ascii="Times New Roman" w:hAnsi="Times New Roman" w:cs="Times New Roman"/>
          <w:b/>
        </w:rPr>
      </w:pPr>
    </w:p>
    <w:p w:rsidR="00AB382F" w:rsidRDefault="00AB382F" w:rsidP="00AB382F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A1BE5">
        <w:rPr>
          <w:rFonts w:ascii="Times New Roman" w:hAnsi="Times New Roman" w:cs="Times New Roman"/>
        </w:rPr>
        <w:t>Торги</w:t>
      </w:r>
      <w:r>
        <w:rPr>
          <w:rFonts w:ascii="Times New Roman" w:hAnsi="Times New Roman" w:cs="Times New Roman"/>
        </w:rPr>
        <w:t xml:space="preserve"> являются открытыми по составу участников.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юридические и физические лица, своевременно заключившие договор о задатке, своевременно подавшие заявку на участие в торгах, представившие надлежащим образом оформленные документы в соответствии с перечнем, установленным настоящим Положением, и обеспечившие поступление задатка организатору торгов в установленный срок.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6.2.Для участия в открытых торгах заявитель (далее также претендент) представляет оператору электронной площадки заявку на участие в открытых торгах.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44E43">
        <w:rPr>
          <w:rFonts w:ascii="Times New Roman" w:hAnsi="Times New Roman" w:cs="Times New Roman"/>
          <w:b/>
        </w:rPr>
        <w:t>Срок представления заявок</w:t>
      </w:r>
      <w:r>
        <w:rPr>
          <w:rFonts w:ascii="Times New Roman" w:hAnsi="Times New Roman" w:cs="Times New Roman"/>
        </w:rPr>
        <w:t xml:space="preserve"> на участие в открытых торгах составляет </w:t>
      </w:r>
      <w:r w:rsidRPr="00844E43">
        <w:rPr>
          <w:rFonts w:ascii="Times New Roman" w:hAnsi="Times New Roman" w:cs="Times New Roman"/>
          <w:b/>
        </w:rPr>
        <w:t>не менее чем 25 (двадцать пять) рабочих дней</w:t>
      </w:r>
      <w:r>
        <w:rPr>
          <w:rFonts w:ascii="Times New Roman" w:hAnsi="Times New Roman" w:cs="Times New Roman"/>
        </w:rPr>
        <w:t xml:space="preserve"> со дня опубликования и размещения сообщения о проведении торгов. Прием заявок с прилагаемыми к ним документами начинается и заканчивается в срок, указанный в сообщении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>
        <w:rPr>
          <w:rFonts w:ascii="Times New Roman" w:hAnsi="Times New Roman" w:cs="Times New Roman"/>
        </w:rPr>
        <w:t xml:space="preserve">. 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торгах, подаваемая претендентом, выражает намерение претендента принять участие в торгах на условиях, установленных настоящим Положением.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6.3.Заявка на участие в торгах должна соответствовать требования, установленным в соответствии с </w:t>
      </w:r>
      <w:r w:rsidRPr="00EF58EF">
        <w:rPr>
          <w:rFonts w:ascii="Times New Roman" w:hAnsi="Times New Roman" w:cs="Times New Roman"/>
        </w:rPr>
        <w:t>Федеральным законом от 26.10.2002 г. № 127-ФЗ «О н</w:t>
      </w:r>
      <w:r>
        <w:rPr>
          <w:rFonts w:ascii="Times New Roman" w:hAnsi="Times New Roman" w:cs="Times New Roman"/>
        </w:rPr>
        <w:t xml:space="preserve">есостоятельности (банкротстве)» и указанным в сообщении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>
        <w:rPr>
          <w:rFonts w:ascii="Times New Roman" w:hAnsi="Times New Roman" w:cs="Times New Roman"/>
        </w:rPr>
        <w:t>, и оформляется в форме электронного документа.</w:t>
      </w:r>
    </w:p>
    <w:p w:rsidR="00AB382F" w:rsidRPr="00A45E4C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A45E4C">
        <w:rPr>
          <w:rFonts w:ascii="Times New Roman" w:hAnsi="Times New Roman" w:cs="Times New Roman"/>
          <w:b/>
        </w:rPr>
        <w:t>Заявка на участие в торгах</w:t>
      </w:r>
      <w:r>
        <w:rPr>
          <w:rFonts w:ascii="Times New Roman" w:hAnsi="Times New Roman" w:cs="Times New Roman"/>
        </w:rPr>
        <w:t xml:space="preserve"> оформляется в произвольной форме на русском языке и </w:t>
      </w:r>
      <w:r w:rsidRPr="00A45E4C">
        <w:rPr>
          <w:rFonts w:ascii="Times New Roman" w:hAnsi="Times New Roman" w:cs="Times New Roman"/>
          <w:b/>
        </w:rPr>
        <w:t>должна содержать</w:t>
      </w:r>
      <w:r w:rsidRPr="00A45E4C">
        <w:rPr>
          <w:rFonts w:ascii="Times New Roman" w:hAnsi="Times New Roman" w:cs="Times New Roman"/>
        </w:rPr>
        <w:t xml:space="preserve"> указанные в сообщении </w:t>
      </w: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 продаже имущества </w:t>
      </w:r>
      <w:r w:rsidRPr="00A45E4C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следующие сведения:</w:t>
      </w:r>
    </w:p>
    <w:p w:rsidR="00AB382F" w:rsidRPr="004113D6" w:rsidRDefault="00AB382F" w:rsidP="00AB382F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  <w:t>обязательство участника открытых торгов соблюдать требования, указанные в сообщении о проведении торгов;</w:t>
      </w:r>
    </w:p>
    <w:p w:rsidR="00AB382F" w:rsidRPr="00A45E4C" w:rsidRDefault="00AB382F" w:rsidP="00AB382F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наименование, организационно-правовую форму, </w:t>
      </w: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место нахождение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, почтовый адрес заявителя (для юридического лица);</w:t>
      </w:r>
    </w:p>
    <w:p w:rsidR="00AB382F" w:rsidRPr="00A45E4C" w:rsidRDefault="00AB382F" w:rsidP="00AB382F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фамилию, имя, отчество, паспортные данные, сведения о месте жительства заявителя (для физического лица);</w:t>
      </w:r>
    </w:p>
    <w:p w:rsidR="00AB382F" w:rsidRPr="00A45E4C" w:rsidRDefault="00AB382F" w:rsidP="00AB382F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номер контактного телефона, адрес электронной почты заявителя, идентификационный номер налогоплательщика;</w:t>
      </w:r>
    </w:p>
    <w:p w:rsidR="00AB382F" w:rsidRPr="00A45E4C" w:rsidRDefault="00AB382F" w:rsidP="00AB382F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AB382F" w:rsidRPr="00A45E4C" w:rsidRDefault="00AB382F" w:rsidP="00AB382F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6.4.К заявке на участие в торгах должны </w:t>
      </w:r>
      <w:r w:rsidRPr="00A45E4C">
        <w:rPr>
          <w:rFonts w:ascii="Times New Roman" w:hAnsi="Times New Roman" w:cs="Times New Roman"/>
          <w:b/>
        </w:rPr>
        <w:t>прилагаться</w:t>
      </w:r>
      <w:r>
        <w:rPr>
          <w:rFonts w:ascii="Times New Roman" w:hAnsi="Times New Roman" w:cs="Times New Roman"/>
        </w:rPr>
        <w:t xml:space="preserve"> копии следующих документов:</w:t>
      </w:r>
    </w:p>
    <w:p w:rsidR="00AB382F" w:rsidRDefault="00AB382F" w:rsidP="00AB382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5E4C">
        <w:rPr>
          <w:rFonts w:ascii="Times New Roman" w:hAnsi="Times New Roman" w:cs="Times New Roman"/>
        </w:rPr>
        <w:lastRenderedPageBreak/>
        <w:t>выписка из единого государственного рее</w:t>
      </w:r>
      <w:r>
        <w:rPr>
          <w:rFonts w:ascii="Times New Roman" w:hAnsi="Times New Roman" w:cs="Times New Roman"/>
        </w:rPr>
        <w:t xml:space="preserve">стра юридических лиц </w:t>
      </w:r>
      <w:r w:rsidRPr="00A45E4C">
        <w:rPr>
          <w:rFonts w:ascii="Times New Roman" w:hAnsi="Times New Roman" w:cs="Times New Roman"/>
        </w:rPr>
        <w:t>(для юридических лиц);</w:t>
      </w:r>
    </w:p>
    <w:p w:rsidR="00AB382F" w:rsidRDefault="00AB382F" w:rsidP="00AB382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</w:t>
      </w:r>
      <w:r>
        <w:rPr>
          <w:rFonts w:ascii="Times New Roman" w:hAnsi="Times New Roman" w:cs="Times New Roman"/>
        </w:rPr>
        <w:t xml:space="preserve">й </w:t>
      </w:r>
      <w:r w:rsidRPr="00416096">
        <w:rPr>
          <w:rFonts w:ascii="Times New Roman" w:hAnsi="Times New Roman" w:cs="Times New Roman"/>
        </w:rPr>
        <w:t>(для индивидуальных предпринимателей);</w:t>
      </w:r>
    </w:p>
    <w:p w:rsidR="00AB382F" w:rsidRDefault="00AB382F" w:rsidP="00AB382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 xml:space="preserve">документ, удостоверяющий </w:t>
      </w:r>
      <w:r>
        <w:rPr>
          <w:rFonts w:ascii="Times New Roman" w:hAnsi="Times New Roman" w:cs="Times New Roman"/>
        </w:rPr>
        <w:t>личность (для физического лица);</w:t>
      </w:r>
    </w:p>
    <w:p w:rsidR="00AB382F" w:rsidRDefault="00AB382F" w:rsidP="00AB382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AB382F" w:rsidRPr="005373E4" w:rsidRDefault="00AB382F" w:rsidP="00AB382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373E4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  <w:r w:rsidRPr="005373E4">
        <w:rPr>
          <w:rFonts w:ascii="Times New Roman" w:hAnsi="Times New Roman" w:cs="Times New Roman"/>
        </w:rPr>
        <w:t xml:space="preserve">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торгов приобретение имущества/лота или внесение денежных сре</w:t>
      </w:r>
      <w:proofErr w:type="gramStart"/>
      <w:r w:rsidRPr="005373E4">
        <w:rPr>
          <w:rFonts w:ascii="Times New Roman" w:hAnsi="Times New Roman" w:cs="Times New Roman"/>
        </w:rPr>
        <w:t>дств в к</w:t>
      </w:r>
      <w:proofErr w:type="gramEnd"/>
      <w:r w:rsidRPr="005373E4">
        <w:rPr>
          <w:rFonts w:ascii="Times New Roman" w:hAnsi="Times New Roman" w:cs="Times New Roman"/>
        </w:rPr>
        <w:t>ачестве задатка являются крупной сделкой.</w:t>
      </w:r>
      <w:r w:rsidRPr="005373E4">
        <w:rPr>
          <w:rFonts w:ascii="Times New Roman" w:hAnsi="Times New Roman" w:cs="Times New Roman"/>
          <w:highlight w:val="yellow"/>
        </w:rPr>
        <w:t xml:space="preserve"> </w:t>
      </w:r>
    </w:p>
    <w:p w:rsidR="00AB382F" w:rsidRDefault="00AB382F" w:rsidP="00AB382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документ, подтверждающий полномочия лица на осуществление действий от имени заявит</w:t>
      </w:r>
      <w:r>
        <w:rPr>
          <w:rFonts w:ascii="Times New Roman" w:hAnsi="Times New Roman" w:cs="Times New Roman"/>
        </w:rPr>
        <w:t>еля.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6.5.Заявитель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6.6.Для участия в открытых торгах заявитель представляет оператору электронной площадки в электронной форме подписанный электронной подписью заявителя договор о задатке. Заявитель вправе также направить задаток на счет, указанный в сообщении о проведении торгов, без представления подписанного договора о задатке. В этом случае факт перечисления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AB382F" w:rsidRDefault="00AB382F" w:rsidP="00AB38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6.7.</w:t>
      </w:r>
      <w:r>
        <w:rPr>
          <w:rFonts w:ascii="Times New Roman" w:hAnsi="Times New Roman" w:cs="Times New Roman"/>
        </w:rPr>
        <w:t xml:space="preserve">Решение организатора торгов о допуске заявителей к участию в открытых торгах принимается по результатам рассмотрения всех представленных заявок на участие в открытых торгах и оформляется </w:t>
      </w:r>
      <w:r w:rsidRPr="004113D6">
        <w:rPr>
          <w:rFonts w:ascii="Times New Roman" w:hAnsi="Times New Roman" w:cs="Times New Roman"/>
          <w:b/>
        </w:rPr>
        <w:t>протоколом об определении участников торгов</w:t>
      </w:r>
      <w:r>
        <w:rPr>
          <w:rFonts w:ascii="Times New Roman" w:hAnsi="Times New Roman" w:cs="Times New Roman"/>
        </w:rPr>
        <w:t xml:space="preserve">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в соответствии с </w:t>
      </w:r>
      <w:r w:rsidRPr="00EF58EF">
        <w:rPr>
          <w:rFonts w:ascii="Times New Roman" w:hAnsi="Times New Roman" w:cs="Times New Roman"/>
        </w:rPr>
        <w:t>Федеральным законом от 26.10.2002 г. № 127-ФЗ «О н</w:t>
      </w:r>
      <w:r>
        <w:rPr>
          <w:rFonts w:ascii="Times New Roman" w:hAnsi="Times New Roman" w:cs="Times New Roman"/>
        </w:rPr>
        <w:t xml:space="preserve">есостоятельности (банкротстве)» и указанным в сообщении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>
        <w:rPr>
          <w:rFonts w:ascii="Times New Roman" w:hAnsi="Times New Roman" w:cs="Times New Roman"/>
        </w:rPr>
        <w:t>.</w:t>
      </w:r>
    </w:p>
    <w:p w:rsidR="00AB382F" w:rsidRDefault="00AB382F" w:rsidP="00AB38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6.8.Организатор торгов отказывает в приеме заявки и допуске к участию в торгах, если:</w:t>
      </w:r>
    </w:p>
    <w:p w:rsidR="00AB382F" w:rsidRDefault="00AB382F" w:rsidP="00AB382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 xml:space="preserve">заявка на участие в торгах не соответствует требованиям, установленным в соответствии с Федеральным законом от 26.10.2002 г. № 127-ФЗ «О несостоятельности (банкротстве)» и указанным в сообщении </w:t>
      </w:r>
      <w:r w:rsidRPr="00F71DBF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Pr="00F71DBF">
        <w:rPr>
          <w:rFonts w:ascii="Times New Roman" w:hAnsi="Times New Roman" w:cs="Times New Roman"/>
        </w:rPr>
        <w:t>;</w:t>
      </w:r>
    </w:p>
    <w:p w:rsidR="00AB382F" w:rsidRDefault="00AB382F" w:rsidP="00AB382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представленные заявителем документы не соответствуют установленным к ним требованиям или недостоверны;</w:t>
      </w:r>
    </w:p>
    <w:p w:rsidR="00AB382F" w:rsidRPr="00F71DBF" w:rsidRDefault="00AB382F" w:rsidP="00AB382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AB382F" w:rsidRDefault="00AB382F" w:rsidP="00AB38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6.9.Организатор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Pr="00AE1812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1812">
        <w:rPr>
          <w:rFonts w:ascii="Times New Roman" w:hAnsi="Times New Roman" w:cs="Times New Roman"/>
          <w:b/>
        </w:rPr>
        <w:t>Договор о задатке.</w:t>
      </w:r>
    </w:p>
    <w:p w:rsidR="00AB382F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7.1.Лицо, желающее принять участие в торгах, обязано внести задаток в размере </w:t>
      </w:r>
      <w:r w:rsidR="00D9624C">
        <w:rPr>
          <w:rFonts w:ascii="Times New Roman" w:hAnsi="Times New Roman" w:cs="Times New Roman"/>
          <w:b/>
        </w:rPr>
        <w:t xml:space="preserve">1 </w:t>
      </w:r>
      <w:r w:rsidRPr="004A3DE0">
        <w:rPr>
          <w:rFonts w:ascii="Times New Roman" w:hAnsi="Times New Roman" w:cs="Times New Roman"/>
          <w:b/>
        </w:rPr>
        <w:t>% (</w:t>
      </w:r>
      <w:r w:rsidR="00D9624C">
        <w:rPr>
          <w:rFonts w:ascii="Times New Roman" w:hAnsi="Times New Roman" w:cs="Times New Roman"/>
          <w:b/>
        </w:rPr>
        <w:t>один</w:t>
      </w:r>
      <w:r w:rsidRPr="004A3DE0">
        <w:rPr>
          <w:rFonts w:ascii="Times New Roman" w:hAnsi="Times New Roman" w:cs="Times New Roman"/>
          <w:b/>
        </w:rPr>
        <w:t>) процент</w:t>
      </w:r>
      <w:r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>
        <w:rPr>
          <w:rFonts w:ascii="Times New Roman" w:hAnsi="Times New Roman" w:cs="Times New Roman"/>
        </w:rPr>
        <w:t>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7.2.Задаток подлежит внесению претендентом путем перечисления денежных средств на счет, указанный в сообщении о проведении торгов и договоре о задатке. Задаток считается внесенным с момента поступления денежных средств на счет, указанный в сообщении о проведении торгов и договоре о задатке.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7.3.Внесенный задаток возвращается претенденту,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задатка. 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  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7.4.При заключении договор купли-продажи имущества с лицом, выигравшим торги, сумма внесенного задатка засчитывается в счет оплаты приобретенного покупателем имущества.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7.5.Внесенный задаток не возвращается победителю торгов, если победитель торгов:</w:t>
      </w:r>
    </w:p>
    <w:p w:rsidR="00AB382F" w:rsidRDefault="00AB382F" w:rsidP="00AB382F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подпишет в установленный срок договор (договоры) купли-продажи имущества;</w:t>
      </w:r>
    </w:p>
    <w:p w:rsidR="00AB382F" w:rsidRDefault="00AB382F" w:rsidP="00AB382F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оплатит продаваемое на торгах имущество в срок, установленный подписанным протоколом об итогах торгов и заключенным договором (договорами) купли-продажи имущества.</w:t>
      </w:r>
    </w:p>
    <w:p w:rsidR="00AB382F" w:rsidRPr="00774E99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Pr="00774E99" w:rsidRDefault="00AB382F" w:rsidP="00AB382F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74E99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проведения торгов и выявление победителя торгов.</w:t>
      </w:r>
    </w:p>
    <w:p w:rsidR="00AB382F" w:rsidRDefault="00AB382F" w:rsidP="00AB382F">
      <w:pPr>
        <w:pStyle w:val="a4"/>
        <w:rPr>
          <w:rFonts w:ascii="Times New Roman" w:hAnsi="Times New Roman" w:cs="Times New Roman"/>
          <w:b/>
        </w:rPr>
      </w:pPr>
    </w:p>
    <w:p w:rsidR="00AB382F" w:rsidRPr="00870B0D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.1.Торги должны быть проведены не ранее 30 (тридцати) дней со дня опубликования в официальном издании, в печатном органе, указанном в п.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5.3.2.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Положения, сообщения о проведении торгов. При этом указанный в настоящем пункте срок исчисляется 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публикации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сообщения о проведении торгов в официальном издании.</w:t>
      </w:r>
    </w:p>
    <w:p w:rsidR="00AB382F" w:rsidRPr="00870B0D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.2.Торги проводятся на электронной площадке в день и время, указанные в сообщении о проведении торгов.</w:t>
      </w:r>
    </w:p>
    <w:p w:rsidR="00AB382F" w:rsidRPr="00870B0D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.3.Оператор электронной площадки проводит открытые торги, в ходе которых предложения о цене 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заявляются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электронной площадке участниками торгов открыто в ходе проведения торгов.</w:t>
      </w:r>
    </w:p>
    <w:p w:rsidR="00AB382F" w:rsidRPr="00870B0D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проводятся путем повышения начальной цены продажи на величину, кратную величине «шага аукциона».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.4.Оператор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Минэкономразвития России от 15.02.2010 №54.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.5.Организатор торгов рассматривает предложения участников торгов о цене имущества должника и определяет победителя открытых торгов. В случае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если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две и более заявки участников торгов на участие в торгах содержат предложения об одинаковой цене имущества/лота, победителем торгов признается участник торгов, ранее других указанных участников представивший заявку на участие в торгах.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.6.Победителем открытых торгов признается участник торгов, предложивший наиболее высокую цену.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.7.По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.8.Организатор торгов в течение одного часа с момента получения </w:t>
      </w:r>
      <w:r w:rsidRPr="00870B0D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протокола о результатах проведения открытых торгов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AB382F" w:rsidRPr="00870B0D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протоколе о результатах проведения открытых торгов указываются:</w:t>
      </w:r>
    </w:p>
    <w:p w:rsidR="00AB382F" w:rsidRPr="00870B0D" w:rsidRDefault="00AB382F" w:rsidP="00AB382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наименование и место нахождения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(для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</w:t>
      </w:r>
      <w:r w:rsidRPr="00870B0D">
        <w:rPr>
          <w:rStyle w:val="ab"/>
          <w:rFonts w:ascii="Times New Roman" w:hAnsi="Times New Roman" w:cs="Times New Roman"/>
          <w:sz w:val="22"/>
          <w:szCs w:val="22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  <w:vertAlign w:val="superscript"/>
        </w:rPr>
        <w:t>: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физического лица) каждого участника торгов;</w:t>
      </w:r>
    </w:p>
    <w:p w:rsidR="00AB382F" w:rsidRPr="00870B0D" w:rsidRDefault="00AB382F" w:rsidP="00AB382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результаты рассмотрения предложений о цене имущества/лота, представленных участниками торгов;</w:t>
      </w:r>
    </w:p>
    <w:p w:rsidR="00AB382F" w:rsidRPr="00870B0D" w:rsidRDefault="00AB382F" w:rsidP="00AB382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 и место нахождения (д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ля юридического лица), фамилия, имя,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ства (для физического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 участника торгов, который сделал предпоследнее предложение о цене имущества/лота в ходе торгов;</w:t>
      </w:r>
    </w:p>
    <w:p w:rsidR="00AB382F" w:rsidRPr="000B127F" w:rsidRDefault="00AB382F" w:rsidP="00AB382F">
      <w:pPr>
        <w:pStyle w:val="a4"/>
        <w:numPr>
          <w:ilvl w:val="0"/>
          <w:numId w:val="19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 и место нахождения (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 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 физического лица) победителя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торгов;</w:t>
      </w:r>
    </w:p>
    <w:p w:rsidR="00AB382F" w:rsidRPr="00870B0D" w:rsidRDefault="00AB382F" w:rsidP="00AB382F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обоснование принятого организатором торгов решения о признании участника торгов победителем.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.9.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случае если не были представлены заявки на участие в торгах или к участию в торгах был допущен только один участник, организатор торгов принимает </w:t>
      </w:r>
      <w:r w:rsidRPr="000B127F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решение о признании торгов несостоявшимися.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в порядке, установленном статьей 28 Федерального закона «О несостоятельности (банкротстве)», и разместить в иных средствах массовой информации, в которых было опубликовано сообщение о проведении торгов.</w:t>
      </w:r>
      <w:proofErr w:type="gramEnd"/>
    </w:p>
    <w:p w:rsidR="00AB382F" w:rsidRPr="000B127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если торги признаны состоявшимися, в этом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конкурсному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, а также сведения о предложенной победителем цене имущества/лота.</w:t>
      </w:r>
    </w:p>
    <w:p w:rsidR="00AB382F" w:rsidRDefault="00AB382F" w:rsidP="00AB382F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AB382F" w:rsidRPr="008123BE" w:rsidRDefault="00AB382F" w:rsidP="00AB382F">
      <w:pPr>
        <w:pStyle w:val="a4"/>
        <w:jc w:val="center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9</w:t>
      </w: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. Порядок подписания договора купли-продажи, передачи документов и взаиморасчет сторон.</w:t>
      </w:r>
    </w:p>
    <w:p w:rsidR="00AB382F" w:rsidRPr="008123BE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.1.В течение 5 (пяти) дней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подписания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протокола о результатах торгов конкурсный управляющий направляет победителю торгов предложение заключить договор купли-продажи имущества/лота с приложением проекта данного договора в соответствии с представленным победителем торгов предложением о цене имущества/лота.</w:t>
      </w:r>
    </w:p>
    <w:p w:rsidR="00AB382F" w:rsidRPr="008123BE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.2.Обязательными условиями договора купли-продажи имущества/лота являются:</w:t>
      </w:r>
    </w:p>
    <w:p w:rsidR="00AB382F" w:rsidRPr="008123BE" w:rsidRDefault="00AB382F" w:rsidP="00AB382F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имущества/лота;</w:t>
      </w:r>
    </w:p>
    <w:p w:rsidR="00AB382F" w:rsidRPr="008123BE" w:rsidRDefault="00AB382F" w:rsidP="00AB382F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цена продажи имущества/лота;</w:t>
      </w:r>
    </w:p>
    <w:p w:rsidR="00AB382F" w:rsidRPr="008123BE" w:rsidRDefault="00AB382F" w:rsidP="00AB382F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срок передачи имущества/лота покупателю;</w:t>
      </w:r>
    </w:p>
    <w:p w:rsidR="00AB382F" w:rsidRPr="008123BE" w:rsidRDefault="00AB382F" w:rsidP="00AB382F">
      <w:pPr>
        <w:pStyle w:val="a4"/>
        <w:numPr>
          <w:ilvl w:val="0"/>
          <w:numId w:val="23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сведения о наличии или об отсутствии обременении в отношении имущества/лота, в том числе публичного сервитута; </w:t>
      </w:r>
    </w:p>
    <w:p w:rsidR="00AB382F" w:rsidRPr="008123BE" w:rsidRDefault="00AB382F" w:rsidP="00AB382F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иные предусмотренные законодательством Российской Федерации условия.</w:t>
      </w:r>
    </w:p>
    <w:p w:rsidR="00AB382F" w:rsidRPr="008123BE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имущества/лота. </w:t>
      </w:r>
    </w:p>
    <w:p w:rsidR="00AB382F" w:rsidRPr="008123BE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Передача имущества/лота покупателю осуществляются только после полной оплаты покупателем цены имущества/лота.</w:t>
      </w:r>
    </w:p>
    <w:p w:rsidR="00AB382F" w:rsidRPr="008123BE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.3.Победитель </w:t>
      </w:r>
      <w:r w:rsidRPr="008123BE">
        <w:rPr>
          <w:rStyle w:val="10"/>
          <w:b w:val="0"/>
          <w:color w:val="000000"/>
          <w:sz w:val="22"/>
          <w:szCs w:val="22"/>
        </w:rPr>
        <w:t>торгов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течение </w:t>
      </w:r>
      <w:r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получения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предложения конкурсного управляющего о заключении </w:t>
      </w:r>
      <w:r w:rsidRPr="008123BE">
        <w:rPr>
          <w:rStyle w:val="10"/>
          <w:b w:val="0"/>
          <w:color w:val="000000"/>
          <w:sz w:val="22"/>
          <w:szCs w:val="22"/>
        </w:rPr>
        <w:t>договора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купли-продажи обязан подписать договор купли-продажи имущества/лота.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этом случае конкурсный управляющий вправе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.4.Передача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.5.Победитель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  <w:proofErr w:type="gramEnd"/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.6.В случае отказа или уклонения победителя торгов от подписания договора купли-продажи в течение </w:t>
      </w:r>
      <w:r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даты получения предложения о подписании договора купли - продажи от конкурсного управляющего, конкурсный управляющий в срок 5 (пять) дней, </w:t>
      </w:r>
      <w:r w:rsidRPr="008123BE">
        <w:rPr>
          <w:rStyle w:val="ab"/>
          <w:rFonts w:ascii="Times New Roman" w:hAnsi="Times New Roman" w:cs="Times New Roman"/>
          <w:sz w:val="22"/>
          <w:szCs w:val="22"/>
        </w:rPr>
        <w:t>вправе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сравнению с ценой имущества/лота, предложенной другими участниками торгов, за исключением победителя торгов, по предложенной этим участником цене.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При отказе этого участника от покупки имущества или не поступлении ответа от него в течение 5 (пяти) дней в срок с даты </w:t>
      </w:r>
      <w:r>
        <w:rPr>
          <w:rStyle w:val="ab"/>
          <w:rFonts w:ascii="Times New Roman" w:hAnsi="Times New Roman" w:cs="Times New Roman"/>
          <w:sz w:val="22"/>
          <w:szCs w:val="22"/>
        </w:rPr>
        <w:t xml:space="preserve">получения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предложения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о заключении договора купли-продажи, конкурсный управляющий в течение 2 (двух) дней обязан признать торги несостоявшимися с составлением соответствующего протокола, назначить дату проведения повторных торгов, передать оператору электронной площадки протокол о признании торгов несостоявшимися.</w:t>
      </w:r>
      <w:proofErr w:type="gramEnd"/>
    </w:p>
    <w:p w:rsidR="00AB382F" w:rsidRPr="00AD179E" w:rsidRDefault="00AB382F" w:rsidP="00AB382F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.7.Если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AB382F" w:rsidRPr="008123BE" w:rsidRDefault="00AB382F" w:rsidP="00AB382F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AB382F" w:rsidRPr="008123BE" w:rsidRDefault="00AB382F" w:rsidP="00AB382F">
      <w:pPr>
        <w:pStyle w:val="a4"/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10</w:t>
      </w: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. Повторные торги</w:t>
      </w:r>
      <w:r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.</w:t>
      </w:r>
    </w:p>
    <w:p w:rsidR="00AB382F" w:rsidRPr="008123BE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.1.В случае признания торгов не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состоявшимися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не заключения договора купли-продажи с единственным участником торгов, а также в случае не заключения договора купли-продажи имущества/лота по результатам торгов организатор торгов  принимает решение о проведении повторных торгов и об установлении начальной цены продажи имущества/лота.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Повторные торги проводятся в порядке, установленном в разделе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.2.При проведении повторных торгов начальная цена продажи имущества/лота, указанного в п. 3.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3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 на повторных торгах устанавливается в размере на 10 (десять) процентов ниже начальной цены продажи имущества/лота, установленной на первоначальных торгах.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Размер задатка для участия в повторных торгах устанавливается в размере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%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двадцать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) процентов от начальной цены продажи имущества на повторных тогах.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 составляет 5 (пять) процентов от начальной цены продажи имущества/лота на повторных торгах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.3.В случае если повторные торги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конкурсный кредитор по обязательствам, обеспеченным залогом имущества должника, вправе оставить имущество за собой с оценкой его в сумме на 10% (десять) процентов ниже начальной продажной цены на повторных торгах.</w:t>
      </w:r>
      <w:proofErr w:type="gramEnd"/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При оставлении имущества за собой конкурсный кредитор обязан перечислить денежные средства в размере, определяемом в соответствии с п. 2 ст. 138 Федерального закона «О несостоятельности (банкротстве)», на специальный банковский счет в течение 10 (десяти) дней </w:t>
      </w: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направления</w:t>
      </w:r>
      <w:proofErr w:type="gramEnd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конкурсному управляющему заявления об оставлении имущества/лота за собой.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10.4. Если в течение 30 (тридцати) дней со дня признания повторных торгов несостоявшимися конкурсный кредитор не воспользуется правом оставить имущество/лот за собой, оно подлежит продаже посредством публичного предложения.    </w:t>
      </w:r>
    </w:p>
    <w:p w:rsidR="00AB382F" w:rsidRPr="008123BE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AB382F" w:rsidRPr="008123BE" w:rsidRDefault="00AB382F" w:rsidP="00AB382F">
      <w:pPr>
        <w:pStyle w:val="a4"/>
        <w:jc w:val="center"/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1</w:t>
      </w:r>
      <w:r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8123BE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. Продажа посредством публичного предложения</w:t>
      </w:r>
    </w:p>
    <w:p w:rsidR="00AB382F" w:rsidRPr="008123BE" w:rsidRDefault="00AB382F" w:rsidP="00AB382F">
      <w:pPr>
        <w:pStyle w:val="a4"/>
        <w:jc w:val="both"/>
        <w:rPr>
          <w:rFonts w:ascii="Times New Roman" w:hAnsi="Times New Roman" w:cs="Times New Roman"/>
        </w:rPr>
      </w:pPr>
    </w:p>
    <w:p w:rsidR="00AB382F" w:rsidRPr="008123BE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.1.При продаже имущества/лота посредством публичного предложения в сообщении о проведении торгов наряду со сведениями, предусмотренными п.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5.3.2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стоящего Положения, указываются:</w:t>
      </w:r>
    </w:p>
    <w:p w:rsidR="00AB382F" w:rsidRPr="008123BE" w:rsidRDefault="00AB382F" w:rsidP="00AB382F">
      <w:pPr>
        <w:pStyle w:val="a4"/>
        <w:numPr>
          <w:ilvl w:val="0"/>
          <w:numId w:val="24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величина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снижения начальной цены продажи имущества/лота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,</w:t>
      </w:r>
    </w:p>
    <w:p w:rsidR="00AB382F" w:rsidRPr="008123BE" w:rsidRDefault="00AB382F" w:rsidP="00AB382F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срок, по истечении которого последовательно снижается указанная начальная цена.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11.2.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 посредством публичного предложения устанавливается в размере начальной цены, указанной в сообщении о продаже имущества/лота на повторных торгах.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11.3.Срок, по истечении которого начинается последовательное снижение начальной цены, составляет 10 (десять) календарных дней с момента публикации сообщения о продаже имущества посредством публичного предложения в официальном издании – газета «Коммерсантъ». 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Величина снижения начальной цены продажи имущества составляет 5% (пять) процентов от начальной цены продажи посредством публичного предложения. Снижение цены производится каждые 5 (пять) календарных дней. 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t xml:space="preserve">11.4.Победитель торгов по продаже имущества посредством публичного предложения определяется в соответствии с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Федеральным законом «О несостоятельности (банкротстве)».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11.5.Конкурсный кредитор по обязательствам, обеспеченным залогом имущества должника, вправе оставить имущество/лот за собой в ходе торгов по продаже имущества посредством публичного предложения на любом этапе снижения цены имущества при отсутствии заявок на участие в торгах по цене, установленной для этого этапа снижения цены имущества. Конкурсный кредитор по обязательствам, обеспеченным залогом имущества должника, вправе заявить об оставлении имущества/лота за собой в любой момент, начиная </w:t>
      </w: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публикации</w:t>
      </w:r>
      <w:proofErr w:type="gramEnd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сообщения о продаже имущества посредством публичного предложения.</w:t>
      </w:r>
    </w:p>
    <w:p w:rsidR="00AB382F" w:rsidRDefault="00AB382F" w:rsidP="00AB382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 оставлении имущества за собой конкурсный кредитор обязан перечислить денежные средства в размере, определяемом в соответствии с п. 2 ст. 138 Федерального закона «О несостоятельности (банкротстве)», на специальный банковский счет одновременно с направлением конкурсному управляющему заявления об оставлении имущества/лота за собой.</w:t>
      </w:r>
    </w:p>
    <w:p w:rsidR="00AB382F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11.6.</w:t>
      </w: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поступления</w:t>
      </w:r>
      <w:proofErr w:type="gramEnd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денежных средств на специальный банковский счет и получения организатором торгов заявления об оставлении имущества/лота за собой торги по продаже имущества посредством публичного предложения подлежат завершению.</w:t>
      </w:r>
    </w:p>
    <w:p w:rsidR="00AB382F" w:rsidRPr="008123BE" w:rsidRDefault="00AB382F" w:rsidP="00AB382F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231AA8" w:rsidRDefault="00231AA8" w:rsidP="00231AA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31A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0B" w:rsidRDefault="00612B0B" w:rsidP="0073276E">
      <w:pPr>
        <w:spacing w:after="0" w:line="240" w:lineRule="auto"/>
      </w:pPr>
      <w:r>
        <w:separator/>
      </w:r>
    </w:p>
  </w:endnote>
  <w:endnote w:type="continuationSeparator" w:id="0">
    <w:p w:rsidR="00612B0B" w:rsidRDefault="00612B0B" w:rsidP="007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096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20AED" w:rsidRPr="00320AED" w:rsidRDefault="00320AED">
        <w:pPr>
          <w:pStyle w:val="a8"/>
          <w:jc w:val="center"/>
          <w:rPr>
            <w:rFonts w:ascii="Times New Roman" w:hAnsi="Times New Roman" w:cs="Times New Roman"/>
          </w:rPr>
        </w:pPr>
        <w:r w:rsidRPr="00320AED">
          <w:rPr>
            <w:rFonts w:ascii="Times New Roman" w:hAnsi="Times New Roman" w:cs="Times New Roman"/>
          </w:rPr>
          <w:fldChar w:fldCharType="begin"/>
        </w:r>
        <w:r w:rsidRPr="00320AED">
          <w:rPr>
            <w:rFonts w:ascii="Times New Roman" w:hAnsi="Times New Roman" w:cs="Times New Roman"/>
          </w:rPr>
          <w:instrText>PAGE   \* MERGEFORMAT</w:instrText>
        </w:r>
        <w:r w:rsidRPr="00320AED">
          <w:rPr>
            <w:rFonts w:ascii="Times New Roman" w:hAnsi="Times New Roman" w:cs="Times New Roman"/>
          </w:rPr>
          <w:fldChar w:fldCharType="separate"/>
        </w:r>
        <w:r w:rsidR="00766AEE">
          <w:rPr>
            <w:rFonts w:ascii="Times New Roman" w:hAnsi="Times New Roman" w:cs="Times New Roman"/>
            <w:noProof/>
          </w:rPr>
          <w:t>1</w:t>
        </w:r>
        <w:r w:rsidRPr="00320AED">
          <w:rPr>
            <w:rFonts w:ascii="Times New Roman" w:hAnsi="Times New Roman" w:cs="Times New Roman"/>
          </w:rPr>
          <w:fldChar w:fldCharType="end"/>
        </w:r>
      </w:p>
    </w:sdtContent>
  </w:sdt>
  <w:p w:rsidR="00320AED" w:rsidRDefault="00320A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0B" w:rsidRDefault="00612B0B" w:rsidP="0073276E">
      <w:pPr>
        <w:spacing w:after="0" w:line="240" w:lineRule="auto"/>
      </w:pPr>
      <w:r>
        <w:separator/>
      </w:r>
    </w:p>
  </w:footnote>
  <w:footnote w:type="continuationSeparator" w:id="0">
    <w:p w:rsidR="00612B0B" w:rsidRDefault="00612B0B" w:rsidP="0073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7">
    <w:nsid w:val="053A224A"/>
    <w:multiLevelType w:val="hybridMultilevel"/>
    <w:tmpl w:val="516E41A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186BC2"/>
    <w:multiLevelType w:val="hybridMultilevel"/>
    <w:tmpl w:val="BB10D8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BB71608"/>
    <w:multiLevelType w:val="hybridMultilevel"/>
    <w:tmpl w:val="F780AD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E561E32"/>
    <w:multiLevelType w:val="hybridMultilevel"/>
    <w:tmpl w:val="10E2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F238D2"/>
    <w:multiLevelType w:val="hybridMultilevel"/>
    <w:tmpl w:val="45064EC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6E473E"/>
    <w:multiLevelType w:val="hybridMultilevel"/>
    <w:tmpl w:val="8F0EA54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821F3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DE1DDB"/>
    <w:multiLevelType w:val="hybridMultilevel"/>
    <w:tmpl w:val="2306E1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276474"/>
    <w:multiLevelType w:val="hybridMultilevel"/>
    <w:tmpl w:val="7E445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4167FFA"/>
    <w:multiLevelType w:val="hybridMultilevel"/>
    <w:tmpl w:val="C8D2D3E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62A8A"/>
    <w:multiLevelType w:val="hybridMultilevel"/>
    <w:tmpl w:val="358A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45D40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3F13081"/>
    <w:multiLevelType w:val="hybridMultilevel"/>
    <w:tmpl w:val="27928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A4206"/>
    <w:multiLevelType w:val="hybridMultilevel"/>
    <w:tmpl w:val="328C7182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7060C"/>
    <w:multiLevelType w:val="hybridMultilevel"/>
    <w:tmpl w:val="5A3287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38F5CD9"/>
    <w:multiLevelType w:val="hybridMultilevel"/>
    <w:tmpl w:val="9B7EB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368DE"/>
    <w:multiLevelType w:val="hybridMultilevel"/>
    <w:tmpl w:val="9B184E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BB12C2"/>
    <w:multiLevelType w:val="hybridMultilevel"/>
    <w:tmpl w:val="B790B22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3B430E"/>
    <w:multiLevelType w:val="hybridMultilevel"/>
    <w:tmpl w:val="589478C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46738"/>
    <w:multiLevelType w:val="hybridMultilevel"/>
    <w:tmpl w:val="4AF4CAB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20CEF"/>
    <w:multiLevelType w:val="hybridMultilevel"/>
    <w:tmpl w:val="BDDC34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113467A"/>
    <w:multiLevelType w:val="hybridMultilevel"/>
    <w:tmpl w:val="477AA4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8B6240"/>
    <w:multiLevelType w:val="hybridMultilevel"/>
    <w:tmpl w:val="F00A429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31614"/>
    <w:multiLevelType w:val="hybridMultilevel"/>
    <w:tmpl w:val="841EF9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08637F"/>
    <w:multiLevelType w:val="hybridMultilevel"/>
    <w:tmpl w:val="A20AE13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26"/>
  </w:num>
  <w:num w:numId="5">
    <w:abstractNumId w:val="30"/>
  </w:num>
  <w:num w:numId="6">
    <w:abstractNumId w:val="22"/>
  </w:num>
  <w:num w:numId="7">
    <w:abstractNumId w:val="7"/>
  </w:num>
  <w:num w:numId="8">
    <w:abstractNumId w:val="27"/>
  </w:num>
  <w:num w:numId="9">
    <w:abstractNumId w:val="20"/>
  </w:num>
  <w:num w:numId="10">
    <w:abstractNumId w:val="13"/>
  </w:num>
  <w:num w:numId="11">
    <w:abstractNumId w:val="28"/>
  </w:num>
  <w:num w:numId="12">
    <w:abstractNumId w:val="21"/>
  </w:num>
  <w:num w:numId="13">
    <w:abstractNumId w:val="12"/>
  </w:num>
  <w:num w:numId="14">
    <w:abstractNumId w:val="24"/>
  </w:num>
  <w:num w:numId="15">
    <w:abstractNumId w:val="25"/>
  </w:num>
  <w:num w:numId="16">
    <w:abstractNumId w:val="31"/>
  </w:num>
  <w:num w:numId="17">
    <w:abstractNumId w:val="29"/>
  </w:num>
  <w:num w:numId="18">
    <w:abstractNumId w:val="15"/>
  </w:num>
  <w:num w:numId="19">
    <w:abstractNumId w:val="16"/>
  </w:num>
  <w:num w:numId="20">
    <w:abstractNumId w:val="8"/>
  </w:num>
  <w:num w:numId="21">
    <w:abstractNumId w:val="14"/>
  </w:num>
  <w:num w:numId="22">
    <w:abstractNumId w:val="23"/>
  </w:num>
  <w:num w:numId="23">
    <w:abstractNumId w:val="17"/>
  </w:num>
  <w:num w:numId="24">
    <w:abstractNumId w:val="19"/>
  </w:num>
  <w:num w:numId="25">
    <w:abstractNumId w:val="11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8A"/>
    <w:rsid w:val="0002670B"/>
    <w:rsid w:val="00037473"/>
    <w:rsid w:val="000A5451"/>
    <w:rsid w:val="000B127F"/>
    <w:rsid w:val="000B54D2"/>
    <w:rsid w:val="000D3302"/>
    <w:rsid w:val="00133B06"/>
    <w:rsid w:val="00144E94"/>
    <w:rsid w:val="00165F5E"/>
    <w:rsid w:val="00170427"/>
    <w:rsid w:val="00176D1B"/>
    <w:rsid w:val="00177A1B"/>
    <w:rsid w:val="001964AF"/>
    <w:rsid w:val="00196FBB"/>
    <w:rsid w:val="001F2EED"/>
    <w:rsid w:val="002160CF"/>
    <w:rsid w:val="0022768A"/>
    <w:rsid w:val="00231AA8"/>
    <w:rsid w:val="0025355E"/>
    <w:rsid w:val="00273FE4"/>
    <w:rsid w:val="002850C9"/>
    <w:rsid w:val="002852D2"/>
    <w:rsid w:val="003009A2"/>
    <w:rsid w:val="00320461"/>
    <w:rsid w:val="00320AED"/>
    <w:rsid w:val="00321067"/>
    <w:rsid w:val="00350B5F"/>
    <w:rsid w:val="00364AA9"/>
    <w:rsid w:val="003907D4"/>
    <w:rsid w:val="003A5E61"/>
    <w:rsid w:val="003B553E"/>
    <w:rsid w:val="004113D6"/>
    <w:rsid w:val="00416096"/>
    <w:rsid w:val="004258C2"/>
    <w:rsid w:val="00433758"/>
    <w:rsid w:val="004748E1"/>
    <w:rsid w:val="0049264E"/>
    <w:rsid w:val="004A15C0"/>
    <w:rsid w:val="004A3DE0"/>
    <w:rsid w:val="004D0F09"/>
    <w:rsid w:val="0051654C"/>
    <w:rsid w:val="005373E4"/>
    <w:rsid w:val="005446DE"/>
    <w:rsid w:val="00586416"/>
    <w:rsid w:val="005952F6"/>
    <w:rsid w:val="005B3DD4"/>
    <w:rsid w:val="005C14A6"/>
    <w:rsid w:val="00607DA2"/>
    <w:rsid w:val="00612B0B"/>
    <w:rsid w:val="00624C02"/>
    <w:rsid w:val="00646D3A"/>
    <w:rsid w:val="00665B9E"/>
    <w:rsid w:val="006E668C"/>
    <w:rsid w:val="0073276E"/>
    <w:rsid w:val="00765F34"/>
    <w:rsid w:val="00766AEE"/>
    <w:rsid w:val="00774E99"/>
    <w:rsid w:val="007D22BF"/>
    <w:rsid w:val="007E124F"/>
    <w:rsid w:val="007F7F44"/>
    <w:rsid w:val="008055F3"/>
    <w:rsid w:val="008123BE"/>
    <w:rsid w:val="00814850"/>
    <w:rsid w:val="00837F9C"/>
    <w:rsid w:val="00844E43"/>
    <w:rsid w:val="00851575"/>
    <w:rsid w:val="0085325C"/>
    <w:rsid w:val="00870B0D"/>
    <w:rsid w:val="008751F6"/>
    <w:rsid w:val="008A4E9C"/>
    <w:rsid w:val="008F75E6"/>
    <w:rsid w:val="00907517"/>
    <w:rsid w:val="0093646F"/>
    <w:rsid w:val="00963D12"/>
    <w:rsid w:val="00993930"/>
    <w:rsid w:val="009C1AD1"/>
    <w:rsid w:val="00A108CC"/>
    <w:rsid w:val="00A34962"/>
    <w:rsid w:val="00A35549"/>
    <w:rsid w:val="00A43623"/>
    <w:rsid w:val="00A45E4C"/>
    <w:rsid w:val="00A709A5"/>
    <w:rsid w:val="00A82690"/>
    <w:rsid w:val="00A849B5"/>
    <w:rsid w:val="00AB382F"/>
    <w:rsid w:val="00AD179E"/>
    <w:rsid w:val="00AE1812"/>
    <w:rsid w:val="00AF684C"/>
    <w:rsid w:val="00B26BD3"/>
    <w:rsid w:val="00B50055"/>
    <w:rsid w:val="00B51CCA"/>
    <w:rsid w:val="00B538B6"/>
    <w:rsid w:val="00B65B6F"/>
    <w:rsid w:val="00BA15D2"/>
    <w:rsid w:val="00BC7CED"/>
    <w:rsid w:val="00BD1641"/>
    <w:rsid w:val="00C055C0"/>
    <w:rsid w:val="00C434E7"/>
    <w:rsid w:val="00C6681C"/>
    <w:rsid w:val="00D267EF"/>
    <w:rsid w:val="00D9624C"/>
    <w:rsid w:val="00DF4D1F"/>
    <w:rsid w:val="00DF781E"/>
    <w:rsid w:val="00E86AF1"/>
    <w:rsid w:val="00EA1BE5"/>
    <w:rsid w:val="00EB1D96"/>
    <w:rsid w:val="00EE4359"/>
    <w:rsid w:val="00EF58EF"/>
    <w:rsid w:val="00F71DBF"/>
    <w:rsid w:val="00F9255B"/>
    <w:rsid w:val="00FC44D3"/>
    <w:rsid w:val="00FC6EFF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Текст примечания1"/>
    <w:basedOn w:val="a"/>
    <w:rsid w:val="00231A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Текст примечания1"/>
    <w:basedOn w:val="a"/>
    <w:rsid w:val="00231A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42;&#1069;&#1058;&#1055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cp:lastPrinted>2015-07-15T11:29:00Z</cp:lastPrinted>
  <dcterms:created xsi:type="dcterms:W3CDTF">2016-01-21T07:28:00Z</dcterms:created>
  <dcterms:modified xsi:type="dcterms:W3CDTF">2016-02-03T08:33:00Z</dcterms:modified>
</cp:coreProperties>
</file>