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399" w:rsidRDefault="006F7399" w:rsidP="00E57799">
      <w:pPr>
        <w:pStyle w:val="1"/>
      </w:pPr>
      <w:bookmarkStart w:id="0" w:name="_GoBack"/>
      <w:bookmarkEnd w:id="0"/>
      <w:r>
        <w:t>Договор купли-продажи</w:t>
      </w:r>
      <w:r>
        <w:br/>
        <w:t>доли в праве собственности н</w:t>
      </w:r>
      <w:r w:rsidR="00E57799">
        <w:t>а объект недвижимого имущества</w:t>
      </w:r>
    </w:p>
    <w:p w:rsidR="006F7399" w:rsidRDefault="006F739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678"/>
        <w:gridCol w:w="5838"/>
      </w:tblGrid>
      <w:tr w:rsidR="006F7399">
        <w:tblPrEx>
          <w:tblCellMar>
            <w:top w:w="0" w:type="dxa"/>
            <w:bottom w:w="0" w:type="dxa"/>
          </w:tblCellMar>
        </w:tblPrEx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</w:tcPr>
          <w:p w:rsidR="006F7399" w:rsidRDefault="00E57799">
            <w:pPr>
              <w:pStyle w:val="a8"/>
            </w:pPr>
            <w:r>
              <w:t>г. Рязань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6F7399" w:rsidRDefault="006F7399">
            <w:pPr>
              <w:pStyle w:val="a7"/>
              <w:jc w:val="right"/>
            </w:pPr>
            <w:r>
              <w:t>[</w:t>
            </w:r>
            <w:r>
              <w:rPr>
                <w:rStyle w:val="a3"/>
                <w:bCs/>
              </w:rPr>
              <w:t>число, месяц, год</w:t>
            </w:r>
            <w:r>
              <w:t>]</w:t>
            </w:r>
          </w:p>
        </w:tc>
      </w:tr>
    </w:tbl>
    <w:p w:rsidR="006F7399" w:rsidRDefault="006F7399"/>
    <w:p w:rsidR="006F7399" w:rsidRDefault="00E57799">
      <w:r>
        <w:t xml:space="preserve">Конкурсный управляющий ОАО «Голубая Ока» Порядин Алексей Викторович, действующий на основании </w:t>
      </w:r>
      <w:r w:rsidR="00AC2445">
        <w:t>Решения Арбитражного суда Рязанской области от 25.04.16 г. дело №А54-5382/2013,</w:t>
      </w:r>
      <w:r w:rsidR="006F7399">
        <w:t xml:space="preserve"> именуемый в дальнейшем "Продавец", с одной стороны и</w:t>
      </w:r>
    </w:p>
    <w:p w:rsidR="006F7399" w:rsidRDefault="006F7399">
      <w:r>
        <w:t>[</w:t>
      </w:r>
      <w:r>
        <w:rPr>
          <w:rStyle w:val="a3"/>
          <w:bCs/>
        </w:rPr>
        <w:t>фамилия, имя, отчество (при наличии) полностью</w:t>
      </w:r>
      <w:r>
        <w:t>], [</w:t>
      </w:r>
      <w:r>
        <w:rPr>
          <w:rStyle w:val="a3"/>
          <w:bCs/>
        </w:rPr>
        <w:t>число, месяц, год</w:t>
      </w:r>
      <w:r>
        <w:t>] года рождения, 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6F7399" w:rsidRDefault="006F7399"/>
    <w:p w:rsidR="006F7399" w:rsidRDefault="006F7399">
      <w:pPr>
        <w:pStyle w:val="1"/>
      </w:pPr>
      <w:bookmarkStart w:id="1" w:name="sub_100"/>
      <w:r>
        <w:t>1. Предмет договора</w:t>
      </w:r>
    </w:p>
    <w:bookmarkEnd w:id="1"/>
    <w:p w:rsidR="006F7399" w:rsidRDefault="006F7399"/>
    <w:p w:rsidR="006F7399" w:rsidRDefault="006F7399">
      <w:r>
        <w:t xml:space="preserve">1.1. По настоящему договору Продавец обязуется передать в собственность Покупателю, а Покупатель обязуется принять и оплатить </w:t>
      </w:r>
      <w:r w:rsidR="00AC2445">
        <w:t>_________</w:t>
      </w:r>
      <w:r>
        <w:t xml:space="preserve"> долю в праве общей собственности на </w:t>
      </w:r>
      <w:r w:rsidR="00AC2445">
        <w:t>__________</w:t>
      </w:r>
      <w:r>
        <w:t xml:space="preserve"> общей площадью </w:t>
      </w:r>
      <w:r w:rsidR="00AC2445">
        <w:t>_______________ кв. м</w:t>
      </w:r>
      <w:r>
        <w:t>, (далее - объект недвижимого имущества).</w:t>
      </w:r>
    </w:p>
    <w:p w:rsidR="006F7399" w:rsidRDefault="006F7399">
      <w:r>
        <w:t xml:space="preserve">1.2. Объект недвижимого имущества, доля в праве общей собственности на который отчуждается, имеет общую площадь </w:t>
      </w:r>
      <w:r w:rsidR="00AC2445">
        <w:t>______________ кв. м</w:t>
      </w:r>
      <w:r>
        <w:t>.</w:t>
      </w:r>
    </w:p>
    <w:p w:rsidR="006F7399" w:rsidRDefault="006F7399">
      <w:r>
        <w:t xml:space="preserve">1.3. Объект недвижимого имущества, доля в праве общей собственности на который отчуждается по настоящему договору, принадлежит Продавцу на праве </w:t>
      </w:r>
      <w:r w:rsidR="00AC2445">
        <w:t>___________________________</w:t>
      </w:r>
      <w:r>
        <w:t xml:space="preserve">, что удостоверяется выпиской из ЕГРН от </w:t>
      </w:r>
      <w:r w:rsidR="00AC2445">
        <w:t>________________</w:t>
      </w:r>
      <w:r>
        <w:t xml:space="preserve">, о чем в Едином государственном реестре недвижимости </w:t>
      </w:r>
      <w:r w:rsidR="00485523">
        <w:t>________________</w:t>
      </w:r>
      <w:r>
        <w:t xml:space="preserve"> сделана запись регистрации </w:t>
      </w:r>
      <w:r w:rsidR="00485523">
        <w:t>_________________</w:t>
      </w:r>
      <w:r>
        <w:t>.</w:t>
      </w:r>
    </w:p>
    <w:p w:rsidR="006F7399" w:rsidRDefault="006F7399"/>
    <w:p w:rsidR="006F7399" w:rsidRDefault="006F7399">
      <w:pPr>
        <w:pStyle w:val="1"/>
      </w:pPr>
      <w:bookmarkStart w:id="2" w:name="sub_200"/>
      <w:r>
        <w:t>2. Обязательства сторон</w:t>
      </w:r>
    </w:p>
    <w:bookmarkEnd w:id="2"/>
    <w:p w:rsidR="006F7399" w:rsidRDefault="006F7399"/>
    <w:p w:rsidR="006F7399" w:rsidRDefault="006F7399">
      <w:r>
        <w:t>2.1. Продавец обязуется:</w:t>
      </w:r>
    </w:p>
    <w:p w:rsidR="006F7399" w:rsidRDefault="006F7399">
      <w:r>
        <w:t>2.1.1. Передать Покупателю в собственность долю в праве общей собственности на объект недвижимого имущества по акту приема-передачи в порядке и сроки, установленные настоящим договором.</w:t>
      </w:r>
    </w:p>
    <w:p w:rsidR="006F7399" w:rsidRDefault="006F7399">
      <w:r>
        <w:t>2.1.2. Совершить все необходимые действия для государственной регистрации перехода права собственности на долю в праве общей собственности на объект недвижимого имущества.</w:t>
      </w:r>
    </w:p>
    <w:p w:rsidR="006F7399" w:rsidRDefault="006F7399">
      <w:r>
        <w:t>2.1.3. Осуществить все необходимые действия и нести все расходы, связанные с подготовкой объекта недвижимого имущества, доля в праве общей собственности на который отчуждается, к продаже.</w:t>
      </w:r>
    </w:p>
    <w:p w:rsidR="006F7399" w:rsidRDefault="006F7399">
      <w:r>
        <w:t>2.1.4. Принять произведенную Покупателем оплату.</w:t>
      </w:r>
    </w:p>
    <w:p w:rsidR="006F7399" w:rsidRDefault="006F7399">
      <w:r>
        <w:t>2.2. Покупатель обязуется:</w:t>
      </w:r>
    </w:p>
    <w:p w:rsidR="006F7399" w:rsidRDefault="006F7399">
      <w:r>
        <w:t>2.2.1. Оплатить стоимость доли в размере и порядке, установленных настоящим договором.</w:t>
      </w:r>
    </w:p>
    <w:p w:rsidR="006F7399" w:rsidRDefault="006F7399">
      <w:r>
        <w:t>2.2.2. Принять долю в праве общей собственности на объект недвижимого имущества на условиях, предусмотренных настоящим договором.</w:t>
      </w:r>
    </w:p>
    <w:p w:rsidR="006F7399" w:rsidRDefault="006F7399"/>
    <w:p w:rsidR="006F7399" w:rsidRDefault="006F7399">
      <w:pPr>
        <w:pStyle w:val="1"/>
      </w:pPr>
      <w:bookmarkStart w:id="3" w:name="sub_300"/>
      <w:r>
        <w:t>3. Цена договора и порядок расчетов</w:t>
      </w:r>
    </w:p>
    <w:bookmarkEnd w:id="3"/>
    <w:p w:rsidR="00485523" w:rsidRPr="004C3956" w:rsidRDefault="00485523" w:rsidP="00485523">
      <w:pPr>
        <w:ind w:firstLine="708"/>
        <w:outlineLvl w:val="0"/>
      </w:pPr>
      <w:r w:rsidRPr="004C3956">
        <w:t>3.1. Цена договора в отношении доли, указанной в п</w:t>
      </w:r>
      <w:r w:rsidR="004C3956" w:rsidRPr="004C3956">
        <w:t>. 1.1</w:t>
      </w:r>
      <w:r w:rsidRPr="004C3956">
        <w:t xml:space="preserve">., составляет _________________________ (__________________________) руб. </w:t>
      </w:r>
    </w:p>
    <w:p w:rsidR="00485523" w:rsidRPr="004C3956" w:rsidRDefault="004C3956" w:rsidP="00485523">
      <w:pPr>
        <w:ind w:firstLine="709"/>
      </w:pPr>
      <w:r w:rsidRPr="004C3956">
        <w:t>3</w:t>
      </w:r>
      <w:r w:rsidR="00485523" w:rsidRPr="004C3956">
        <w:t>.2. Переданный  Покупателем  задаток  в сумме ____________________ рублей  засчитывается в счет оплаты Имущества.</w:t>
      </w:r>
    </w:p>
    <w:p w:rsidR="00485523" w:rsidRPr="004C3956" w:rsidRDefault="004C3956" w:rsidP="00485523">
      <w:pPr>
        <w:ind w:firstLine="709"/>
      </w:pPr>
      <w:r w:rsidRPr="004C3956">
        <w:lastRenderedPageBreak/>
        <w:t>3</w:t>
      </w:r>
      <w:r w:rsidR="00485523" w:rsidRPr="004C3956">
        <w:t xml:space="preserve">.3. За вычетом суммы задатка Покупатель обязан уплатить ______________ (_________) рублей. </w:t>
      </w:r>
    </w:p>
    <w:p w:rsidR="00485523" w:rsidRPr="004C3956" w:rsidRDefault="004C3956" w:rsidP="00485523">
      <w:pPr>
        <w:ind w:firstLine="709"/>
      </w:pPr>
      <w:r w:rsidRPr="004C3956">
        <w:t>3</w:t>
      </w:r>
      <w:r w:rsidR="00485523" w:rsidRPr="004C3956">
        <w:t>.4. Оплата производится Покупателем не позднее, чем через 30 дней с даты подписания настоящего договора в безналичной форме пут</w:t>
      </w:r>
      <w:r>
        <w:t>ем перечисления указанной в п. 3</w:t>
      </w:r>
      <w:r w:rsidR="00485523" w:rsidRPr="004C3956">
        <w:t xml:space="preserve">.3 суммы на расчетный счет </w:t>
      </w:r>
      <w:r>
        <w:t>ОА</w:t>
      </w:r>
      <w:r w:rsidR="00485523" w:rsidRPr="004C3956">
        <w:t>О «Голубая Ока».</w:t>
      </w:r>
    </w:p>
    <w:p w:rsidR="006F7399" w:rsidRDefault="006F7399" w:rsidP="004C3956">
      <w:pPr>
        <w:ind w:firstLine="0"/>
      </w:pPr>
    </w:p>
    <w:p w:rsidR="006F7399" w:rsidRDefault="006F7399">
      <w:pPr>
        <w:pStyle w:val="1"/>
      </w:pPr>
      <w:bookmarkStart w:id="4" w:name="sub_400"/>
      <w:r>
        <w:t>4. Передача доли в праве собственности на объект недвижимого имущества и переход права собственности к покупателю</w:t>
      </w:r>
    </w:p>
    <w:bookmarkEnd w:id="4"/>
    <w:p w:rsidR="006F7399" w:rsidRDefault="006F7399"/>
    <w:p w:rsidR="006F7399" w:rsidRDefault="006F7399">
      <w:r>
        <w:t xml:space="preserve">4.1. В соответствии со </w:t>
      </w:r>
      <w:hyperlink r:id="rId7" w:history="1">
        <w:r>
          <w:rPr>
            <w:rStyle w:val="a4"/>
            <w:rFonts w:cs="Times New Roman CYR"/>
          </w:rPr>
          <w:t>ст. 556</w:t>
        </w:r>
      </w:hyperlink>
      <w:r>
        <w:t xml:space="preserve"> ГК РФ Продавец обязуется передать Покупателю, а Покупатель обязуется принять у Продавца продаваемую по настоящему договору долю в праве общей собственности на объект недвижимого имущества на основании передаточного акта, который составляется Сторонами одновременно с подписанием настоящего договора в простой письменной форме.</w:t>
      </w:r>
    </w:p>
    <w:p w:rsidR="006F7399" w:rsidRDefault="006F7399">
      <w:r>
        <w:t>4.2. Покупатель удовлетворен качественным состоянием объекта недвижимого имущества, доля в праве общей собственности на который отчуждается, осмотрел его до подписания настоящего договора, каких-либо дефектов или недостатков, о которых не было сообщено, он не обнаружил.</w:t>
      </w:r>
    </w:p>
    <w:p w:rsidR="006F7399" w:rsidRDefault="006F7399">
      <w:r>
        <w:t>4.3. Доля в праве общей собственности на объект недвижимого имущества переходят к Покупателю с момента государственной регистрации перехода права собственности.</w:t>
      </w:r>
    </w:p>
    <w:p w:rsidR="006F7399" w:rsidRDefault="006F7399">
      <w:r>
        <w:t>4.4. Риск случайной гибели или порчи объекта недвижимого имущества, доля в праве общей собственности на который отчуждается, до перехода права собственности к Покупателю лежит на Продавце.</w:t>
      </w:r>
    </w:p>
    <w:p w:rsidR="006F7399" w:rsidRDefault="006F7399">
      <w:r>
        <w:t>4.5. Все расходы, связанные с регистрацией перехода права собственности, несет Покупатель.</w:t>
      </w:r>
    </w:p>
    <w:p w:rsidR="006F7399" w:rsidRDefault="006F7399"/>
    <w:p w:rsidR="006F7399" w:rsidRDefault="006F7399">
      <w:pPr>
        <w:pStyle w:val="1"/>
      </w:pPr>
      <w:bookmarkStart w:id="5" w:name="sub_500"/>
      <w:r>
        <w:t>5. Гарантии состоятельности сделки</w:t>
      </w:r>
    </w:p>
    <w:bookmarkEnd w:id="5"/>
    <w:p w:rsidR="006F7399" w:rsidRDefault="006F7399"/>
    <w:p w:rsidR="006F7399" w:rsidRDefault="006F7399">
      <w:r>
        <w:t>5.1. Продавец гарантирует, что до заключения настоящего договора объект недвижимого имущества никому не продан, не является предметом залога, в споре, под арестом и запретом не состоит.</w:t>
      </w:r>
    </w:p>
    <w:p w:rsidR="006F7399" w:rsidRDefault="006F7399"/>
    <w:p w:rsidR="006F7399" w:rsidRDefault="006F7399">
      <w:pPr>
        <w:pStyle w:val="1"/>
      </w:pPr>
      <w:bookmarkStart w:id="6" w:name="sub_600"/>
      <w:r>
        <w:t>6. Ответственность сторон</w:t>
      </w:r>
    </w:p>
    <w:bookmarkEnd w:id="6"/>
    <w:p w:rsidR="006F7399" w:rsidRDefault="006F7399"/>
    <w:p w:rsidR="001E326B" w:rsidRPr="001E326B" w:rsidRDefault="001E326B" w:rsidP="001E326B">
      <w:r>
        <w:t>6</w:t>
      </w:r>
      <w:r w:rsidRPr="001E326B">
        <w:t>.1. В случае нарушения Покупателем</w:t>
      </w:r>
      <w:r>
        <w:t xml:space="preserve"> срока оплаты, указанного в п. 3.3.</w:t>
      </w:r>
      <w:r w:rsidRPr="001E326B">
        <w:t xml:space="preserve">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</w:t>
      </w:r>
      <w:r>
        <w:t xml:space="preserve"> сумма задатка, указанная в п. 3</w:t>
      </w:r>
      <w:r w:rsidRPr="001E326B">
        <w:t>.2</w:t>
      </w:r>
      <w:r>
        <w:t>.</w:t>
      </w:r>
      <w:r w:rsidRPr="001E326B">
        <w:t xml:space="preserve"> настоящего договора  поступает в состав имущества                                     </w:t>
      </w:r>
      <w:r>
        <w:t>ОА</w:t>
      </w:r>
      <w:r w:rsidRPr="001E326B">
        <w:t>О «Голубая Ока».</w:t>
      </w:r>
    </w:p>
    <w:p w:rsidR="001E326B" w:rsidRPr="001E326B" w:rsidRDefault="001E326B" w:rsidP="001E326B">
      <w:r>
        <w:t>6</w:t>
      </w:r>
      <w:r w:rsidRPr="001E326B">
        <w:t>.2. Другие меры ответственности определяются в соответствии с действующим законодательством РФ.</w:t>
      </w:r>
    </w:p>
    <w:p w:rsidR="001E326B" w:rsidRPr="00BD4E6C" w:rsidRDefault="001E326B" w:rsidP="001E326B">
      <w:pPr>
        <w:ind w:firstLine="708"/>
        <w:rPr>
          <w:sz w:val="20"/>
          <w:szCs w:val="20"/>
        </w:rPr>
      </w:pPr>
    </w:p>
    <w:p w:rsidR="006F7399" w:rsidRDefault="006F7399"/>
    <w:p w:rsidR="006F7399" w:rsidRDefault="006F7399">
      <w:pPr>
        <w:pStyle w:val="1"/>
      </w:pPr>
      <w:bookmarkStart w:id="7" w:name="sub_700"/>
      <w:r>
        <w:t>7. Порядок разрешения споров</w:t>
      </w:r>
    </w:p>
    <w:bookmarkEnd w:id="7"/>
    <w:p w:rsidR="006F7399" w:rsidRDefault="006F7399"/>
    <w:p w:rsidR="001E326B" w:rsidRPr="001E326B" w:rsidRDefault="001E326B" w:rsidP="001E326B">
      <w:pPr>
        <w:ind w:firstLine="708"/>
        <w:outlineLvl w:val="0"/>
      </w:pPr>
      <w:r w:rsidRPr="001E326B"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1E326B" w:rsidRPr="001E326B" w:rsidRDefault="001E326B" w:rsidP="001E326B">
      <w:pPr>
        <w:ind w:firstLine="708"/>
        <w:outlineLvl w:val="0"/>
      </w:pPr>
      <w:r w:rsidRPr="001E326B">
        <w:lastRenderedPageBreak/>
        <w:t>7.2. В случае невозможности разрешения споров путем переговоров Стороны передают их на рассмотрение в суд по месту совершения сделки в Арбитражный суд Рязанской области.</w:t>
      </w:r>
    </w:p>
    <w:p w:rsidR="006F7399" w:rsidRDefault="006F7399"/>
    <w:p w:rsidR="006F7399" w:rsidRDefault="006F7399">
      <w:pPr>
        <w:pStyle w:val="1"/>
      </w:pPr>
      <w:bookmarkStart w:id="8" w:name="sub_800"/>
      <w:r>
        <w:t>8. Заключительные положения</w:t>
      </w:r>
    </w:p>
    <w:bookmarkEnd w:id="8"/>
    <w:p w:rsidR="006F7399" w:rsidRDefault="006F7399"/>
    <w:p w:rsidR="006F7399" w:rsidRDefault="006F7399">
      <w:r>
        <w:t>8.1. Настоящий договор составлен в трех экземплярах, один из которых хранится в делах органа регистрации прав, а остальные выдаются Продавцу и Покупателю.</w:t>
      </w:r>
    </w:p>
    <w:p w:rsidR="006F7399" w:rsidRDefault="006F7399">
      <w:r>
        <w:t>8.2.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:rsidR="006F7399" w:rsidRDefault="006F7399">
      <w:r>
        <w:t>8.3.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6F7399" w:rsidRDefault="006F7399">
      <w: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6F7399" w:rsidRDefault="006F7399"/>
    <w:p w:rsidR="006F7399" w:rsidRDefault="006F7399">
      <w:pPr>
        <w:pStyle w:val="1"/>
      </w:pPr>
      <w:bookmarkStart w:id="9" w:name="sub_900"/>
      <w:r>
        <w:t>9. Реквизиты и подписи сторон</w:t>
      </w:r>
    </w:p>
    <w:bookmarkEnd w:id="9"/>
    <w:p w:rsidR="006F7399" w:rsidRDefault="006F73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0"/>
        <w:gridCol w:w="5085"/>
      </w:tblGrid>
      <w:tr w:rsidR="006F7399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6F7399" w:rsidRDefault="006F7399">
            <w:pPr>
              <w:pStyle w:val="a8"/>
            </w:pPr>
            <w:r>
              <w:t>Продавец</w:t>
            </w:r>
          </w:p>
          <w:p w:rsidR="006F7399" w:rsidRDefault="006F7399">
            <w:pPr>
              <w:pStyle w:val="a8"/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6F7399" w:rsidRDefault="006F7399">
            <w:pPr>
              <w:pStyle w:val="a8"/>
            </w:pPr>
            <w:r>
              <w:t>Покупатель</w:t>
            </w:r>
          </w:p>
          <w:p w:rsidR="006F7399" w:rsidRDefault="006F7399">
            <w:pPr>
              <w:pStyle w:val="a8"/>
            </w:pPr>
          </w:p>
        </w:tc>
      </w:tr>
    </w:tbl>
    <w:p w:rsidR="006F7399" w:rsidRDefault="006F7399"/>
    <w:sectPr w:rsidR="006F7399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287" w:rsidRDefault="00BB4287">
      <w:r>
        <w:separator/>
      </w:r>
    </w:p>
  </w:endnote>
  <w:endnote w:type="continuationSeparator" w:id="0">
    <w:p w:rsidR="00BB4287" w:rsidRDefault="00BB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6F739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F7399" w:rsidRDefault="006F739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F7399" w:rsidRDefault="006F739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F7399" w:rsidRDefault="006F739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287" w:rsidRDefault="00BB4287">
      <w:r>
        <w:separator/>
      </w:r>
    </w:p>
  </w:footnote>
  <w:footnote w:type="continuationSeparator" w:id="0">
    <w:p w:rsidR="00BB4287" w:rsidRDefault="00BB4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73" w:rsidRPr="00446F73" w:rsidRDefault="00446F73" w:rsidP="00446F73">
    <w:pPr>
      <w:pStyle w:val="aa"/>
      <w:jc w:val="right"/>
      <w:rPr>
        <w:b/>
      </w:rPr>
    </w:pPr>
    <w:r w:rsidRPr="00446F73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0A"/>
    <w:rsid w:val="001E326B"/>
    <w:rsid w:val="00246A82"/>
    <w:rsid w:val="00446F73"/>
    <w:rsid w:val="00475E0A"/>
    <w:rsid w:val="00485523"/>
    <w:rsid w:val="004C3956"/>
    <w:rsid w:val="005C1639"/>
    <w:rsid w:val="006F7399"/>
    <w:rsid w:val="00AC2445"/>
    <w:rsid w:val="00BB4287"/>
    <w:rsid w:val="00BD4E6C"/>
    <w:rsid w:val="00E5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61FE95-1CBD-4C14-9D54-0CC55D5A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577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57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0164072/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Ноутбук</cp:lastModifiedBy>
  <cp:revision>2</cp:revision>
  <dcterms:created xsi:type="dcterms:W3CDTF">2020-01-09T12:58:00Z</dcterms:created>
  <dcterms:modified xsi:type="dcterms:W3CDTF">2020-01-09T12:58:00Z</dcterms:modified>
</cp:coreProperties>
</file>