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453C572D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214BCB" w:rsidRPr="00214BCB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4A0A2EEB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Захарова Ольга</w:t>
      </w:r>
      <w:r w:rsidR="00214BCB" w:rsidRPr="00214BCB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Николаевна</w:t>
      </w:r>
      <w:r w:rsidR="00214BC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214BC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А60-31079/2021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</w:t>
      </w:r>
      <w:bookmarkStart w:id="0" w:name="_GoBack"/>
      <w:bookmarkEnd w:id="0"/>
      <w:r w:rsidR="00333B66" w:rsidRPr="00EC478B">
        <w:rPr>
          <w:rFonts w:ascii="Times New Roman" w:hAnsi="Times New Roman"/>
          <w:noProof/>
        </w:rPr>
        <w:t>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6161D793" w14:textId="1860D922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B245C7" w:rsidRPr="00B245C7">
        <w:rPr>
          <w:rFonts w:ascii="Times New Roman" w:hAnsi="Times New Roman"/>
          <w:b/>
        </w:rPr>
        <w:t xml:space="preserve"> 66:41:0511006:224;</w:t>
      </w:r>
    </w:p>
    <w:p w14:paraId="01980037" w14:textId="227D1A3D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Объект права: </w:t>
      </w:r>
      <w:r w:rsidR="00B245C7" w:rsidRPr="00B245C7">
        <w:rPr>
          <w:rFonts w:ascii="Times New Roman" w:hAnsi="Times New Roman"/>
          <w:b/>
        </w:rPr>
        <w:t>Земельный участок;</w:t>
      </w:r>
    </w:p>
    <w:p w14:paraId="3F4D0157" w14:textId="0874EC5A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="00B245C7" w:rsidRPr="00B245C7">
        <w:rPr>
          <w:rFonts w:ascii="Times New Roman" w:hAnsi="Times New Roman"/>
          <w:b/>
        </w:rPr>
        <w:t xml:space="preserve"> 647;</w:t>
      </w:r>
    </w:p>
    <w:p w14:paraId="08394BC3" w14:textId="634408AF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="00B245C7" w:rsidRPr="00B245C7">
        <w:rPr>
          <w:rFonts w:ascii="Times New Roman" w:hAnsi="Times New Roman"/>
          <w:b/>
        </w:rPr>
        <w:t xml:space="preserve"> обл. Свердловская, г. Екатеринбург, к/с "Марс" в/ч 47051, уч. В3;</w:t>
      </w:r>
    </w:p>
    <w:p w14:paraId="191C3F06" w14:textId="6CC565E0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="00B245C7" w:rsidRPr="00B245C7">
        <w:rPr>
          <w:rFonts w:ascii="Times New Roman" w:hAnsi="Times New Roman"/>
          <w:b/>
        </w:rPr>
        <w:t xml:space="preserve"> индивидуальная собственность;</w:t>
      </w:r>
    </w:p>
    <w:p w14:paraId="09B325B8" w14:textId="6A9CB98D" w:rsidR="00B245C7" w:rsidRPr="00B245C7" w:rsidRDefault="00214BCB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="00B245C7" w:rsidRPr="00B245C7">
        <w:rPr>
          <w:rFonts w:ascii="Times New Roman" w:hAnsi="Times New Roman"/>
          <w:b/>
        </w:rPr>
        <w:t xml:space="preserve"> Свидетельство о государственной регистрации права 66 </w:t>
      </w:r>
      <w:r>
        <w:rPr>
          <w:rFonts w:ascii="Times New Roman" w:hAnsi="Times New Roman"/>
          <w:b/>
        </w:rPr>
        <w:t>АЕ 682703 от 29.10.2012 г.</w:t>
      </w:r>
    </w:p>
    <w:p w14:paraId="4ACF3C8E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0B52EE1A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15.12.2021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7851F1C" w14:textId="77777777" w:rsidR="00E12451" w:rsidRPr="00EC478B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214BCB">
        <w:rPr>
          <w:rFonts w:ascii="Times New Roman" w:hAnsi="Times New Roman"/>
          <w:b/>
          <w:bCs/>
        </w:rPr>
        <w:t>Крайний срок внесения задатка:</w:t>
      </w:r>
      <w:r w:rsidR="001D52F9" w:rsidRPr="00214BCB">
        <w:rPr>
          <w:rFonts w:ascii="Times New Roman" w:hAnsi="Times New Roman"/>
        </w:rPr>
        <w:t xml:space="preserve"> - </w:t>
      </w:r>
      <w:r w:rsidRPr="00214BCB">
        <w:rPr>
          <w:rFonts w:ascii="Times New Roman" w:hAnsi="Times New Roman"/>
        </w:rPr>
        <w:t>08.12.2021 18:00:00</w:t>
      </w:r>
      <w:r w:rsidR="00C44E98">
        <w:t>.</w:t>
      </w:r>
    </w:p>
    <w:p w14:paraId="19072979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1" w:name="_Hlk39519240"/>
      <w:r w:rsidRPr="00EC478B">
        <w:rPr>
          <w:rFonts w:ascii="Times New Roman" w:hAnsi="Times New Roman"/>
          <w:b/>
          <w:bCs/>
        </w:rPr>
        <w:t>«ВЭТП»</w:t>
      </w:r>
      <w:bookmarkEnd w:id="1"/>
      <w:r w:rsidRPr="00EC478B">
        <w:rPr>
          <w:rFonts w:ascii="Times New Roman" w:hAnsi="Times New Roman"/>
        </w:rPr>
        <w:t xml:space="preserve">, размещенной на сайте: </w:t>
      </w:r>
      <w:bookmarkStart w:id="2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2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073F61E6" w:rsidR="009C70C0" w:rsidRPr="00DC6BBF" w:rsidRDefault="00214BCB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214BCB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г. Екатеринбург Корреспондентский счет: № 30101810500000000674 БИК: 046577674 ИНН 7707083893 Р/С 40817810216548808602.</w:t>
      </w:r>
    </w:p>
    <w:p w14:paraId="7D8B4498" w14:textId="5F69914B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</w:t>
      </w:r>
      <w:r w:rsidR="00214BCB">
        <w:rPr>
          <w:rFonts w:ascii="Times New Roman" w:hAnsi="Times New Roman"/>
        </w:rPr>
        <w:t>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214BCB" w:rsidRPr="00214BCB">
        <w:rPr>
          <w:rFonts w:ascii="Times New Roman" w:hAnsi="Times New Roman"/>
        </w:rPr>
        <w:t>аукционе 15.12.2021 г.</w:t>
      </w:r>
      <w:r w:rsidR="00214BCB">
        <w:rPr>
          <w:rFonts w:ascii="Times New Roman" w:hAnsi="Times New Roman"/>
        </w:rPr>
        <w:t>»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93264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1B665252" w:rsidR="00E75524" w:rsidRPr="00EC478B" w:rsidRDefault="00E75524" w:rsidP="00214B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 w:rsidR="00214BCB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214BCB">
              <w:rPr>
                <w:rFonts w:ascii="Times New Roman" w:hAnsi="Times New Roman"/>
                <w:b/>
                <w:bCs/>
                <w:color w:val="000000"/>
              </w:rPr>
              <w:t xml:space="preserve">Ольги </w:t>
            </w:r>
            <w:r w:rsidR="00214BCB">
              <w:rPr>
                <w:rFonts w:ascii="Times New Roman" w:hAnsi="Times New Roman"/>
                <w:b/>
                <w:bCs/>
              </w:rPr>
              <w:t>Николаевны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592F"/>
    <w:rsid w:val="0007403E"/>
    <w:rsid w:val="00081981"/>
    <w:rsid w:val="00083C8B"/>
    <w:rsid w:val="000959AD"/>
    <w:rsid w:val="00096D47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14BCB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ИСЕТЬ</cp:lastModifiedBy>
  <cp:revision>2</cp:revision>
  <dcterms:created xsi:type="dcterms:W3CDTF">2021-10-31T13:29:00Z</dcterms:created>
  <dcterms:modified xsi:type="dcterms:W3CDTF">2021-10-31T13:29:00Z</dcterms:modified>
</cp:coreProperties>
</file>