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«____» _________ 201</w:t>
      </w:r>
      <w:r w:rsidR="001E7C38">
        <w:rPr>
          <w:rFonts w:ascii="Arial" w:hAnsi="Arial" w:cs="Arial"/>
          <w:sz w:val="22"/>
          <w:szCs w:val="22"/>
        </w:rPr>
        <w:t>8</w:t>
      </w:r>
      <w:r w:rsidRPr="000A57FD">
        <w:rPr>
          <w:rFonts w:ascii="Arial" w:hAnsi="Arial" w:cs="Arial"/>
          <w:sz w:val="22"/>
          <w:szCs w:val="22"/>
        </w:rPr>
        <w:t xml:space="preserve"> года </w:t>
      </w:r>
    </w:p>
    <w:p w:rsidR="00942C5B" w:rsidRPr="000A57FD" w:rsidRDefault="00942C5B" w:rsidP="00942C5B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Конкурный управляющий общества с ограниченной ответственностью «</w:t>
      </w:r>
      <w:r w:rsidR="00823233">
        <w:rPr>
          <w:rFonts w:ascii="Arial" w:hAnsi="Arial" w:cs="Arial"/>
          <w:sz w:val="22"/>
          <w:szCs w:val="22"/>
        </w:rPr>
        <w:t>Спартак-ОМ</w:t>
      </w:r>
      <w:r w:rsidRPr="000A57FD">
        <w:rPr>
          <w:rFonts w:ascii="Arial" w:hAnsi="Arial" w:cs="Arial"/>
          <w:sz w:val="22"/>
          <w:szCs w:val="22"/>
        </w:rPr>
        <w:t xml:space="preserve">» </w:t>
      </w:r>
      <w:r w:rsidR="00014EAE">
        <w:rPr>
          <w:rFonts w:ascii="Arial" w:hAnsi="Arial" w:cs="Arial"/>
          <w:sz w:val="22"/>
          <w:szCs w:val="22"/>
        </w:rPr>
        <w:t>Веселухин Андрей Викторович</w:t>
      </w:r>
      <w:r w:rsidRPr="000A57FD">
        <w:rPr>
          <w:rFonts w:ascii="Arial" w:hAnsi="Arial" w:cs="Arial"/>
          <w:sz w:val="22"/>
          <w:szCs w:val="22"/>
        </w:rPr>
        <w:t xml:space="preserve">, именуемый в дальнейшем «Организатор торгов», действующий на основании </w:t>
      </w:r>
      <w:r w:rsidR="00823233">
        <w:rPr>
          <w:rFonts w:ascii="Arial" w:hAnsi="Arial" w:cs="Arial"/>
          <w:sz w:val="22"/>
          <w:szCs w:val="22"/>
        </w:rPr>
        <w:t>Решения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Кировской области от </w:t>
      </w:r>
      <w:r w:rsidR="00823233">
        <w:rPr>
          <w:rFonts w:ascii="Arial" w:hAnsi="Arial" w:cs="Arial"/>
          <w:sz w:val="22"/>
          <w:szCs w:val="22"/>
        </w:rPr>
        <w:t>31.10.2016</w:t>
      </w:r>
      <w:r w:rsidRPr="000A57FD">
        <w:rPr>
          <w:rFonts w:ascii="Arial" w:hAnsi="Arial" w:cs="Arial"/>
          <w:sz w:val="22"/>
          <w:szCs w:val="22"/>
        </w:rPr>
        <w:t xml:space="preserve"> года по делу № А28-</w:t>
      </w:r>
      <w:r w:rsidR="00823233">
        <w:rPr>
          <w:rFonts w:ascii="Arial" w:hAnsi="Arial" w:cs="Arial"/>
          <w:sz w:val="22"/>
          <w:szCs w:val="22"/>
        </w:rPr>
        <w:t>3158/2016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  <w:proofErr w:type="gramEnd"/>
    </w:p>
    <w:p w:rsidR="00942C5B" w:rsidRPr="000A57FD" w:rsidRDefault="00942C5B" w:rsidP="00942C5B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823233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ООО «</w:t>
            </w:r>
            <w:r w:rsidR="00823233">
              <w:rPr>
                <w:rFonts w:ascii="Arial" w:hAnsi="Arial" w:cs="Arial"/>
                <w:sz w:val="22"/>
                <w:szCs w:val="22"/>
              </w:rPr>
              <w:t>Спартак-ОМ</w:t>
            </w:r>
            <w:r w:rsidRPr="000A57F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942C5B" w:rsidRPr="001E7C38" w:rsidTr="00192CAE">
        <w:tc>
          <w:tcPr>
            <w:tcW w:w="2988" w:type="dxa"/>
            <w:vAlign w:val="center"/>
          </w:tcPr>
          <w:p w:rsidR="00942C5B" w:rsidRPr="001E7C38" w:rsidRDefault="00942C5B" w:rsidP="00192CAE">
            <w:pPr>
              <w:ind w:right="-96"/>
              <w:rPr>
                <w:rFonts w:ascii="Arial" w:hAnsi="Arial" w:cs="Arial"/>
                <w:sz w:val="22"/>
                <w:szCs w:val="22"/>
              </w:rPr>
            </w:pPr>
            <w:r w:rsidRPr="001E7C38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942C5B" w:rsidRPr="001E7C38" w:rsidRDefault="001E7C38" w:rsidP="00192CA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E7C38">
              <w:rPr>
                <w:rFonts w:ascii="Arial" w:hAnsi="Arial" w:cs="Arial"/>
                <w:sz w:val="22"/>
                <w:szCs w:val="22"/>
              </w:rPr>
              <w:t xml:space="preserve">лот №1 площадка, назначение: сооружения транспорта, площадь объекта - 976, 2 </w:t>
            </w:r>
            <w:proofErr w:type="spellStart"/>
            <w:r w:rsidRPr="001E7C38">
              <w:rPr>
                <w:rFonts w:ascii="Arial" w:hAnsi="Arial" w:cs="Arial"/>
                <w:sz w:val="22"/>
                <w:szCs w:val="22"/>
              </w:rPr>
              <w:t>кв.м</w:t>
            </w:r>
            <w:proofErr w:type="spellEnd"/>
            <w:r w:rsidRPr="001E7C38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1E7C38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1E7C38">
              <w:rPr>
                <w:rFonts w:ascii="Arial" w:hAnsi="Arial" w:cs="Arial"/>
                <w:sz w:val="22"/>
                <w:szCs w:val="22"/>
              </w:rPr>
              <w:t xml:space="preserve">. №18:28:000001:450; лот №2 доля в праве 1131/10000 проезд, назначение: сооружения транспорта, площадь объекта - 1 335, 4 </w:t>
            </w:r>
            <w:proofErr w:type="spellStart"/>
            <w:r w:rsidRPr="001E7C38">
              <w:rPr>
                <w:rFonts w:ascii="Arial" w:hAnsi="Arial" w:cs="Arial"/>
                <w:sz w:val="22"/>
                <w:szCs w:val="22"/>
              </w:rPr>
              <w:t>кв.м</w:t>
            </w:r>
            <w:proofErr w:type="spellEnd"/>
            <w:r w:rsidRPr="001E7C38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 w:rsidRPr="001E7C38">
              <w:rPr>
                <w:rFonts w:ascii="Arial" w:hAnsi="Arial" w:cs="Arial"/>
                <w:sz w:val="22"/>
                <w:szCs w:val="22"/>
              </w:rPr>
              <w:t>кад</w:t>
            </w:r>
            <w:proofErr w:type="spellEnd"/>
            <w:r w:rsidRPr="001E7C38">
              <w:rPr>
                <w:rFonts w:ascii="Arial" w:hAnsi="Arial" w:cs="Arial"/>
                <w:sz w:val="22"/>
                <w:szCs w:val="22"/>
              </w:rPr>
              <w:t xml:space="preserve">. №18:28:000001:454; лот №3 площадка, назначение: сооружения транспорта, площадь объекта - 132 </w:t>
            </w:r>
            <w:proofErr w:type="spellStart"/>
            <w:r w:rsidRPr="001E7C38">
              <w:rPr>
                <w:rFonts w:ascii="Arial" w:hAnsi="Arial" w:cs="Arial"/>
                <w:sz w:val="22"/>
                <w:szCs w:val="22"/>
              </w:rPr>
              <w:t>кв.м</w:t>
            </w:r>
            <w:proofErr w:type="spellEnd"/>
            <w:r w:rsidRPr="001E7C38">
              <w:rPr>
                <w:rFonts w:ascii="Arial" w:hAnsi="Arial" w:cs="Arial"/>
                <w:sz w:val="22"/>
                <w:szCs w:val="22"/>
              </w:rPr>
              <w:t>., кад.№18:28:000001:449.</w:t>
            </w:r>
            <w:proofErr w:type="gramEnd"/>
            <w:r w:rsidRPr="001E7C38">
              <w:rPr>
                <w:rFonts w:ascii="Arial" w:hAnsi="Arial" w:cs="Arial"/>
                <w:sz w:val="22"/>
                <w:szCs w:val="22"/>
              </w:rPr>
              <w:t xml:space="preserve"> Адрес: Удмуртская Республика, </w:t>
            </w:r>
            <w:proofErr w:type="spellStart"/>
            <w:r w:rsidRPr="001E7C38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1E7C38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1E7C38">
              <w:rPr>
                <w:rFonts w:ascii="Arial" w:hAnsi="Arial" w:cs="Arial"/>
                <w:sz w:val="22"/>
                <w:szCs w:val="22"/>
              </w:rPr>
              <w:t>лазов</w:t>
            </w:r>
            <w:proofErr w:type="spellEnd"/>
            <w:r w:rsidRPr="001E7C38">
              <w:rPr>
                <w:rFonts w:ascii="Arial" w:hAnsi="Arial" w:cs="Arial"/>
                <w:sz w:val="22"/>
                <w:szCs w:val="22"/>
              </w:rPr>
              <w:t>, ул. Глинки, д. 2.</w:t>
            </w:r>
          </w:p>
        </w:tc>
      </w:tr>
      <w:tr w:rsidR="00942C5B" w:rsidRPr="001E7C38" w:rsidTr="00192CAE">
        <w:tc>
          <w:tcPr>
            <w:tcW w:w="2988" w:type="dxa"/>
            <w:vAlign w:val="center"/>
          </w:tcPr>
          <w:p w:rsidR="00942C5B" w:rsidRPr="001E7C38" w:rsidRDefault="00942C5B" w:rsidP="00192CAE">
            <w:pPr>
              <w:ind w:right="-96"/>
              <w:rPr>
                <w:rFonts w:ascii="Arial" w:hAnsi="Arial" w:cs="Arial"/>
                <w:sz w:val="22"/>
                <w:szCs w:val="22"/>
              </w:rPr>
            </w:pPr>
            <w:r w:rsidRPr="001E7C38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942C5B" w:rsidRPr="001E7C38" w:rsidRDefault="001E7C38" w:rsidP="00E85CB3">
            <w:pPr>
              <w:ind w:right="-96"/>
              <w:rPr>
                <w:rFonts w:ascii="Arial" w:hAnsi="Arial" w:cs="Arial"/>
                <w:sz w:val="22"/>
                <w:szCs w:val="22"/>
              </w:rPr>
            </w:pPr>
            <w:r w:rsidRPr="001E7C38">
              <w:rPr>
                <w:rFonts w:ascii="Arial" w:hAnsi="Arial" w:cs="Arial"/>
                <w:sz w:val="22"/>
                <w:szCs w:val="22"/>
              </w:rPr>
              <w:t xml:space="preserve">лот №1 </w:t>
            </w:r>
            <w:r w:rsidR="00E85CB3">
              <w:rPr>
                <w:rFonts w:ascii="Arial" w:hAnsi="Arial" w:cs="Arial"/>
                <w:sz w:val="22"/>
                <w:szCs w:val="22"/>
              </w:rPr>
              <w:t>–</w:t>
            </w:r>
            <w:r w:rsidRPr="001E7C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5CB3">
              <w:rPr>
                <w:rFonts w:ascii="Arial" w:hAnsi="Arial" w:cs="Arial"/>
                <w:sz w:val="22"/>
                <w:szCs w:val="22"/>
              </w:rPr>
              <w:t>1413646,01</w:t>
            </w:r>
            <w:r w:rsidRPr="001E7C38">
              <w:rPr>
                <w:rFonts w:ascii="Arial" w:hAnsi="Arial" w:cs="Arial"/>
                <w:sz w:val="22"/>
                <w:szCs w:val="22"/>
              </w:rPr>
              <w:t xml:space="preserve">руб.; лот №2 </w:t>
            </w:r>
            <w:r w:rsidR="00E85CB3">
              <w:rPr>
                <w:rFonts w:ascii="Arial" w:hAnsi="Arial" w:cs="Arial"/>
                <w:sz w:val="22"/>
                <w:szCs w:val="22"/>
              </w:rPr>
              <w:t>–</w:t>
            </w:r>
            <w:r w:rsidRPr="001E7C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5CB3">
              <w:rPr>
                <w:rFonts w:ascii="Arial" w:hAnsi="Arial" w:cs="Arial"/>
                <w:sz w:val="22"/>
                <w:szCs w:val="22"/>
              </w:rPr>
              <w:t>218713,63</w:t>
            </w:r>
            <w:r w:rsidRPr="001E7C38">
              <w:rPr>
                <w:rFonts w:ascii="Arial" w:hAnsi="Arial" w:cs="Arial"/>
                <w:sz w:val="22"/>
                <w:szCs w:val="22"/>
              </w:rPr>
              <w:t xml:space="preserve">руб.; лот №3 </w:t>
            </w:r>
            <w:r w:rsidR="00E85CB3">
              <w:rPr>
                <w:rFonts w:ascii="Arial" w:hAnsi="Arial" w:cs="Arial"/>
                <w:sz w:val="22"/>
                <w:szCs w:val="22"/>
              </w:rPr>
              <w:t>–</w:t>
            </w:r>
            <w:r w:rsidRPr="001E7C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5CB3">
              <w:rPr>
                <w:rFonts w:ascii="Arial" w:hAnsi="Arial" w:cs="Arial"/>
                <w:sz w:val="22"/>
                <w:szCs w:val="22"/>
              </w:rPr>
              <w:t>191150,66</w:t>
            </w:r>
            <w:bookmarkStart w:id="0" w:name="_GoBack"/>
            <w:bookmarkEnd w:id="0"/>
            <w:r w:rsidRPr="001E7C38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</w:tr>
    </w:tbl>
    <w:p w:rsidR="00942C5B" w:rsidRPr="001E7C38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1E7C38" w:rsidRDefault="00942C5B" w:rsidP="00942C5B">
      <w:pPr>
        <w:ind w:right="46"/>
        <w:jc w:val="both"/>
        <w:rPr>
          <w:rFonts w:ascii="Arial" w:hAnsi="Arial" w:cs="Arial"/>
          <w:sz w:val="22"/>
          <w:szCs w:val="22"/>
        </w:rPr>
      </w:pPr>
      <w:r w:rsidRPr="001E7C38">
        <w:rPr>
          <w:rFonts w:ascii="Arial" w:hAnsi="Arial" w:cs="Arial"/>
          <w:sz w:val="22"/>
          <w:szCs w:val="22"/>
        </w:rPr>
        <w:t>перечисляет денежные средства (задаток) в размере</w:t>
      </w:r>
      <w:r w:rsidRPr="001E7C38">
        <w:rPr>
          <w:rFonts w:ascii="Arial" w:hAnsi="Arial" w:cs="Arial"/>
          <w:b/>
          <w:sz w:val="22"/>
          <w:szCs w:val="22"/>
        </w:rPr>
        <w:t xml:space="preserve"> </w:t>
      </w:r>
      <w:r w:rsidR="001E7C38" w:rsidRPr="001E7C38">
        <w:rPr>
          <w:rFonts w:ascii="Arial" w:hAnsi="Arial" w:cs="Arial"/>
          <w:sz w:val="22"/>
          <w:szCs w:val="22"/>
        </w:rPr>
        <w:t>10%,  от текущей цены лота на каждом и</w:t>
      </w:r>
      <w:r w:rsidR="001E7C38">
        <w:rPr>
          <w:rFonts w:ascii="Arial" w:hAnsi="Arial" w:cs="Arial"/>
          <w:sz w:val="22"/>
          <w:szCs w:val="22"/>
        </w:rPr>
        <w:t xml:space="preserve">нтервале публичного предложения </w:t>
      </w:r>
      <w:r w:rsidRPr="001E7C38">
        <w:rPr>
          <w:rFonts w:ascii="Arial" w:hAnsi="Arial" w:cs="Arial"/>
          <w:sz w:val="22"/>
          <w:szCs w:val="22"/>
        </w:rPr>
        <w:t>на специальный расчетный счет ООО «</w:t>
      </w:r>
      <w:r w:rsidR="001E7C38" w:rsidRPr="001E7C38">
        <w:rPr>
          <w:rFonts w:ascii="Arial" w:hAnsi="Arial" w:cs="Arial"/>
          <w:sz w:val="22"/>
          <w:szCs w:val="22"/>
        </w:rPr>
        <w:t>Спартак-ОМ</w:t>
      </w:r>
      <w:r w:rsidRPr="001E7C38">
        <w:rPr>
          <w:rFonts w:ascii="Arial" w:hAnsi="Arial" w:cs="Arial"/>
          <w:sz w:val="22"/>
          <w:szCs w:val="22"/>
        </w:rPr>
        <w:t>» (далее по тексту – «Получатель»).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942C5B" w:rsidRPr="000A57FD" w:rsidRDefault="00942C5B" w:rsidP="00942C5B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 является выписка со специального счета Получателя.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942C5B" w:rsidRPr="000A57FD" w:rsidRDefault="00942C5B" w:rsidP="00942C5B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 xml:space="preserve"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</w:t>
      </w:r>
      <w:r w:rsidRPr="000A57FD">
        <w:rPr>
          <w:rFonts w:ascii="Arial" w:hAnsi="Arial" w:cs="Arial"/>
          <w:sz w:val="22"/>
          <w:szCs w:val="22"/>
        </w:rPr>
        <w:lastRenderedPageBreak/>
        <w:t>пяти банковских дней, при этом банковским днем считается день, в который Центральный банк и коммерческие банки Российской Федерации открыты для осуществления платежей, с даты подписания протокола о результатах торгов.</w:t>
      </w:r>
      <w:proofErr w:type="gramEnd"/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настоящем договоре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Кировской области в соответствии с действующим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942C5B" w:rsidTr="00192CAE">
        <w:trPr>
          <w:trHeight w:val="612"/>
        </w:trPr>
        <w:tc>
          <w:tcPr>
            <w:tcW w:w="9615" w:type="dxa"/>
          </w:tcPr>
          <w:p w:rsidR="00942C5B" w:rsidRDefault="00942C5B" w:rsidP="00192CAE">
            <w:pPr>
              <w:pStyle w:val="a3"/>
              <w:ind w:left="0"/>
              <w:rPr>
                <w:rFonts w:ascii="Arial" w:hAnsi="Arial" w:cs="Arial"/>
                <w:b/>
                <w:bCs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>Конкурсный управляющий ООО «</w:t>
            </w:r>
            <w:r w:rsidR="00823233">
              <w:rPr>
                <w:rFonts w:ascii="Arial" w:hAnsi="Arial" w:cs="Arial"/>
                <w:b/>
                <w:sz w:val="22"/>
                <w:szCs w:val="22"/>
              </w:rPr>
              <w:t>Спартак-ОМ</w:t>
            </w:r>
            <w:r w:rsidRPr="000A57FD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823233" w:rsidRPr="00847259" w:rsidRDefault="00823233" w:rsidP="00823233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 xml:space="preserve">610035 г. Киров, </w:t>
            </w:r>
            <w:proofErr w:type="spellStart"/>
            <w:r w:rsidRPr="00847259">
              <w:rPr>
                <w:rFonts w:ascii="Arial" w:hAnsi="Arial" w:cs="Arial"/>
                <w:sz w:val="22"/>
                <w:szCs w:val="22"/>
              </w:rPr>
              <w:t>пер</w:t>
            </w:r>
            <w:proofErr w:type="gramStart"/>
            <w:r w:rsidRPr="00847259">
              <w:rPr>
                <w:rFonts w:ascii="Arial" w:hAnsi="Arial" w:cs="Arial"/>
                <w:sz w:val="22"/>
                <w:szCs w:val="22"/>
              </w:rPr>
              <w:t>.Б</w:t>
            </w:r>
            <w:proofErr w:type="gramEnd"/>
            <w:r w:rsidRPr="00847259">
              <w:rPr>
                <w:rFonts w:ascii="Arial" w:hAnsi="Arial" w:cs="Arial"/>
                <w:sz w:val="22"/>
                <w:szCs w:val="22"/>
              </w:rPr>
              <w:t>азовый</w:t>
            </w:r>
            <w:proofErr w:type="spellEnd"/>
            <w:r w:rsidRPr="00847259">
              <w:rPr>
                <w:rFonts w:ascii="Arial" w:hAnsi="Arial" w:cs="Arial"/>
                <w:sz w:val="22"/>
                <w:szCs w:val="22"/>
              </w:rPr>
              <w:t>, д. 11А, помещение 1002</w:t>
            </w:r>
          </w:p>
          <w:p w:rsidR="00823233" w:rsidRPr="00847259" w:rsidRDefault="00823233" w:rsidP="00823233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ОГРН  1044316509456</w:t>
            </w:r>
          </w:p>
          <w:p w:rsidR="00823233" w:rsidRPr="00847259" w:rsidRDefault="00823233" w:rsidP="00823233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ИНН 4345074949</w:t>
            </w:r>
          </w:p>
          <w:p w:rsidR="00823233" w:rsidRPr="00847259" w:rsidRDefault="00823233" w:rsidP="00823233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КПП 434501001</w:t>
            </w:r>
          </w:p>
          <w:p w:rsidR="00823233" w:rsidRPr="00823233" w:rsidRDefault="00823233" w:rsidP="00823233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47259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847259">
              <w:rPr>
                <w:rFonts w:ascii="Arial" w:hAnsi="Arial" w:cs="Arial"/>
                <w:sz w:val="22"/>
                <w:szCs w:val="22"/>
              </w:rPr>
              <w:t xml:space="preserve">/с </w:t>
            </w:r>
            <w:r>
              <w:rPr>
                <w:rFonts w:ascii="Arial" w:hAnsi="Arial" w:cs="Arial"/>
                <w:sz w:val="22"/>
                <w:szCs w:val="22"/>
              </w:rPr>
              <w:t>40702810627000006677</w:t>
            </w:r>
            <w:r w:rsidRPr="008472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в Кировском </w:t>
            </w:r>
            <w:r w:rsidRPr="00823233">
              <w:rPr>
                <w:rFonts w:ascii="Arial" w:hAnsi="Arial" w:cs="Arial"/>
                <w:sz w:val="22"/>
                <w:szCs w:val="22"/>
              </w:rPr>
              <w:t>отделении №8612 ПАО Сбербанк</w:t>
            </w:r>
          </w:p>
          <w:p w:rsidR="00823233" w:rsidRPr="00847259" w:rsidRDefault="00823233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Конкурсный управляющий ООО «</w:t>
            </w:r>
            <w:r>
              <w:rPr>
                <w:rFonts w:ascii="Arial" w:hAnsi="Arial" w:cs="Arial"/>
                <w:sz w:val="22"/>
                <w:szCs w:val="22"/>
              </w:rPr>
              <w:t>Спартак-ОМ</w:t>
            </w:r>
            <w:r w:rsidRPr="00847259">
              <w:rPr>
                <w:rFonts w:ascii="Arial" w:hAnsi="Arial" w:cs="Arial"/>
                <w:sz w:val="22"/>
                <w:szCs w:val="22"/>
              </w:rPr>
              <w:t>»   ___________________ /А.В. Веселухин/</w:t>
            </w:r>
          </w:p>
          <w:p w:rsidR="00942C5B" w:rsidRPr="000A57FD" w:rsidRDefault="00942C5B" w:rsidP="00192CAE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2C5B" w:rsidTr="00192CAE">
        <w:trPr>
          <w:trHeight w:val="612"/>
        </w:trPr>
        <w:tc>
          <w:tcPr>
            <w:tcW w:w="9615" w:type="dxa"/>
          </w:tcPr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 w:rsidR="00942C5B" w:rsidRPr="000A57FD" w:rsidRDefault="00942C5B" w:rsidP="00192CAE">
            <w:pPr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942C5B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014EAE"/>
    <w:rsid w:val="001E7C38"/>
    <w:rsid w:val="003861DB"/>
    <w:rsid w:val="003B23EA"/>
    <w:rsid w:val="00823233"/>
    <w:rsid w:val="00942C5B"/>
    <w:rsid w:val="009F3C17"/>
    <w:rsid w:val="00DE30DD"/>
    <w:rsid w:val="00E8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2017-09-04T12:22:00Z</dcterms:created>
  <dcterms:modified xsi:type="dcterms:W3CDTF">2018-08-16T13:04:00Z</dcterms:modified>
</cp:coreProperties>
</file>