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Договор о задатке по Лоту № 1:</w:t>
      </w: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304E48" w:rsidRPr="00EF65AB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«Организатор торгов» - конкурсный управляющий </w:t>
      </w:r>
      <w:r w:rsidR="007C6069" w:rsidRPr="007C6069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Акционерное общество «Гильдия «Жилищный капитал» </w:t>
      </w:r>
      <w:r w:rsidR="007C6069" w:rsidRPr="007C6069">
        <w:rPr>
          <w:rFonts w:ascii="Times New Roman" w:eastAsia="Lucida Sans Unicode" w:hAnsi="Times New Roman" w:cs="Times New Roman"/>
          <w:kern w:val="1"/>
          <w:sz w:val="21"/>
          <w:szCs w:val="21"/>
        </w:rPr>
        <w:t>(ОГРН 1117746407063, ИНН 7702762877, юр. адрес: 115035, г. Москва, ул. Пятницкая, д. 6/1 стр. 8 комн.12)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, действующий на</w:t>
      </w:r>
      <w:r w:rsidR="007C6069" w:rsidRPr="007C6069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основании решения Арбитражного суда города Москвы от 15.08.2017 г. дело № А40-206/16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, с одной стороны и</w:t>
      </w: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__________________</w:t>
      </w:r>
      <w:proofErr w:type="gramStart"/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_ ,</w:t>
      </w:r>
      <w:proofErr w:type="gramEnd"/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именуемый в дальнейшем «Заявитель», действующий на основании ________ с другой стороны, заключили настоящий договор о нижеследующим:</w:t>
      </w: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1. Предмет договора</w:t>
      </w:r>
    </w:p>
    <w:p w:rsidR="00304E48" w:rsidRPr="00EF65AB" w:rsidRDefault="00304E48" w:rsidP="00304E48">
      <w:pPr>
        <w:widowControl w:val="0"/>
        <w:suppressLineNumbers/>
        <w:suppressAutoHyphens/>
        <w:spacing w:after="0" w:line="240" w:lineRule="auto"/>
        <w:ind w:right="72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1.1. В соответствии с условиями настоящего Договора Заявитель для участия в торгах по продаже</w:t>
      </w:r>
      <w:r w:rsidR="007C6069" w:rsidRPr="007C6069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7C6069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имущества, принадлежащего </w:t>
      </w:r>
      <w:bookmarkStart w:id="0" w:name="_Hlk505174652"/>
      <w:r w:rsidR="007C6069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АО</w:t>
      </w:r>
      <w:r w:rsidR="007C6069" w:rsidRPr="007C6069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«Гильдия «Жилищный капитал»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,</w:t>
      </w:r>
      <w:r w:rsidR="00C672A0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bookmarkEnd w:id="0"/>
      <w:r w:rsidR="00C672A0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>указанных в п. 1.2. настоящего Договора,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проводимых организатором торгов на электронной площадке </w:t>
      </w:r>
      <w:r w:rsidR="007C6069" w:rsidRPr="007C6069">
        <w:rPr>
          <w:rFonts w:ascii="Times New Roman" w:eastAsia="Lucida Sans Unicode" w:hAnsi="Times New Roman" w:cs="Times New Roman"/>
          <w:kern w:val="1"/>
          <w:sz w:val="21"/>
          <w:szCs w:val="21"/>
        </w:rPr>
        <w:t>на электронной площадке «Всероссийская Электронная Торговая Площадка» (Оператор: ООО «ВЭТП», адрес: 390037, г. Рязань, ул. Зубковой, д.18в, фактический и почтовый адрес: 390013, г. Рязань, Первомайский пр-т, д. 27, офис 106, сайт http://торговая-площадка-вэтп.рф, тел./факс: +7(800)7778917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, вносит денежные средства</w:t>
      </w:r>
      <w:r w:rsidR="0089183A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в размере </w:t>
      </w:r>
      <w:r w:rsidR="007C6069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______________</w:t>
      </w:r>
      <w:r w:rsidR="0089183A" w:rsidRPr="00EF65AB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(</w:t>
      </w:r>
      <w:r w:rsidR="007C6069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___________________</w:t>
      </w:r>
      <w:r w:rsidR="0089183A" w:rsidRPr="00EF65AB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) руб</w:t>
      </w:r>
      <w:r w:rsidR="007C6069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.</w:t>
      </w:r>
      <w:r w:rsidR="0089183A" w:rsidRPr="00EF65AB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</w:t>
      </w:r>
      <w:r w:rsidR="007C6069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___</w:t>
      </w:r>
      <w:r w:rsidR="0089183A" w:rsidRPr="00EF65AB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коп</w:t>
      </w:r>
      <w:r w:rsidR="003A3843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.</w:t>
      </w:r>
      <w:bookmarkStart w:id="1" w:name="_GoBack"/>
      <w:bookmarkEnd w:id="1"/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, НДС не облагается, (далее «задаток») на расчетный счет Организатора, а Организатор принимает задаток. Задаток вносится Заявителем в счет обеспечения исполнения обязательств по оплате продаваем</w:t>
      </w:r>
      <w:r w:rsidR="00DB7F11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>ых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на торгах имуществ</w:t>
      </w:r>
      <w:r w:rsidR="00DB7F11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>енных прав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DB7F11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- 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Лот №</w:t>
      </w:r>
      <w:r w:rsidR="007C6069">
        <w:rPr>
          <w:rFonts w:ascii="Times New Roman" w:eastAsia="Lucida Sans Unicode" w:hAnsi="Times New Roman" w:cs="Times New Roman"/>
          <w:kern w:val="1"/>
          <w:sz w:val="21"/>
          <w:szCs w:val="21"/>
        </w:rPr>
        <w:t>___</w:t>
      </w:r>
      <w:r w:rsidR="00DB7F11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>, указанных в п. 1.2. настоящего Договора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</w:p>
    <w:p w:rsidR="00C672A0" w:rsidRPr="00304E48" w:rsidRDefault="007C6069" w:rsidP="00304E48">
      <w:pPr>
        <w:widowControl w:val="0"/>
        <w:suppressLineNumbers/>
        <w:suppressAutoHyphens/>
        <w:spacing w:after="0" w:line="240" w:lineRule="auto"/>
        <w:ind w:right="72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1.2</w:t>
      </w:r>
      <w:r w:rsidR="00C672A0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  <w:r w:rsidR="00C672A0" w:rsidRPr="00EF65AB">
        <w:rPr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___________________________</w:t>
      </w:r>
      <w:r w:rsidR="00C672A0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(далее по тексту – «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Имущество</w:t>
      </w:r>
      <w:r w:rsidR="00C672A0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>»):</w:t>
      </w: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2. Порядок внесения задатка</w:t>
      </w: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2.1. Задаток должен быть внесен Заявителем на указанный ниже расчетный счет Организатора не позднее даты окончания приема заявок на участие в торгах, указанной в сообщении о проведении торгов и считается внесенным с даты поступления всей суммы задатка на счет Организатора. На сумму задатка проценты не начисляются. Задаток вносится для участия в торгах по продаже имущества </w:t>
      </w:r>
      <w:r w:rsidR="007C6069" w:rsidRPr="007C6069">
        <w:rPr>
          <w:rFonts w:ascii="Times New Roman" w:eastAsia="Lucida Sans Unicode" w:hAnsi="Times New Roman" w:cs="Times New Roman"/>
          <w:kern w:val="1"/>
          <w:sz w:val="21"/>
          <w:szCs w:val="21"/>
        </w:rPr>
        <w:t>АО «Гильдия «Жилищный капитал</w:t>
      </w:r>
      <w:proofErr w:type="gramStart"/>
      <w:r w:rsidR="007C6069" w:rsidRPr="007C6069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», 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по</w:t>
      </w:r>
      <w:proofErr w:type="gramEnd"/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Лоту №</w:t>
      </w:r>
      <w:r w:rsidR="007C6069">
        <w:rPr>
          <w:rFonts w:ascii="Times New Roman" w:eastAsia="Lucida Sans Unicode" w:hAnsi="Times New Roman" w:cs="Times New Roman"/>
          <w:kern w:val="1"/>
          <w:sz w:val="21"/>
          <w:szCs w:val="21"/>
        </w:rPr>
        <w:t>____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3. Порядок возврата и удержания задатка</w:t>
      </w: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3.1. Суммы внесенных заявителями задатков возвращаются всем заявителям, за исключением победителя торгов в течение 5 (пяти) рабочих дней со дня подписания протокола о результатах проведения торгов.</w:t>
      </w: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3.2. Внесенный задаток не возвращается в случае, если Заявитель, признанный победителем торгов:</w:t>
      </w:r>
    </w:p>
    <w:p w:rsidR="00304E48" w:rsidRPr="00304E48" w:rsidRDefault="00304E48" w:rsidP="007C6069">
      <w:pPr>
        <w:widowControl w:val="0"/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- уклонился от подписания Протокола о результатах торгов;</w:t>
      </w:r>
    </w:p>
    <w:p w:rsidR="00304E48" w:rsidRPr="00304E48" w:rsidRDefault="00304E48" w:rsidP="007C6069">
      <w:pPr>
        <w:widowControl w:val="0"/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- в установленный срок уклонился от заключения договора </w:t>
      </w:r>
      <w:r w:rsidR="00EE5C0E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>уступки прав требований, указанных в п. 1.2. настоящего Договора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;</w:t>
      </w:r>
    </w:p>
    <w:p w:rsidR="00304E48" w:rsidRPr="00304E48" w:rsidRDefault="00304E48" w:rsidP="007C6069">
      <w:pPr>
        <w:widowControl w:val="0"/>
        <w:tabs>
          <w:tab w:val="left" w:pos="993"/>
        </w:tabs>
        <w:suppressAutoHyphens/>
        <w:spacing w:after="0" w:line="240" w:lineRule="auto"/>
        <w:ind w:left="708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- уклонился от оплаты  (или частичной оплаты) продаваем</w:t>
      </w:r>
      <w:r w:rsidR="00EE5C0E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>ых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на торгах имуществ</w:t>
      </w:r>
      <w:r w:rsidR="00EE5C0E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>енных прав, указанных в п. 1.2. настоящего Договора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3.3. Внесенный Заявителем задаток засчитывается в счет оплаты приобретаем</w:t>
      </w:r>
      <w:r w:rsidR="00C01E01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>ых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на торгах имуществ</w:t>
      </w:r>
      <w:r w:rsidR="00C01E01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>енных прав, указанных в п. 1.2. настоящего Договора,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при заключении в установленном порядке договора </w:t>
      </w:r>
      <w:r w:rsidR="00C01E01" w:rsidRPr="00EF65AB">
        <w:rPr>
          <w:rFonts w:ascii="Times New Roman" w:eastAsia="Lucida Sans Unicode" w:hAnsi="Times New Roman" w:cs="Times New Roman"/>
          <w:kern w:val="1"/>
          <w:sz w:val="21"/>
          <w:szCs w:val="21"/>
        </w:rPr>
        <w:t>уступки прав требований, указанных в п. 1.2. настоящего Договора</w:t>
      </w: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4. Срок действия договора. Адреса сторон и их реквизиты.</w:t>
      </w: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04E48">
        <w:rPr>
          <w:rFonts w:ascii="Times New Roman" w:eastAsia="Lucida Sans Unicode" w:hAnsi="Times New Roman" w:cs="Times New Roman"/>
          <w:kern w:val="1"/>
          <w:sz w:val="21"/>
          <w:szCs w:val="21"/>
        </w:rPr>
        <w:t>4.1. Настоящий договор составлен в двух экземплярах.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04E48" w:rsidRPr="00304E48" w:rsidRDefault="00304E48" w:rsidP="00304E4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57"/>
        <w:gridCol w:w="5232"/>
      </w:tblGrid>
      <w:tr w:rsidR="00304E48" w:rsidRPr="00304E48" w:rsidTr="003A3843">
        <w:tc>
          <w:tcPr>
            <w:tcW w:w="2506" w:type="pct"/>
          </w:tcPr>
          <w:p w:rsidR="00304E48" w:rsidRPr="00304E48" w:rsidRDefault="00304E48" w:rsidP="00304E48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  <w:r w:rsidRPr="00304E48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>Организатор:</w:t>
            </w:r>
          </w:p>
          <w:p w:rsidR="00304E48" w:rsidRPr="00304E48" w:rsidRDefault="00304E48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  <w:r w:rsidRPr="00304E48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 xml:space="preserve">Конкурсный управляющий </w:t>
            </w:r>
            <w:r w:rsidR="007C6069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Грунь Дмитрий Валерьевич</w:t>
            </w:r>
          </w:p>
          <w:p w:rsidR="00304E48" w:rsidRPr="00304E48" w:rsidRDefault="00304E48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  <w:r w:rsidRPr="00304E48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>Реквизиты:</w:t>
            </w:r>
          </w:p>
          <w:p w:rsidR="007C6069" w:rsidRPr="003A3843" w:rsidRDefault="007C6069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  <w:r w:rsidRPr="003A3843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>Получатель</w:t>
            </w:r>
            <w:r w:rsidRPr="003A384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: Грунь Дмитрий Валерьевич</w:t>
            </w:r>
          </w:p>
          <w:p w:rsidR="003A3843" w:rsidRPr="003A3843" w:rsidRDefault="007C6069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  <w:r w:rsidRPr="003A3843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 xml:space="preserve">ИНН </w:t>
            </w:r>
            <w:r w:rsidRPr="003A384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773606539015</w:t>
            </w:r>
            <w:r w:rsidRPr="003A3843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 xml:space="preserve">, </w:t>
            </w:r>
          </w:p>
          <w:p w:rsidR="003A3843" w:rsidRPr="003A3843" w:rsidRDefault="003A3843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  <w:r w:rsidRPr="003A3843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 xml:space="preserve">Расчетный счет: </w:t>
            </w:r>
            <w:r w:rsidRPr="003A384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40817810000120005965</w:t>
            </w:r>
          </w:p>
          <w:p w:rsidR="003A3843" w:rsidRPr="003A3843" w:rsidRDefault="003A3843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  <w:r w:rsidRPr="003A3843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 xml:space="preserve">Банк: </w:t>
            </w:r>
            <w:r w:rsidRPr="003A384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ПАО АКБ "АВАНГАРД"</w:t>
            </w:r>
          </w:p>
          <w:p w:rsidR="003A3843" w:rsidRPr="003A3843" w:rsidRDefault="007C6069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  <w:r w:rsidRPr="003A3843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 xml:space="preserve">ИНН Банка: </w:t>
            </w:r>
            <w:r w:rsidRPr="003A384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 xml:space="preserve">7702021163, </w:t>
            </w:r>
          </w:p>
          <w:p w:rsidR="003A3843" w:rsidRPr="003A3843" w:rsidRDefault="007C6069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  <w:r w:rsidRPr="003A3843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 xml:space="preserve">к/с </w:t>
            </w:r>
            <w:r w:rsidRPr="003A384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30101810000000000201,</w:t>
            </w:r>
            <w:r w:rsidRPr="003A3843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 xml:space="preserve"> </w:t>
            </w:r>
          </w:p>
          <w:p w:rsidR="007C6069" w:rsidRDefault="007C6069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  <w:r w:rsidRPr="003A3843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 xml:space="preserve">БИК </w:t>
            </w:r>
            <w:r w:rsidRPr="003A384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044525201</w:t>
            </w:r>
          </w:p>
          <w:p w:rsidR="007C6069" w:rsidRDefault="007C6069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  <w:p w:rsidR="007C6069" w:rsidRDefault="007C6069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  <w:p w:rsidR="00304E48" w:rsidRPr="00304E48" w:rsidRDefault="00304E48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</w:rPr>
            </w:pPr>
            <w:r w:rsidRPr="00304E48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</w:rPr>
              <w:t>Конкурсный управляющий</w:t>
            </w:r>
          </w:p>
          <w:p w:rsidR="00304E48" w:rsidRPr="00304E48" w:rsidRDefault="00304E48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</w:rPr>
            </w:pPr>
          </w:p>
          <w:p w:rsidR="00304E48" w:rsidRPr="00304E48" w:rsidRDefault="00304E48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</w:rPr>
            </w:pPr>
            <w:r w:rsidRPr="00304E48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</w:rPr>
              <w:t>____________________</w:t>
            </w:r>
            <w:r w:rsidR="003A3843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</w:rPr>
              <w:t>Д.В. Грунь</w:t>
            </w:r>
          </w:p>
        </w:tc>
        <w:tc>
          <w:tcPr>
            <w:tcW w:w="2494" w:type="pct"/>
          </w:tcPr>
          <w:p w:rsidR="00304E48" w:rsidRPr="00304E48" w:rsidRDefault="00304E48" w:rsidP="00304E48">
            <w:pPr>
              <w:widowControl w:val="0"/>
              <w:tabs>
                <w:tab w:val="left" w:pos="2803"/>
              </w:tabs>
              <w:suppressAutoHyphens/>
              <w:snapToGrid w:val="0"/>
              <w:spacing w:after="0" w:line="240" w:lineRule="auto"/>
              <w:ind w:left="905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  <w:r w:rsidRPr="00304E48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>Заявитель:</w:t>
            </w:r>
          </w:p>
          <w:p w:rsidR="00304E48" w:rsidRPr="00304E48" w:rsidRDefault="00304E48" w:rsidP="00304E4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</w:tc>
      </w:tr>
    </w:tbl>
    <w:p w:rsidR="007813A4" w:rsidRPr="00EF65AB" w:rsidRDefault="003A3843">
      <w:pPr>
        <w:rPr>
          <w:sz w:val="21"/>
          <w:szCs w:val="21"/>
        </w:rPr>
      </w:pPr>
    </w:p>
    <w:sectPr w:rsidR="007813A4" w:rsidRPr="00EF65AB" w:rsidSect="00304E48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AB"/>
    <w:rsid w:val="00304E48"/>
    <w:rsid w:val="003A3843"/>
    <w:rsid w:val="005A61EA"/>
    <w:rsid w:val="007B58AB"/>
    <w:rsid w:val="007C6069"/>
    <w:rsid w:val="0089183A"/>
    <w:rsid w:val="00935C4A"/>
    <w:rsid w:val="00B80BD6"/>
    <w:rsid w:val="00BC6661"/>
    <w:rsid w:val="00C01E01"/>
    <w:rsid w:val="00C672A0"/>
    <w:rsid w:val="00DB7F11"/>
    <w:rsid w:val="00EB6A40"/>
    <w:rsid w:val="00EE5C0E"/>
    <w:rsid w:val="00EF65AB"/>
    <w:rsid w:val="00F0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BD4D"/>
  <w15:docId w15:val="{4A8F6079-B254-4F1A-AFD3-B14F224D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Дмитрий Грунь</cp:lastModifiedBy>
  <cp:revision>3</cp:revision>
  <dcterms:created xsi:type="dcterms:W3CDTF">2018-01-31T12:02:00Z</dcterms:created>
  <dcterms:modified xsi:type="dcterms:W3CDTF">2018-01-31T12:13:00Z</dcterms:modified>
</cp:coreProperties>
</file>