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201</w:t>
      </w:r>
      <w:r w:rsidR="00DB603D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213" w:rsidRDefault="00B52994" w:rsidP="00ED2BFA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Организатор торгов _______________</w:t>
      </w:r>
      <w:r w:rsidR="0051098D" w:rsidRPr="000F4C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именуемый в дальнейшем «Организатор»,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0B3213" w:rsidRDefault="000B3213" w:rsidP="000B3213">
      <w:pPr>
        <w:spacing w:after="0" w:line="240" w:lineRule="auto"/>
        <w:ind w:right="-13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B3213" w:rsidRPr="007111F6" w:rsidRDefault="000B3213" w:rsidP="000B3213">
      <w:pPr>
        <w:spacing w:after="0"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b/>
          <w:i/>
          <w:sz w:val="24"/>
          <w:szCs w:val="24"/>
        </w:rPr>
        <w:t>Для юридического лица</w:t>
      </w:r>
      <w:r w:rsidRPr="007111F6">
        <w:rPr>
          <w:rFonts w:ascii="Times New Roman" w:hAnsi="Times New Roman"/>
          <w:sz w:val="24"/>
          <w:szCs w:val="24"/>
        </w:rPr>
        <w:t xml:space="preserve">: </w:t>
      </w:r>
    </w:p>
    <w:p w:rsidR="000B3213" w:rsidRPr="007111F6" w:rsidRDefault="000B3213" w:rsidP="000B3213">
      <w:pPr>
        <w:spacing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b/>
          <w:i/>
          <w:sz w:val="24"/>
          <w:szCs w:val="24"/>
        </w:rPr>
        <w:t xml:space="preserve">_________________________________________________________________________ </w:t>
      </w:r>
      <w:r w:rsidRPr="007111F6">
        <w:rPr>
          <w:rFonts w:ascii="Times New Roman" w:hAnsi="Times New Roman"/>
          <w:sz w:val="24"/>
          <w:szCs w:val="24"/>
        </w:rPr>
        <w:t>(фирменное наименование (наименование), сведения об организационно-правовой форме)</w:t>
      </w:r>
      <w:r w:rsidRPr="007111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111F6">
        <w:rPr>
          <w:rFonts w:ascii="Times New Roman" w:hAnsi="Times New Roman"/>
          <w:sz w:val="24"/>
          <w:szCs w:val="24"/>
        </w:rPr>
        <w:t>именуем___ в дальнейшем «</w:t>
      </w:r>
      <w:r>
        <w:rPr>
          <w:rFonts w:ascii="Times New Roman" w:hAnsi="Times New Roman"/>
          <w:b/>
          <w:sz w:val="24"/>
          <w:szCs w:val="24"/>
        </w:rPr>
        <w:t>Заявитель</w:t>
      </w:r>
      <w:r w:rsidRPr="007111F6">
        <w:rPr>
          <w:rFonts w:ascii="Times New Roman" w:hAnsi="Times New Roman"/>
          <w:b/>
          <w:sz w:val="24"/>
          <w:szCs w:val="24"/>
        </w:rPr>
        <w:t>»</w:t>
      </w:r>
      <w:r w:rsidRPr="007111F6">
        <w:rPr>
          <w:rFonts w:ascii="Times New Roman" w:hAnsi="Times New Roman"/>
          <w:sz w:val="24"/>
          <w:szCs w:val="24"/>
        </w:rPr>
        <w:t>, в лице __________________________________ действующего на основании _______________________________, с другой стороны,</w:t>
      </w:r>
    </w:p>
    <w:p w:rsidR="000B3213" w:rsidRPr="007111F6" w:rsidRDefault="000B3213" w:rsidP="000B3213">
      <w:pPr>
        <w:spacing w:after="0"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b/>
          <w:i/>
          <w:sz w:val="24"/>
          <w:szCs w:val="24"/>
        </w:rPr>
        <w:t>Для физического лица</w:t>
      </w:r>
      <w:r w:rsidRPr="007111F6">
        <w:rPr>
          <w:rFonts w:ascii="Times New Roman" w:hAnsi="Times New Roman"/>
          <w:sz w:val="24"/>
          <w:szCs w:val="24"/>
        </w:rPr>
        <w:t xml:space="preserve">: </w:t>
      </w:r>
    </w:p>
    <w:p w:rsidR="000B3213" w:rsidRPr="007111F6" w:rsidRDefault="000B3213" w:rsidP="000B3213">
      <w:pPr>
        <w:spacing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sz w:val="24"/>
          <w:szCs w:val="24"/>
        </w:rPr>
        <w:t>__________________________________________________ (фамилия, имя, отчество), именуем___ в дальнейшем «</w:t>
      </w:r>
      <w:r>
        <w:rPr>
          <w:rFonts w:ascii="Times New Roman" w:hAnsi="Times New Roman"/>
          <w:b/>
          <w:sz w:val="24"/>
          <w:szCs w:val="24"/>
        </w:rPr>
        <w:t>Заявитель</w:t>
      </w:r>
      <w:r w:rsidRPr="007111F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7111F6">
        <w:rPr>
          <w:rFonts w:ascii="Times New Roman" w:hAnsi="Times New Roman"/>
          <w:sz w:val="24"/>
          <w:szCs w:val="24"/>
        </w:rPr>
        <w:t>с другой стороны,</w:t>
      </w:r>
    </w:p>
    <w:p w:rsidR="000B3213" w:rsidRPr="007111F6" w:rsidRDefault="000B3213" w:rsidP="000B3213">
      <w:pPr>
        <w:spacing w:after="120" w:line="240" w:lineRule="auto"/>
        <w:ind w:right="-13" w:firstLine="567"/>
        <w:jc w:val="both"/>
        <w:rPr>
          <w:rFonts w:ascii="Times New Roman" w:hAnsi="Times New Roman"/>
          <w:sz w:val="24"/>
          <w:szCs w:val="24"/>
        </w:rPr>
      </w:pPr>
      <w:r w:rsidRPr="007111F6">
        <w:rPr>
          <w:rFonts w:ascii="Times New Roman" w:hAnsi="Times New Roman"/>
          <w:sz w:val="24"/>
          <w:szCs w:val="24"/>
        </w:rPr>
        <w:t>заключили настоящий договор (далее – Договор) о нижеследующем: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445B5D" w:rsidRDefault="0051098D" w:rsidP="00445B5D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>передает, а О</w:t>
      </w:r>
      <w:r w:rsidR="00B52994">
        <w:rPr>
          <w:rFonts w:ascii="Times New Roman" w:hAnsi="Times New Roman"/>
          <w:sz w:val="24"/>
          <w:szCs w:val="24"/>
        </w:rPr>
        <w:t>рганизатор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0B3213">
        <w:rPr>
          <w:rFonts w:ascii="Times New Roman" w:hAnsi="Times New Roman"/>
          <w:sz w:val="24"/>
          <w:szCs w:val="24"/>
        </w:rPr>
        <w:t>е 163 2</w:t>
      </w:r>
      <w:r w:rsidR="000B3213" w:rsidRPr="000B3213">
        <w:rPr>
          <w:rFonts w:ascii="Times New Roman" w:hAnsi="Times New Roman"/>
          <w:sz w:val="24"/>
          <w:szCs w:val="24"/>
        </w:rPr>
        <w:t>12</w:t>
      </w:r>
      <w:r w:rsidR="000B3213">
        <w:rPr>
          <w:rFonts w:ascii="Times New Roman" w:hAnsi="Times New Roman"/>
          <w:sz w:val="24"/>
          <w:szCs w:val="24"/>
        </w:rPr>
        <w:t xml:space="preserve">, </w:t>
      </w:r>
      <w:r w:rsidR="000B3213" w:rsidRPr="000B3213">
        <w:rPr>
          <w:rFonts w:ascii="Times New Roman" w:hAnsi="Times New Roman"/>
          <w:sz w:val="24"/>
          <w:szCs w:val="24"/>
        </w:rPr>
        <w:t>4</w:t>
      </w:r>
      <w:r w:rsidR="000B3213">
        <w:rPr>
          <w:rFonts w:ascii="Times New Roman" w:hAnsi="Times New Roman"/>
          <w:sz w:val="24"/>
          <w:szCs w:val="24"/>
        </w:rPr>
        <w:t>3</w:t>
      </w:r>
      <w:r w:rsidR="004356D8" w:rsidRPr="000F4C1B">
        <w:rPr>
          <w:rFonts w:ascii="Times New Roman" w:hAnsi="Times New Roman"/>
          <w:sz w:val="24"/>
          <w:szCs w:val="24"/>
        </w:rPr>
        <w:t xml:space="preserve">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участия </w:t>
      </w:r>
      <w:r w:rsidR="00B52994">
        <w:rPr>
          <w:rFonts w:ascii="Times New Roman" w:hAnsi="Times New Roman"/>
          <w:sz w:val="24"/>
          <w:szCs w:val="24"/>
        </w:rPr>
        <w:t xml:space="preserve">Заявителя </w:t>
      </w:r>
      <w:r w:rsidR="004356D8" w:rsidRPr="000F4C1B">
        <w:rPr>
          <w:rFonts w:ascii="Times New Roman" w:hAnsi="Times New Roman"/>
          <w:sz w:val="24"/>
          <w:szCs w:val="24"/>
        </w:rPr>
        <w:t xml:space="preserve">в открытых торгах № __________ в электронной форме при продаже </w:t>
      </w:r>
      <w:r w:rsidR="000B3213" w:rsidRPr="000F4C1B">
        <w:rPr>
          <w:rFonts w:ascii="Times New Roman" w:hAnsi="Times New Roman"/>
          <w:sz w:val="24"/>
          <w:szCs w:val="24"/>
        </w:rPr>
        <w:t>в ходе процедур, применяемых в деле о банкротстве</w:t>
      </w:r>
      <w:r w:rsidR="000B3213">
        <w:rPr>
          <w:rFonts w:ascii="Times New Roman" w:hAnsi="Times New Roman"/>
          <w:sz w:val="24"/>
          <w:szCs w:val="24"/>
        </w:rPr>
        <w:t>,</w:t>
      </w:r>
      <w:r w:rsidR="000B3213" w:rsidRPr="000F4C1B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 xml:space="preserve">имущества лотом № </w:t>
      </w:r>
      <w:r w:rsidR="000B3213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445B5D">
        <w:rPr>
          <w:rFonts w:ascii="Times New Roman" w:hAnsi="Times New Roman"/>
          <w:sz w:val="24"/>
          <w:szCs w:val="24"/>
        </w:rPr>
        <w:t xml:space="preserve">(далее объект торгов), </w:t>
      </w:r>
      <w:r w:rsidR="000F4C1B" w:rsidRPr="000F4C1B">
        <w:rPr>
          <w:rFonts w:ascii="Times New Roman" w:hAnsi="Times New Roman"/>
          <w:sz w:val="24"/>
          <w:szCs w:val="24"/>
        </w:rPr>
        <w:t>а именно</w:t>
      </w:r>
      <w:r w:rsidR="004356D8" w:rsidRPr="000F4C1B">
        <w:rPr>
          <w:rFonts w:ascii="Times New Roman" w:hAnsi="Times New Roman"/>
          <w:sz w:val="24"/>
          <w:szCs w:val="24"/>
        </w:rPr>
        <w:t xml:space="preserve">: </w:t>
      </w:r>
      <w:r w:rsidR="00445B5D" w:rsidRPr="00445B5D">
        <w:rPr>
          <w:rFonts w:ascii="Times New Roman" w:hAnsi="Times New Roman"/>
          <w:b/>
          <w:sz w:val="24"/>
          <w:szCs w:val="24"/>
        </w:rPr>
        <w:t>помещени</w:t>
      </w:r>
      <w:r w:rsidR="00445B5D">
        <w:rPr>
          <w:rFonts w:ascii="Times New Roman" w:hAnsi="Times New Roman"/>
          <w:b/>
          <w:sz w:val="24"/>
          <w:szCs w:val="24"/>
        </w:rPr>
        <w:t>я</w:t>
      </w:r>
      <w:r w:rsidR="00445B5D" w:rsidRPr="00445B5D">
        <w:rPr>
          <w:rFonts w:ascii="Times New Roman" w:hAnsi="Times New Roman"/>
          <w:b/>
          <w:sz w:val="24"/>
          <w:szCs w:val="24"/>
        </w:rPr>
        <w:t xml:space="preserve"> (гараж</w:t>
      </w:r>
      <w:r w:rsidR="00445B5D">
        <w:rPr>
          <w:rFonts w:ascii="Times New Roman" w:hAnsi="Times New Roman"/>
          <w:b/>
          <w:sz w:val="24"/>
          <w:szCs w:val="24"/>
        </w:rPr>
        <w:t>а</w:t>
      </w:r>
      <w:r w:rsidR="00445B5D" w:rsidRPr="00445B5D">
        <w:rPr>
          <w:rFonts w:ascii="Times New Roman" w:hAnsi="Times New Roman"/>
          <w:b/>
          <w:sz w:val="24"/>
          <w:szCs w:val="24"/>
        </w:rPr>
        <w:t>) площадью 13,7 м</w:t>
      </w:r>
      <w:proofErr w:type="gramStart"/>
      <w:r w:rsidR="00445B5D" w:rsidRPr="00445B5D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 w:rsidR="00445B5D" w:rsidRPr="00445B5D">
        <w:rPr>
          <w:rFonts w:ascii="Times New Roman" w:hAnsi="Times New Roman"/>
          <w:b/>
          <w:sz w:val="24"/>
          <w:szCs w:val="24"/>
        </w:rPr>
        <w:t xml:space="preserve">, расположенное по адресу г. Москва, Большой </w:t>
      </w:r>
      <w:proofErr w:type="spellStart"/>
      <w:r w:rsidR="00445B5D" w:rsidRPr="00445B5D">
        <w:rPr>
          <w:rFonts w:ascii="Times New Roman" w:hAnsi="Times New Roman"/>
          <w:b/>
          <w:sz w:val="24"/>
          <w:szCs w:val="24"/>
        </w:rPr>
        <w:t>Сухаревский</w:t>
      </w:r>
      <w:proofErr w:type="spellEnd"/>
      <w:r w:rsidR="00445B5D" w:rsidRPr="00445B5D">
        <w:rPr>
          <w:rFonts w:ascii="Times New Roman" w:hAnsi="Times New Roman"/>
          <w:b/>
          <w:sz w:val="24"/>
          <w:szCs w:val="24"/>
        </w:rPr>
        <w:t xml:space="preserve"> пер., д. 11, кадастровый номер 77:01:0001089:2505 по</w:t>
      </w:r>
      <w:r w:rsidR="004356D8" w:rsidRPr="00445B5D">
        <w:rPr>
          <w:rFonts w:ascii="Times New Roman" w:hAnsi="Times New Roman"/>
          <w:b/>
          <w:sz w:val="24"/>
          <w:szCs w:val="24"/>
        </w:rPr>
        <w:t xml:space="preserve"> начальной цене продажи</w:t>
      </w:r>
      <w:r w:rsidR="00445B5D">
        <w:rPr>
          <w:rFonts w:ascii="Times New Roman" w:hAnsi="Times New Roman"/>
          <w:b/>
          <w:sz w:val="24"/>
          <w:szCs w:val="24"/>
        </w:rPr>
        <w:t xml:space="preserve"> </w:t>
      </w:r>
      <w:r w:rsidR="00445B5D" w:rsidRPr="00445B5D">
        <w:rPr>
          <w:rFonts w:ascii="Times New Roman" w:hAnsi="Times New Roman"/>
          <w:b/>
          <w:sz w:val="24"/>
          <w:szCs w:val="24"/>
        </w:rPr>
        <w:t xml:space="preserve">1 632 124,3 </w:t>
      </w:r>
      <w:r w:rsidR="004356D8" w:rsidRPr="00445B5D">
        <w:rPr>
          <w:rFonts w:ascii="Times New Roman" w:hAnsi="Times New Roman"/>
          <w:b/>
          <w:sz w:val="24"/>
          <w:szCs w:val="24"/>
        </w:rPr>
        <w:t>руб.</w:t>
      </w:r>
    </w:p>
    <w:p w:rsidR="000F4C1B" w:rsidRPr="000F4C1B" w:rsidRDefault="000F4C1B" w:rsidP="0080162E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proofErr w:type="gramStart"/>
      <w:r w:rsidR="0080162E">
        <w:rPr>
          <w:rFonts w:ascii="Times New Roman" w:hAnsi="Times New Roman"/>
          <w:sz w:val="24"/>
          <w:szCs w:val="24"/>
        </w:rPr>
        <w:t>р</w:t>
      </w:r>
      <w:proofErr w:type="gramEnd"/>
      <w:r w:rsidR="0080162E">
        <w:rPr>
          <w:rFonts w:ascii="Times New Roman" w:hAnsi="Times New Roman"/>
          <w:sz w:val="24"/>
          <w:szCs w:val="24"/>
        </w:rPr>
        <w:t>/</w:t>
      </w:r>
      <w:proofErr w:type="spellStart"/>
      <w:r w:rsidR="0080162E">
        <w:rPr>
          <w:rFonts w:ascii="Times New Roman" w:hAnsi="Times New Roman"/>
          <w:sz w:val="24"/>
          <w:szCs w:val="24"/>
        </w:rPr>
        <w:t>сч</w:t>
      </w:r>
      <w:proofErr w:type="spellEnd"/>
      <w:r w:rsidR="0080162E">
        <w:rPr>
          <w:rFonts w:ascii="Times New Roman" w:hAnsi="Times New Roman"/>
          <w:sz w:val="24"/>
          <w:szCs w:val="24"/>
        </w:rPr>
        <w:t xml:space="preserve"> </w:t>
      </w:r>
      <w:r w:rsidR="0080162E" w:rsidRPr="0080162E">
        <w:rPr>
          <w:rFonts w:ascii="Times New Roman" w:hAnsi="Times New Roman"/>
          <w:sz w:val="24"/>
          <w:szCs w:val="24"/>
        </w:rPr>
        <w:t xml:space="preserve">40817810038095329582, </w:t>
      </w:r>
      <w:r w:rsidR="0080162E">
        <w:rPr>
          <w:rFonts w:ascii="Times New Roman" w:hAnsi="Times New Roman"/>
          <w:sz w:val="24"/>
          <w:szCs w:val="24"/>
        </w:rPr>
        <w:t>открыт</w:t>
      </w:r>
      <w:r w:rsidR="0080162E" w:rsidRPr="0080162E">
        <w:rPr>
          <w:rFonts w:ascii="Times New Roman" w:hAnsi="Times New Roman"/>
          <w:sz w:val="24"/>
          <w:szCs w:val="24"/>
        </w:rPr>
        <w:t xml:space="preserve"> в  ПАО Сбербанк, БИК 044525225, к/с 30101810400000000225, ИНН Банка 7707083893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Организатора торгов,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Договора, в срок не позднее </w:t>
      </w:r>
      <w:r w:rsidR="00B52994">
        <w:rPr>
          <w:rFonts w:ascii="Times New Roman" w:eastAsia="Times New Roman" w:hAnsi="Times New Roman"/>
          <w:color w:val="000000"/>
          <w:sz w:val="24"/>
          <w:szCs w:val="24"/>
        </w:rPr>
        <w:t>даты окончания приема заявок на участие в торгах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подписания в установленный срок протокола о результатах торгов, либо от заключения договора купли-продажи имущества, либо</w:t>
      </w:r>
      <w:r w:rsidR="000754C8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hAnsi="Times New Roman"/>
          <w:sz w:val="24"/>
          <w:szCs w:val="24"/>
        </w:rPr>
        <w:t>в случае н</w:t>
      </w:r>
      <w:r w:rsidR="00B52994">
        <w:rPr>
          <w:rFonts w:ascii="Times New Roman" w:hAnsi="Times New Roman"/>
          <w:sz w:val="24"/>
          <w:szCs w:val="24"/>
        </w:rPr>
        <w:t>е</w:t>
      </w:r>
      <w:r w:rsidRPr="000F4C1B">
        <w:rPr>
          <w:rFonts w:ascii="Times New Roman" w:hAnsi="Times New Roman"/>
          <w:sz w:val="24"/>
          <w:szCs w:val="24"/>
        </w:rPr>
        <w:t>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календарных дней после проведения торгов.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 срок не позднее пяти дней до окончания срока приёма заявок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Заявителю (победителю торгов) предложение заключить договор купли-продажи предприятия с приложением проекта данного договора в соответствии с представленным победителем торгов предложением о цене предприятия.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со дня его подписания сторонами.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445B5D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Организатор: Финансовый управляющий Егоров Станислав Львович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Default="00445B5D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Реквизиты основного счета Должника</w:t>
            </w:r>
          </w:p>
          <w:p w:rsidR="0080162E" w:rsidRDefault="0080162E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1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40817810038095329582, </w:t>
            </w:r>
          </w:p>
          <w:p w:rsidR="0080162E" w:rsidRDefault="0080162E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</w:t>
            </w:r>
            <w:r w:rsidRPr="00801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ПАО Сбербанк, БИК 044525225, к/с 30101810400000000225, ИНН Банка 7707083893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445B5D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:rsidR="00445B5D" w:rsidRDefault="000E1481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Егоров Станислав Львов</w:t>
            </w:r>
            <w:r w:rsidR="00445B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 w:rsidR="00445B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754C8"/>
    <w:rsid w:val="000B3213"/>
    <w:rsid w:val="000D295B"/>
    <w:rsid w:val="000E1481"/>
    <w:rsid w:val="000F4C1B"/>
    <w:rsid w:val="00175E14"/>
    <w:rsid w:val="002B6829"/>
    <w:rsid w:val="00337B10"/>
    <w:rsid w:val="004356D8"/>
    <w:rsid w:val="00445B5D"/>
    <w:rsid w:val="004F3CCB"/>
    <w:rsid w:val="0051098D"/>
    <w:rsid w:val="00515606"/>
    <w:rsid w:val="00624961"/>
    <w:rsid w:val="0080162E"/>
    <w:rsid w:val="008B4E20"/>
    <w:rsid w:val="009729EF"/>
    <w:rsid w:val="009E6367"/>
    <w:rsid w:val="00A72967"/>
    <w:rsid w:val="00B52994"/>
    <w:rsid w:val="00BA2BBB"/>
    <w:rsid w:val="00DB603D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Орлов Александр Александрович</cp:lastModifiedBy>
  <cp:revision>8</cp:revision>
  <cp:lastPrinted>2017-07-19T07:12:00Z</cp:lastPrinted>
  <dcterms:created xsi:type="dcterms:W3CDTF">2018-01-11T08:13:00Z</dcterms:created>
  <dcterms:modified xsi:type="dcterms:W3CDTF">2018-06-14T07:59:00Z</dcterms:modified>
</cp:coreProperties>
</file>