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1B" w:rsidRPr="00E021B9" w:rsidRDefault="00424108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ДОГОВОР О ЗАДАТКЕ</w:t>
      </w: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B9" w:rsidRPr="00E021B9" w:rsidRDefault="00E021B9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</w:t>
      </w:r>
      <w:r w:rsidR="00E021B9" w:rsidRPr="00E021B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02EAC">
        <w:rPr>
          <w:rFonts w:ascii="Times New Roman" w:hAnsi="Times New Roman" w:cs="Times New Roman"/>
          <w:b/>
          <w:sz w:val="24"/>
          <w:szCs w:val="24"/>
        </w:rPr>
        <w:t xml:space="preserve">  __ ___________ 2020</w:t>
      </w:r>
      <w:r w:rsidRPr="00E021B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09BF" w:rsidRDefault="00063AD6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Финансовый управляющий должника </w:t>
      </w:r>
      <w:r w:rsidR="00402EAC" w:rsidRPr="00C369C1">
        <w:rPr>
          <w:rFonts w:ascii="Times New Roman" w:hAnsi="Times New Roman" w:cs="Times New Roman"/>
        </w:rPr>
        <w:t>ИП Шибанова Владимира Владимировича (01.11.1973 года рождения, место рождения: с.</w:t>
      </w:r>
      <w:r w:rsidR="00402EAC">
        <w:rPr>
          <w:rFonts w:ascii="Times New Roman" w:hAnsi="Times New Roman" w:cs="Times New Roman"/>
        </w:rPr>
        <w:t xml:space="preserve"> </w:t>
      </w:r>
      <w:proofErr w:type="spellStart"/>
      <w:r w:rsidR="00402EAC" w:rsidRPr="00C369C1">
        <w:rPr>
          <w:rFonts w:ascii="Times New Roman" w:hAnsi="Times New Roman" w:cs="Times New Roman"/>
        </w:rPr>
        <w:t>Щедрино</w:t>
      </w:r>
      <w:proofErr w:type="spellEnd"/>
      <w:r w:rsidR="00402EAC" w:rsidRPr="00C369C1">
        <w:rPr>
          <w:rFonts w:ascii="Times New Roman" w:hAnsi="Times New Roman" w:cs="Times New Roman"/>
        </w:rPr>
        <w:t xml:space="preserve"> </w:t>
      </w:r>
      <w:proofErr w:type="spellStart"/>
      <w:r w:rsidR="00402EAC" w:rsidRPr="00C369C1">
        <w:rPr>
          <w:rFonts w:ascii="Times New Roman" w:hAnsi="Times New Roman" w:cs="Times New Roman"/>
        </w:rPr>
        <w:t>Вачский</w:t>
      </w:r>
      <w:proofErr w:type="spellEnd"/>
      <w:r w:rsidR="00402EAC" w:rsidRPr="00C369C1">
        <w:rPr>
          <w:rFonts w:ascii="Times New Roman" w:hAnsi="Times New Roman" w:cs="Times New Roman"/>
        </w:rPr>
        <w:t xml:space="preserve"> р-н Горьковская обл., адрес регистрации:</w:t>
      </w:r>
      <w:proofErr w:type="gramEnd"/>
      <w:r w:rsidR="00402EAC" w:rsidRPr="00C369C1">
        <w:rPr>
          <w:rFonts w:ascii="Times New Roman" w:hAnsi="Times New Roman" w:cs="Times New Roman"/>
        </w:rPr>
        <w:t xml:space="preserve"> </w:t>
      </w:r>
      <w:proofErr w:type="gramStart"/>
      <w:r w:rsidR="00402EAC" w:rsidRPr="00C369C1">
        <w:rPr>
          <w:rFonts w:ascii="Times New Roman" w:hAnsi="Times New Roman" w:cs="Times New Roman"/>
        </w:rPr>
        <w:t>Московская область, г.</w:t>
      </w:r>
      <w:r w:rsidR="00402EAC">
        <w:rPr>
          <w:rFonts w:ascii="Times New Roman" w:hAnsi="Times New Roman" w:cs="Times New Roman"/>
        </w:rPr>
        <w:t xml:space="preserve"> </w:t>
      </w:r>
      <w:r w:rsidR="00402EAC" w:rsidRPr="00C369C1">
        <w:rPr>
          <w:rFonts w:ascii="Times New Roman" w:hAnsi="Times New Roman" w:cs="Times New Roman"/>
        </w:rPr>
        <w:t>Сергиев Посад, п.</w:t>
      </w:r>
      <w:r w:rsidR="00402EAC">
        <w:rPr>
          <w:rFonts w:ascii="Times New Roman" w:hAnsi="Times New Roman" w:cs="Times New Roman"/>
        </w:rPr>
        <w:t xml:space="preserve"> </w:t>
      </w:r>
      <w:r w:rsidR="00402EAC" w:rsidRPr="00C369C1">
        <w:rPr>
          <w:rFonts w:ascii="Times New Roman" w:hAnsi="Times New Roman" w:cs="Times New Roman"/>
        </w:rPr>
        <w:t>Лесхоз, Базисный питомник, д.11, кв.17</w:t>
      </w:r>
      <w:r w:rsidR="00402EAC">
        <w:rPr>
          <w:rFonts w:ascii="Times New Roman" w:hAnsi="Times New Roman" w:cs="Times New Roman"/>
        </w:rPr>
        <w:t xml:space="preserve"> </w:t>
      </w:r>
      <w:r w:rsidR="00402EAC" w:rsidRPr="0034156B">
        <w:rPr>
          <w:rFonts w:ascii="Times New Roman" w:hAnsi="Times New Roman" w:cs="Times New Roman"/>
        </w:rPr>
        <w:t>ИНН 504200133256, СНИЛС 049-211-876 59, ОГРНИП 304504236500092</w:t>
      </w:r>
      <w:r w:rsidR="00402EAC">
        <w:rPr>
          <w:rFonts w:ascii="Times New Roman" w:hAnsi="Times New Roman" w:cs="Times New Roman"/>
        </w:rPr>
        <w:t>)</w:t>
      </w:r>
      <w:r w:rsidR="00402EAC" w:rsidRPr="003A5955">
        <w:rPr>
          <w:rFonts w:ascii="Times New Roman" w:hAnsi="Times New Roman" w:cs="Times New Roman"/>
          <w:bCs/>
          <w:sz w:val="24"/>
          <w:szCs w:val="24"/>
        </w:rPr>
        <w:t xml:space="preserve"> Полтавцев Александр Николаевич (ИНН 504212385089, СНИЛС 131-810-880 32), </w:t>
      </w:r>
      <w:r w:rsidR="00402EAC" w:rsidRPr="003A5955">
        <w:rPr>
          <w:rFonts w:ascii="Times New Roman" w:hAnsi="Times New Roman" w:cs="Times New Roman"/>
          <w:sz w:val="24"/>
          <w:szCs w:val="24"/>
        </w:rPr>
        <w:t xml:space="preserve">именуемый в дальнейшем "Продавец", действующий на основании решения </w:t>
      </w:r>
      <w:r w:rsidR="00402EAC" w:rsidRPr="0038360B">
        <w:rPr>
          <w:rFonts w:ascii="Times New Roman" w:hAnsi="Times New Roman" w:cs="Times New Roman"/>
        </w:rPr>
        <w:t xml:space="preserve">Арбитражного суда </w:t>
      </w:r>
      <w:r w:rsidR="00402EAC">
        <w:rPr>
          <w:rFonts w:ascii="Times New Roman" w:hAnsi="Times New Roman" w:cs="Times New Roman"/>
        </w:rPr>
        <w:t>Московской области от 11.10</w:t>
      </w:r>
      <w:r w:rsidR="00402EAC" w:rsidRPr="0038360B">
        <w:rPr>
          <w:rFonts w:ascii="Times New Roman" w:hAnsi="Times New Roman" w:cs="Times New Roman"/>
        </w:rPr>
        <w:t xml:space="preserve">.2019 года по делу </w:t>
      </w:r>
      <w:r w:rsidR="00402EAC" w:rsidRPr="0038360B">
        <w:rPr>
          <w:rFonts w:ascii="Times New Roman" w:hAnsi="Times New Roman" w:cs="Times New Roman"/>
        </w:rPr>
        <w:br/>
        <w:t>№А41-</w:t>
      </w:r>
      <w:r w:rsidR="00402EAC">
        <w:rPr>
          <w:rFonts w:ascii="Times New Roman" w:hAnsi="Times New Roman" w:cs="Times New Roman"/>
        </w:rPr>
        <w:t>70151</w:t>
      </w:r>
      <w:r w:rsidR="00402EAC" w:rsidRPr="0038360B">
        <w:rPr>
          <w:rFonts w:ascii="Times New Roman" w:hAnsi="Times New Roman" w:cs="Times New Roman"/>
        </w:rPr>
        <w:t>/19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809BF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_____________, именуем__ в дальнейшем "Претендент", в лице ____________________, </w:t>
      </w:r>
      <w:proofErr w:type="spellStart"/>
      <w:r w:rsidRPr="00E021B9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E021B9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___ на основании ________, с другой стороны,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а вместе именуемы «Стороны» </w:t>
      </w:r>
      <w:r w:rsidRPr="00E021B9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1. Предмет Договора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4108" w:rsidRDefault="000F381B" w:rsidP="00005DC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Для участия  в 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торгах </w:t>
      </w:r>
      <w:r w:rsidRPr="00E021B9">
        <w:rPr>
          <w:rFonts w:ascii="Times New Roman" w:hAnsi="Times New Roman" w:cs="Times New Roman"/>
          <w:sz w:val="24"/>
          <w:szCs w:val="24"/>
        </w:rPr>
        <w:t xml:space="preserve">по  продаже 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принадлежащего </w:t>
      </w:r>
      <w:r w:rsidR="00063AD6">
        <w:rPr>
          <w:rFonts w:ascii="Times New Roman" w:hAnsi="Times New Roman" w:cs="Times New Roman"/>
          <w:color w:val="333333"/>
          <w:sz w:val="24"/>
          <w:szCs w:val="24"/>
        </w:rPr>
        <w:t xml:space="preserve">должнику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 xml:space="preserve">на праве собственности имущества, </w:t>
      </w:r>
      <w:r w:rsidRPr="00E021B9">
        <w:rPr>
          <w:rFonts w:ascii="Times New Roman" w:hAnsi="Times New Roman" w:cs="Times New Roman"/>
          <w:sz w:val="24"/>
          <w:szCs w:val="24"/>
        </w:rPr>
        <w:t>проводимого на условиях,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открытого </w:t>
      </w:r>
      <w:r w:rsidRPr="00E021B9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на </w:t>
      </w:r>
      <w:r w:rsidR="00424108" w:rsidRPr="00E021B9">
        <w:rPr>
          <w:rFonts w:ascii="Times New Roman" w:hAnsi="Times New Roman" w:cs="Times New Roman"/>
          <w:color w:val="333333"/>
          <w:sz w:val="24"/>
          <w:szCs w:val="24"/>
        </w:rPr>
        <w:t>ЭТП «Всероссийская Электронная Торговая Площадка» (Оператор: ООО «ВЭТП», адрес: 390037, г. Рязань, ул. Зубковой, д.18в, сайт в сети Интернет http://торговая-площадка-вэтп.рф, тел./факс: +7(800)7778917)</w:t>
      </w:r>
      <w:r w:rsidRPr="00E021B9">
        <w:rPr>
          <w:rFonts w:ascii="Times New Roman" w:hAnsi="Times New Roman" w:cs="Times New Roman"/>
          <w:sz w:val="24"/>
          <w:szCs w:val="24"/>
        </w:rPr>
        <w:t xml:space="preserve"> Претендент перечисляет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качестве задатка в безналичном порядке денежные средства в размере ______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(__________________) рублей (далее - задаток), а Продавец принимает задаток</w:t>
      </w:r>
      <w:r w:rsidR="00424108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на счет</w:t>
      </w:r>
      <w:r w:rsidR="00424108" w:rsidRPr="00E021B9">
        <w:rPr>
          <w:rFonts w:ascii="Times New Roman" w:hAnsi="Times New Roman" w:cs="Times New Roman"/>
          <w:sz w:val="24"/>
          <w:szCs w:val="24"/>
        </w:rPr>
        <w:t>:</w:t>
      </w:r>
    </w:p>
    <w:p w:rsidR="00063AD6" w:rsidRDefault="00063AD6" w:rsidP="00063AD6">
      <w:pPr>
        <w:pStyle w:val="a5"/>
        <w:rPr>
          <w:rFonts w:ascii="Times New Roman" w:hAnsi="Times New Roman" w:cs="Times New Roman"/>
          <w:color w:val="000000"/>
        </w:rPr>
      </w:pPr>
      <w:r w:rsidRPr="00063AD6">
        <w:rPr>
          <w:rFonts w:ascii="Times New Roman" w:hAnsi="Times New Roman" w:cs="Times New Roman"/>
        </w:rPr>
        <w:t>БАНК: ПАО "СБЕРБАНК РОССИИ"</w:t>
      </w:r>
      <w:r w:rsidRPr="00063AD6">
        <w:rPr>
          <w:rFonts w:ascii="Times New Roman" w:hAnsi="Times New Roman" w:cs="Times New Roman"/>
        </w:rPr>
        <w:br/>
      </w:r>
      <w:r w:rsidR="00C809BF">
        <w:rPr>
          <w:rFonts w:ascii="Times New Roman" w:hAnsi="Times New Roman" w:cs="Times New Roman"/>
          <w:color w:val="000000"/>
        </w:rPr>
        <w:t>Получатель: Полтавцев Александр Николаевич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Счет 40817810438046604872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БИК 044525225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Кор. счет 30101810400000000225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ИНН 7707083893</w:t>
      </w:r>
    </w:p>
    <w:p w:rsidR="00C809BF" w:rsidRDefault="00C809BF" w:rsidP="00063AD6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КПП 773643001</w:t>
      </w:r>
    </w:p>
    <w:p w:rsidR="00C809BF" w:rsidRPr="00E021B9" w:rsidRDefault="00C809BF" w:rsidP="00063AD6">
      <w:pPr>
        <w:pStyle w:val="a5"/>
        <w:rPr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1.2. Задаток вносится Претендентом в качестве обеспечения исполнения обязательств по оплате приобретаемого Имущества в случае признания Претендента победителем Аукциона и засчитывается в счет платежа, причитающегося с Претендента в счет оплаты Имущества в том же случае.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2. Передача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2.1. Сумма задатка, указанная в </w:t>
      </w:r>
      <w:hyperlink r:id="rId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1.1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должна поступить на Счет Продавца после заключения настоящего Договора и не позднее следующего рабочего дня после даты окончания прие</w:t>
      </w:r>
      <w:r w:rsidR="00C809BF">
        <w:rPr>
          <w:rFonts w:ascii="Times New Roman" w:hAnsi="Times New Roman" w:cs="Times New Roman"/>
          <w:sz w:val="24"/>
          <w:szCs w:val="24"/>
        </w:rPr>
        <w:t>ма заявок на участие в Аукционе</w:t>
      </w:r>
      <w:r w:rsidRPr="00E021B9">
        <w:rPr>
          <w:rFonts w:ascii="Times New Roman" w:hAnsi="Times New Roman" w:cs="Times New Roman"/>
          <w:sz w:val="24"/>
          <w:szCs w:val="24"/>
        </w:rPr>
        <w:t>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 на Счет Продавца</w:t>
      </w:r>
      <w:r w:rsidR="004A09D1">
        <w:rPr>
          <w:rFonts w:ascii="Times New Roman" w:hAnsi="Times New Roman" w:cs="Times New Roman"/>
          <w:sz w:val="24"/>
          <w:szCs w:val="24"/>
        </w:rPr>
        <w:t xml:space="preserve">, является выписка с его Счета. </w:t>
      </w:r>
      <w:r w:rsidRPr="00E021B9">
        <w:rPr>
          <w:rFonts w:ascii="Times New Roman" w:hAnsi="Times New Roman" w:cs="Times New Roman"/>
          <w:sz w:val="24"/>
          <w:szCs w:val="24"/>
        </w:rPr>
        <w:t>При перечислении суммы задатка Претендентом в платежном поручении (в графе "назначение платежа" платежного поручения) обязательно указываются номер и дата настоящего Договора о задатке.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E021B9" w:rsidRPr="00E021B9">
        <w:rPr>
          <w:rFonts w:ascii="Times New Roman" w:hAnsi="Times New Roman" w:cs="Times New Roman"/>
          <w:sz w:val="24"/>
          <w:szCs w:val="24"/>
        </w:rPr>
        <w:t>не поступления</w:t>
      </w:r>
      <w:r w:rsidRPr="00E021B9">
        <w:rPr>
          <w:rFonts w:ascii="Times New Roman" w:hAnsi="Times New Roman" w:cs="Times New Roman"/>
          <w:sz w:val="24"/>
          <w:szCs w:val="24"/>
        </w:rPr>
        <w:t xml:space="preserve"> в указанный в </w:t>
      </w:r>
      <w:r w:rsidRPr="00E021B9">
        <w:rPr>
          <w:rFonts w:ascii="Times New Roman" w:hAnsi="Times New Roman" w:cs="Times New Roman"/>
          <w:sz w:val="24"/>
          <w:szCs w:val="24"/>
        </w:rPr>
        <w:lastRenderedPageBreak/>
        <w:t>настоящем пункте Договора срок суммы задатка на Счет Продавца, обязательства Претендента по внесению задатка считаются неисполненными.</w:t>
      </w:r>
    </w:p>
    <w:p w:rsidR="000F381B" w:rsidRPr="00E021B9" w:rsidRDefault="004A09D1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Продавец</w:t>
      </w:r>
      <w:r w:rsidR="000F381B" w:rsidRPr="00E021B9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поступившими на Счет Продавца в качестве задатка.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2.3. На денежные средства, перечисленные Претендентом в соответствии с настоящим Договором, проценты не начисляются.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2.4. Продавец обязуется возвратить Претенденту сумму задатка в порядке и случаях, установленных в </w:t>
      </w:r>
      <w:hyperlink r:id="rId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2.5. Возврат денежных средств в соответствии со </w:t>
      </w:r>
      <w:hyperlink r:id="rId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Статьей 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 осу</w:t>
      </w:r>
      <w:r w:rsidR="00E021B9" w:rsidRPr="00E021B9">
        <w:rPr>
          <w:rFonts w:ascii="Times New Roman" w:hAnsi="Times New Roman" w:cs="Times New Roman"/>
          <w:sz w:val="24"/>
          <w:szCs w:val="24"/>
        </w:rPr>
        <w:t xml:space="preserve">ществляется на счет Претендента. </w:t>
      </w:r>
      <w:r w:rsidRPr="00E021B9">
        <w:rPr>
          <w:rFonts w:ascii="Times New Roman" w:hAnsi="Times New Roman" w:cs="Times New Roman"/>
          <w:sz w:val="24"/>
          <w:szCs w:val="24"/>
        </w:rPr>
        <w:t>За правильность указания своих банковских реквизитов ответственность несет Претендент.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3. Возврат денежных средств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3.1. В случае если Претенденту было отказано в приеме заявки на участие в аукционе, Продавец обязуется возвратить сумму задатка на счет Претендента, указанный в </w:t>
      </w:r>
      <w:hyperlink r:id="rId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проставления Продавцом отметки об отказе в принятии заявки на описи представленных Претендентом документов.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3.2. В случае, если Претендент не допущен к участию в Аукционе, Продавец обязуется возвратить сумму задатка на счет Претендента, указанный Претендентом в </w:t>
      </w:r>
      <w:hyperlink r:id="rId10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3.3. В случае если Участник не признан Победителем Аукциона, Продавец обязуется возвратить сумму задатка Претенденту на счет, указанный в </w:t>
      </w:r>
      <w:hyperlink r:id="rId11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Продавцом итогов Аукциона.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3.4. В случае отзыва Претендентом в установленном порядке заявки на участие в Аукционе до даты окончания приема заявок Продавец обязуется возвратить сумму задатка на счет Претендента, указанный в </w:t>
      </w:r>
      <w:hyperlink r:id="rId12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получения Продавцом письменного уведомления от Претендента об отзыве заявки. Если заявка отозвана Претендентом позднее даты окончания приема заявок, задаток возвращается в порядке, установленном в </w:t>
      </w:r>
      <w:hyperlink r:id="rId13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3.3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3.5. В  случае</w:t>
      </w:r>
      <w:proofErr w:type="gramStart"/>
      <w:r w:rsidRPr="00E021B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021B9">
        <w:rPr>
          <w:rFonts w:ascii="Times New Roman" w:hAnsi="Times New Roman" w:cs="Times New Roman"/>
          <w:sz w:val="24"/>
          <w:szCs w:val="24"/>
        </w:rPr>
        <w:t xml:space="preserve">  если  Претендент,  признанный  Победителем Аукциона, в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течение  5  (пяти) дней с даты  утверждения Протокола об итогах аукциона не</w:t>
      </w:r>
      <w:r w:rsidR="004A09D1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 xml:space="preserve">заключил Договор купли-продажи 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Pr="00E021B9">
        <w:rPr>
          <w:rFonts w:ascii="Times New Roman" w:hAnsi="Times New Roman" w:cs="Times New Roman"/>
          <w:sz w:val="24"/>
          <w:szCs w:val="24"/>
        </w:rPr>
        <w:t xml:space="preserve"> задаток ему не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возвращается.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3.6. Задаток, внесенный Претендентом, признанным Победителем Аукциона и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заключившим с Продавцом Договор купли-продажи засчитывается Продавцом в счет оплаты приобретаемого на Аукционе имущества.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3.7. В случае признания Аукциона несостоявшимся, Продавец обязуется возвратить сумму задатка на счет Претендента, указанный в </w:t>
      </w:r>
      <w:hyperlink r:id="rId14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(пяти) дней с даты подведения итогов Аукциона.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3.8. В случае переноса сроков подведения итогов аукциона или отмены проведения аукциона, Продавец в течение 5 (пяти) дней с даты опубликования об этом информационного сообщения возвращает Претенденту сумму задатка на счет, указанный в </w:t>
      </w:r>
      <w:hyperlink r:id="rId15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2.5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005DC7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 xml:space="preserve">3.9. Продавец освобождается от ответственности за несвоевременное перечисление суммы задатка, в случаях, указанных в </w:t>
      </w:r>
      <w:hyperlink r:id="rId16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п. 3.1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3.4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3.7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E021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3.8</w:t>
        </w:r>
      </w:hyperlink>
      <w:r w:rsidRPr="00E021B9">
        <w:rPr>
          <w:rFonts w:ascii="Times New Roman" w:hAnsi="Times New Roman" w:cs="Times New Roman"/>
          <w:sz w:val="24"/>
          <w:szCs w:val="24"/>
        </w:rPr>
        <w:t xml:space="preserve"> на счет Претендента, если Претендент предоставил недостоверные сведения о своих реквизитах.</w:t>
      </w:r>
    </w:p>
    <w:p w:rsidR="000F381B" w:rsidRPr="00E021B9" w:rsidRDefault="000F381B" w:rsidP="00005D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3.10. В  случае  неисполнения  Претендентом,   признанным   Победителем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Аукциона и заключившим с Продавцом договор купли-продажи обязанности оплатить или принять указанное имущество</w:t>
      </w:r>
      <w:r w:rsidR="00005DC7" w:rsidRPr="00E021B9">
        <w:rPr>
          <w:rFonts w:ascii="Times New Roman" w:hAnsi="Times New Roman" w:cs="Times New Roman"/>
          <w:sz w:val="24"/>
          <w:szCs w:val="24"/>
        </w:rPr>
        <w:t xml:space="preserve"> </w:t>
      </w:r>
      <w:r w:rsidRPr="00E021B9">
        <w:rPr>
          <w:rFonts w:ascii="Times New Roman" w:hAnsi="Times New Roman" w:cs="Times New Roman"/>
          <w:sz w:val="24"/>
          <w:szCs w:val="24"/>
        </w:rPr>
        <w:t>в соответствии с указанным договором, задаток ему не возвращается.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4. Заключительные положения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исполнением Сторонами обязательств, предусмотренных Договором, или по иным основаниям, предусмотренным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4.2.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или суда общей юрисдикции в соответствии с действующим законодательством Российской Федерации.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1B9">
        <w:rPr>
          <w:rFonts w:ascii="Times New Roman" w:hAnsi="Times New Roman" w:cs="Times New Roman"/>
          <w:sz w:val="24"/>
          <w:szCs w:val="24"/>
        </w:rPr>
        <w:t>4.3. Настоящий Договор составлен в трех экземплярах, один из которых находится у Претендента, два - у Продавца.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1B9">
        <w:rPr>
          <w:rFonts w:ascii="Times New Roman" w:hAnsi="Times New Roman" w:cs="Times New Roman"/>
          <w:b/>
          <w:sz w:val="24"/>
          <w:szCs w:val="24"/>
        </w:rPr>
        <w:t>Статья 5. Реквизиты Сторон</w:t>
      </w:r>
    </w:p>
    <w:p w:rsidR="000F381B" w:rsidRPr="00E021B9" w:rsidRDefault="000F381B" w:rsidP="000F3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39"/>
        <w:gridCol w:w="4840"/>
      </w:tblGrid>
      <w:tr w:rsidR="00E021B9" w:rsidRPr="00E021B9" w:rsidTr="00E021B9">
        <w:trPr>
          <w:jc w:val="center"/>
        </w:trPr>
        <w:tc>
          <w:tcPr>
            <w:tcW w:w="4839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sz w:val="24"/>
                <w:szCs w:val="24"/>
              </w:rPr>
              <w:t>Претендент</w:t>
            </w:r>
          </w:p>
        </w:tc>
      </w:tr>
      <w:tr w:rsidR="00E021B9" w:rsidRPr="00E021B9" w:rsidTr="00E021B9">
        <w:trPr>
          <w:jc w:val="center"/>
        </w:trPr>
        <w:tc>
          <w:tcPr>
            <w:tcW w:w="4839" w:type="dxa"/>
          </w:tcPr>
          <w:p w:rsidR="00063AD6" w:rsidRDefault="00063AD6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Финансовый управляющий 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1B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_________________________А.Н. Полтавцев</w:t>
            </w:r>
          </w:p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E021B9" w:rsidRPr="00E021B9" w:rsidRDefault="00E021B9" w:rsidP="00E021B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43BC" w:rsidRPr="00E021B9" w:rsidRDefault="003A43BC">
      <w:pPr>
        <w:rPr>
          <w:rFonts w:ascii="Times New Roman" w:hAnsi="Times New Roman" w:cs="Times New Roman"/>
          <w:sz w:val="24"/>
          <w:szCs w:val="24"/>
        </w:rPr>
      </w:pPr>
    </w:p>
    <w:sectPr w:rsidR="003A43BC" w:rsidRPr="00E021B9" w:rsidSect="00D10EA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A4B"/>
    <w:multiLevelType w:val="multilevel"/>
    <w:tmpl w:val="268C32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30"/>
    <w:rsid w:val="00005DC7"/>
    <w:rsid w:val="00063AD6"/>
    <w:rsid w:val="000F381B"/>
    <w:rsid w:val="001D43BC"/>
    <w:rsid w:val="003A43BC"/>
    <w:rsid w:val="003D4B58"/>
    <w:rsid w:val="00402EAC"/>
    <w:rsid w:val="00424108"/>
    <w:rsid w:val="004A09D1"/>
    <w:rsid w:val="00610BA6"/>
    <w:rsid w:val="006C5730"/>
    <w:rsid w:val="00C809BF"/>
    <w:rsid w:val="00E0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108"/>
    <w:pPr>
      <w:ind w:left="720"/>
      <w:contextualSpacing/>
    </w:pPr>
  </w:style>
  <w:style w:type="table" w:styleId="a4">
    <w:name w:val="Table Grid"/>
    <w:basedOn w:val="a1"/>
    <w:uiPriority w:val="39"/>
    <w:rsid w:val="00E02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021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3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9" TargetMode="External"/><Relationship Id="rId18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5" TargetMode="External"/><Relationship Id="rId12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7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50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7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17" TargetMode="External"/><Relationship Id="rId11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0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65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Relationship Id="rId14" Type="http://schemas.openxmlformats.org/officeDocument/2006/relationships/hyperlink" Target="file:///C:\Users\Office\YandexDisk\&#1048;&#1053;&#1042;&#1045;&#1057;&#1058;%20&#1050;&#1054;&#1053;&#1057;&#1040;&#1051;&#1058;\&#1041;&#1040;&#1053;&#1056;&#1054;&#1058;&#1057;&#1058;&#1042;&#1054;\&#1070;&#1056;&#1048;&#1044;&#1048;&#1063;&#1045;&#1057;&#1050;&#1048;&#1045;%20&#1051;&#1048;&#1062;&#1040;\&#1062;&#1069;&#1057;%20(&#1062;&#1045;&#1053;&#1058;&#1056;&#1069;&#1053;&#1045;&#1056;&#1043;&#1054;&#1057;&#1058;&#1056;&#1054;&#1049;)\&#1050;&#1054;&#1053;&#1050;&#1059;&#1056;&#1057;&#1053;&#1054;&#1045;%20&#1055;&#1056;&#1054;&#1048;&#1047;&#1042;&#1054;&#1044;&#1057;&#1058;&#1042;&#1054;\&#1058;&#1086;&#1088;&#1075;&#1080;\l%20Par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Владелец</cp:lastModifiedBy>
  <cp:revision>3</cp:revision>
  <dcterms:created xsi:type="dcterms:W3CDTF">2019-02-19T15:48:00Z</dcterms:created>
  <dcterms:modified xsi:type="dcterms:W3CDTF">2020-02-05T10:24:00Z</dcterms:modified>
</cp:coreProperties>
</file>