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441" w:type="dxa"/>
        <w:tblInd w:w="-743" w:type="dxa"/>
        <w:tblLayout w:type="fixed"/>
        <w:tblLook w:val="01E0"/>
      </w:tblPr>
      <w:tblGrid>
        <w:gridCol w:w="142"/>
        <w:gridCol w:w="269"/>
        <w:gridCol w:w="14"/>
        <w:gridCol w:w="568"/>
        <w:gridCol w:w="3856"/>
        <w:gridCol w:w="680"/>
        <w:gridCol w:w="2410"/>
        <w:gridCol w:w="2268"/>
        <w:gridCol w:w="142"/>
        <w:gridCol w:w="58"/>
        <w:gridCol w:w="34"/>
      </w:tblGrid>
      <w:tr w:rsidR="00675B1B" w:rsidRPr="00084013" w:rsidTr="00824788">
        <w:trPr>
          <w:gridBefore w:val="1"/>
          <w:wBefore w:w="142" w:type="dxa"/>
          <w:trHeight w:val="851"/>
        </w:trPr>
        <w:tc>
          <w:tcPr>
            <w:tcW w:w="10299" w:type="dxa"/>
            <w:gridSpan w:val="10"/>
          </w:tcPr>
          <w:p w:rsidR="00675B1B" w:rsidRPr="00084013" w:rsidRDefault="00675B1B" w:rsidP="000449EE">
            <w:pPr>
              <w:jc w:val="center"/>
              <w:rPr>
                <w:b/>
              </w:rPr>
            </w:pPr>
            <w:r w:rsidRPr="00084013">
              <w:rPr>
                <w:b/>
                <w:sz w:val="22"/>
                <w:szCs w:val="22"/>
              </w:rPr>
              <w:t xml:space="preserve">ДОГОВОР </w:t>
            </w:r>
          </w:p>
          <w:p w:rsidR="00675B1B" w:rsidRPr="00084013" w:rsidRDefault="00675B1B" w:rsidP="000449EE">
            <w:pPr>
              <w:jc w:val="center"/>
              <w:rPr>
                <w:b/>
              </w:rPr>
            </w:pPr>
            <w:r w:rsidRPr="00084013">
              <w:rPr>
                <w:b/>
                <w:sz w:val="22"/>
                <w:szCs w:val="22"/>
              </w:rPr>
              <w:t>об уступке прав требования (цессии)</w:t>
            </w:r>
          </w:p>
          <w:p w:rsidR="00675B1B" w:rsidRPr="00084013" w:rsidRDefault="00675B1B" w:rsidP="000449EE">
            <w:pPr>
              <w:jc w:val="center"/>
              <w:rPr>
                <w:b/>
              </w:rPr>
            </w:pPr>
          </w:p>
        </w:tc>
      </w:tr>
      <w:tr w:rsidR="00675B1B" w:rsidRPr="00084013" w:rsidTr="00824788">
        <w:trPr>
          <w:gridBefore w:val="1"/>
          <w:wBefore w:w="142" w:type="dxa"/>
        </w:trPr>
        <w:tc>
          <w:tcPr>
            <w:tcW w:w="4707" w:type="dxa"/>
            <w:gridSpan w:val="4"/>
          </w:tcPr>
          <w:p w:rsidR="00675B1B" w:rsidRPr="00084013" w:rsidRDefault="00675B1B" w:rsidP="00941691">
            <w:r w:rsidRPr="00084013">
              <w:rPr>
                <w:sz w:val="22"/>
                <w:szCs w:val="22"/>
              </w:rPr>
              <w:t xml:space="preserve">г. </w:t>
            </w:r>
            <w:bookmarkStart w:id="0" w:name="_GoBack"/>
            <w:bookmarkEnd w:id="0"/>
            <w:r w:rsidR="00941691">
              <w:rPr>
                <w:sz w:val="22"/>
                <w:szCs w:val="22"/>
              </w:rPr>
              <w:t>Москва</w:t>
            </w:r>
          </w:p>
        </w:tc>
        <w:tc>
          <w:tcPr>
            <w:tcW w:w="5592" w:type="dxa"/>
            <w:gridSpan w:val="6"/>
          </w:tcPr>
          <w:p w:rsidR="00675B1B" w:rsidRPr="00084013" w:rsidRDefault="007668C2" w:rsidP="00941691">
            <w:pPr>
              <w:jc w:val="right"/>
            </w:pPr>
            <w:r w:rsidRPr="00084013">
              <w:rPr>
                <w:sz w:val="22"/>
                <w:szCs w:val="22"/>
              </w:rPr>
              <w:t>«</w:t>
            </w:r>
            <w:r w:rsidR="00B9731F">
              <w:rPr>
                <w:sz w:val="22"/>
                <w:szCs w:val="22"/>
              </w:rPr>
              <w:softHyphen/>
            </w:r>
            <w:r w:rsidR="00B9731F">
              <w:rPr>
                <w:sz w:val="22"/>
                <w:szCs w:val="22"/>
              </w:rPr>
              <w:softHyphen/>
            </w:r>
            <w:r w:rsidR="00B9731F">
              <w:rPr>
                <w:sz w:val="22"/>
                <w:szCs w:val="22"/>
              </w:rPr>
              <w:softHyphen/>
              <w:t>___</w:t>
            </w:r>
            <w:r w:rsidR="005226A4" w:rsidRPr="00084013">
              <w:rPr>
                <w:sz w:val="22"/>
                <w:szCs w:val="22"/>
              </w:rPr>
              <w:t xml:space="preserve">» </w:t>
            </w:r>
            <w:r w:rsidR="00B9731F">
              <w:rPr>
                <w:sz w:val="22"/>
                <w:szCs w:val="22"/>
              </w:rPr>
              <w:t>___________</w:t>
            </w:r>
            <w:r w:rsidRPr="00084013">
              <w:rPr>
                <w:sz w:val="22"/>
                <w:szCs w:val="22"/>
              </w:rPr>
              <w:t xml:space="preserve"> 201</w:t>
            </w:r>
            <w:r w:rsidR="00941691">
              <w:rPr>
                <w:sz w:val="22"/>
                <w:szCs w:val="22"/>
              </w:rPr>
              <w:t xml:space="preserve">7 </w:t>
            </w:r>
            <w:r w:rsidRPr="00084013">
              <w:rPr>
                <w:sz w:val="22"/>
                <w:szCs w:val="22"/>
              </w:rPr>
              <w:t>г.</w:t>
            </w:r>
          </w:p>
        </w:tc>
      </w:tr>
      <w:tr w:rsidR="00675B1B" w:rsidRPr="00084013" w:rsidTr="00824788">
        <w:trPr>
          <w:gridBefore w:val="1"/>
          <w:wBefore w:w="142" w:type="dxa"/>
          <w:trHeight w:val="118"/>
        </w:trPr>
        <w:tc>
          <w:tcPr>
            <w:tcW w:w="4707" w:type="dxa"/>
            <w:gridSpan w:val="4"/>
          </w:tcPr>
          <w:p w:rsidR="00675B1B" w:rsidRPr="00084013" w:rsidDel="007052A8" w:rsidRDefault="00675B1B" w:rsidP="000449EE">
            <w:pPr>
              <w:rPr>
                <w:b/>
              </w:rPr>
            </w:pPr>
          </w:p>
        </w:tc>
        <w:tc>
          <w:tcPr>
            <w:tcW w:w="5592" w:type="dxa"/>
            <w:gridSpan w:val="6"/>
          </w:tcPr>
          <w:p w:rsidR="00675B1B" w:rsidRPr="00084013" w:rsidRDefault="00675B1B" w:rsidP="000449EE">
            <w:pPr>
              <w:rPr>
                <w:b/>
              </w:rPr>
            </w:pPr>
          </w:p>
        </w:tc>
      </w:tr>
      <w:tr w:rsidR="00675B1B" w:rsidRPr="00084013" w:rsidTr="00824788">
        <w:trPr>
          <w:gridBefore w:val="1"/>
          <w:wBefore w:w="142" w:type="dxa"/>
        </w:trPr>
        <w:tc>
          <w:tcPr>
            <w:tcW w:w="10299" w:type="dxa"/>
            <w:gridSpan w:val="10"/>
          </w:tcPr>
          <w:p w:rsidR="00675B1B" w:rsidRPr="00084013" w:rsidRDefault="00941691" w:rsidP="00941691">
            <w:pPr>
              <w:shd w:val="clear" w:color="auto" w:fill="FFFFFF"/>
              <w:ind w:left="36"/>
              <w:jc w:val="both"/>
            </w:pPr>
            <w:proofErr w:type="gramStart"/>
            <w:r w:rsidRPr="00941691">
              <w:rPr>
                <w:b/>
              </w:rPr>
              <w:t>Общество с ограниченной ответственностью «</w:t>
            </w:r>
            <w:proofErr w:type="spellStart"/>
            <w:r w:rsidRPr="00941691">
              <w:rPr>
                <w:b/>
              </w:rPr>
              <w:t>Инжэлектрокомплект</w:t>
            </w:r>
            <w:proofErr w:type="spellEnd"/>
            <w:r w:rsidRPr="00941691">
              <w:rPr>
                <w:b/>
              </w:rPr>
              <w:t xml:space="preserve">» </w:t>
            </w:r>
            <w:r w:rsidRPr="00941691">
              <w:t>(ОГРН 1027710000086, ИНН 7710432294, адрес место нахождения: 103001, г. Москва, пер. Большой Козихинский, д. 22, 1)</w:t>
            </w:r>
            <w:r w:rsidRPr="00941691">
              <w:rPr>
                <w:bCs/>
                <w:iCs/>
              </w:rPr>
              <w:t xml:space="preserve"> </w:t>
            </w:r>
            <w:r w:rsidRPr="00941691">
              <w:t>в лице конкурсного управляющего Кузнецова Ивана Борисовича, действующего на основании Определения Арбитражного суда города Москвы по делу № А40-128156/16 от 12.07.2016 г.,</w:t>
            </w:r>
            <w:r w:rsidR="00675B1B" w:rsidRPr="00941691">
              <w:rPr>
                <w:sz w:val="22"/>
                <w:szCs w:val="22"/>
              </w:rPr>
              <w:t xml:space="preserve"> именуем</w:t>
            </w:r>
            <w:r w:rsidR="00E42D50" w:rsidRPr="00941691">
              <w:rPr>
                <w:sz w:val="22"/>
                <w:szCs w:val="22"/>
              </w:rPr>
              <w:t>ое</w:t>
            </w:r>
            <w:r w:rsidR="00675B1B" w:rsidRPr="00941691">
              <w:rPr>
                <w:sz w:val="22"/>
                <w:szCs w:val="22"/>
              </w:rPr>
              <w:t xml:space="preserve"> в дальнейшем «</w:t>
            </w:r>
            <w:r w:rsidR="00675B1B" w:rsidRPr="00941691">
              <w:rPr>
                <w:b/>
                <w:sz w:val="22"/>
                <w:szCs w:val="22"/>
              </w:rPr>
              <w:t>Цедент</w:t>
            </w:r>
            <w:r w:rsidR="00675B1B" w:rsidRPr="00941691">
              <w:rPr>
                <w:sz w:val="22"/>
                <w:szCs w:val="22"/>
              </w:rPr>
              <w:t>»</w:t>
            </w:r>
            <w:r w:rsidR="00675B1B" w:rsidRPr="00941691">
              <w:rPr>
                <w:bCs/>
                <w:sz w:val="22"/>
                <w:szCs w:val="22"/>
              </w:rPr>
              <w:t xml:space="preserve">, </w:t>
            </w:r>
            <w:r w:rsidR="00675B1B" w:rsidRPr="00941691">
              <w:rPr>
                <w:sz w:val="22"/>
                <w:szCs w:val="22"/>
              </w:rPr>
              <w:t>с одной стороны,</w:t>
            </w:r>
            <w:proofErr w:type="gramEnd"/>
          </w:p>
        </w:tc>
      </w:tr>
      <w:tr w:rsidR="00675B1B" w:rsidRPr="00084013" w:rsidTr="00824788">
        <w:trPr>
          <w:gridBefore w:val="1"/>
          <w:wBefore w:w="142" w:type="dxa"/>
          <w:trHeight w:val="127"/>
        </w:trPr>
        <w:tc>
          <w:tcPr>
            <w:tcW w:w="10299" w:type="dxa"/>
            <w:gridSpan w:val="10"/>
          </w:tcPr>
          <w:p w:rsidR="00675B1B" w:rsidRPr="00084013" w:rsidRDefault="00675B1B" w:rsidP="000449EE">
            <w:pPr>
              <w:spacing w:before="40"/>
              <w:jc w:val="both"/>
            </w:pPr>
            <w:r w:rsidRPr="00084013">
              <w:rPr>
                <w:sz w:val="22"/>
                <w:szCs w:val="22"/>
              </w:rPr>
              <w:t>и</w:t>
            </w:r>
          </w:p>
        </w:tc>
      </w:tr>
      <w:tr w:rsidR="00675B1B" w:rsidRPr="00084013" w:rsidTr="00824788">
        <w:trPr>
          <w:gridBefore w:val="1"/>
          <w:wBefore w:w="142" w:type="dxa"/>
        </w:trPr>
        <w:tc>
          <w:tcPr>
            <w:tcW w:w="10299" w:type="dxa"/>
            <w:gridSpan w:val="10"/>
          </w:tcPr>
          <w:p w:rsidR="00675B1B" w:rsidRPr="00084013" w:rsidRDefault="00B9731F" w:rsidP="009072DC">
            <w:pPr>
              <w:spacing w:before="40"/>
              <w:jc w:val="both"/>
            </w:pPr>
            <w:r>
              <w:rPr>
                <w:sz w:val="22"/>
                <w:szCs w:val="22"/>
              </w:rPr>
              <w:t>________________________________</w:t>
            </w:r>
            <w:r w:rsidR="00A301F1" w:rsidRPr="00084013">
              <w:rPr>
                <w:sz w:val="22"/>
                <w:szCs w:val="22"/>
              </w:rPr>
              <w:t xml:space="preserve"> именуем</w:t>
            </w:r>
            <w:r w:rsidR="009072DC" w:rsidRPr="00084013">
              <w:rPr>
                <w:sz w:val="22"/>
                <w:szCs w:val="22"/>
              </w:rPr>
              <w:t>ый</w:t>
            </w:r>
            <w:r w:rsidR="00A301F1" w:rsidRPr="00084013">
              <w:rPr>
                <w:sz w:val="22"/>
                <w:szCs w:val="22"/>
              </w:rPr>
              <w:t xml:space="preserve"> в дальнейшем </w:t>
            </w:r>
            <w:r w:rsidR="00A301F1" w:rsidRPr="00084013">
              <w:rPr>
                <w:b/>
                <w:sz w:val="22"/>
                <w:szCs w:val="22"/>
              </w:rPr>
              <w:t>«Цессионарий»</w:t>
            </w:r>
            <w:r w:rsidR="00675B1B" w:rsidRPr="00084013">
              <w:rPr>
                <w:sz w:val="22"/>
                <w:szCs w:val="22"/>
              </w:rPr>
              <w:t>, с другой стороны,</w:t>
            </w:r>
          </w:p>
        </w:tc>
      </w:tr>
      <w:tr w:rsidR="00675B1B" w:rsidRPr="00084013" w:rsidTr="00824788">
        <w:trPr>
          <w:gridBefore w:val="1"/>
          <w:wBefore w:w="142" w:type="dxa"/>
        </w:trPr>
        <w:tc>
          <w:tcPr>
            <w:tcW w:w="10299" w:type="dxa"/>
            <w:gridSpan w:val="10"/>
          </w:tcPr>
          <w:p w:rsidR="00A301F1" w:rsidRPr="00084013" w:rsidRDefault="00675B1B" w:rsidP="00A301F1">
            <w:pPr>
              <w:ind w:firstLine="567"/>
              <w:jc w:val="both"/>
            </w:pPr>
            <w:r w:rsidRPr="00084013">
              <w:rPr>
                <w:sz w:val="22"/>
                <w:szCs w:val="22"/>
              </w:rPr>
              <w:t>совместно именуемые «Стороны», а по отдельности – «Сторона»</w:t>
            </w:r>
            <w:r w:rsidRPr="00084013">
              <w:rPr>
                <w:b/>
                <w:sz w:val="22"/>
                <w:szCs w:val="22"/>
              </w:rPr>
              <w:t xml:space="preserve">, </w:t>
            </w:r>
            <w:r w:rsidRPr="00084013">
              <w:rPr>
                <w:sz w:val="22"/>
                <w:szCs w:val="22"/>
              </w:rPr>
              <w:t xml:space="preserve">заключили настоящий договор (далее по тексту – «Договор») </w:t>
            </w:r>
            <w:r w:rsidR="00A301F1" w:rsidRPr="00084013">
              <w:rPr>
                <w:sz w:val="22"/>
                <w:szCs w:val="22"/>
              </w:rPr>
              <w:t xml:space="preserve">о нижеследующем: </w:t>
            </w:r>
          </w:p>
          <w:p w:rsidR="00675B1B" w:rsidRPr="00084013" w:rsidRDefault="00A301F1" w:rsidP="00941691">
            <w:pPr>
              <w:ind w:firstLine="567"/>
              <w:jc w:val="both"/>
            </w:pPr>
            <w:r w:rsidRPr="00084013">
              <w:rPr>
                <w:sz w:val="22"/>
                <w:szCs w:val="22"/>
              </w:rPr>
              <w:t xml:space="preserve">Настоящий Договор заключен по результатам открытых торгов по продаже </w:t>
            </w:r>
            <w:r w:rsidR="009072DC" w:rsidRPr="00084013">
              <w:rPr>
                <w:sz w:val="22"/>
                <w:szCs w:val="22"/>
              </w:rPr>
              <w:t>прав требований</w:t>
            </w:r>
            <w:r w:rsidRPr="00084013">
              <w:rPr>
                <w:sz w:val="22"/>
                <w:szCs w:val="22"/>
              </w:rPr>
              <w:t xml:space="preserve"> </w:t>
            </w:r>
            <w:r w:rsidR="00B9731F">
              <w:rPr>
                <w:sz w:val="22"/>
                <w:szCs w:val="22"/>
              </w:rPr>
              <w:t>ООО</w:t>
            </w:r>
            <w:r w:rsidR="00351B9C" w:rsidRPr="00084013">
              <w:rPr>
                <w:sz w:val="22"/>
                <w:szCs w:val="22"/>
              </w:rPr>
              <w:t xml:space="preserve"> «</w:t>
            </w:r>
            <w:proofErr w:type="spellStart"/>
            <w:r w:rsidR="00941691">
              <w:rPr>
                <w:sz w:val="22"/>
                <w:szCs w:val="22"/>
              </w:rPr>
              <w:t>Инжэлектрокомплект</w:t>
            </w:r>
            <w:proofErr w:type="spellEnd"/>
            <w:r w:rsidR="00351B9C" w:rsidRPr="00084013">
              <w:rPr>
                <w:sz w:val="22"/>
                <w:szCs w:val="22"/>
              </w:rPr>
              <w:t>»</w:t>
            </w:r>
            <w:r w:rsidRPr="00084013">
              <w:rPr>
                <w:sz w:val="22"/>
                <w:szCs w:val="22"/>
              </w:rPr>
              <w:t>, проведенных «</w:t>
            </w:r>
            <w:r w:rsidR="00330A4E">
              <w:rPr>
                <w:sz w:val="22"/>
                <w:szCs w:val="22"/>
              </w:rPr>
              <w:t>__</w:t>
            </w:r>
            <w:r w:rsidR="00351B9C" w:rsidRPr="00084013">
              <w:rPr>
                <w:sz w:val="22"/>
                <w:szCs w:val="22"/>
              </w:rPr>
              <w:t xml:space="preserve">» </w:t>
            </w:r>
            <w:r w:rsidR="00330A4E">
              <w:rPr>
                <w:sz w:val="22"/>
                <w:szCs w:val="22"/>
              </w:rPr>
              <w:t>_______</w:t>
            </w:r>
            <w:r w:rsidRPr="00084013">
              <w:rPr>
                <w:sz w:val="22"/>
                <w:szCs w:val="22"/>
              </w:rPr>
              <w:t xml:space="preserve"> 201</w:t>
            </w:r>
            <w:r w:rsidR="00941691">
              <w:rPr>
                <w:sz w:val="22"/>
                <w:szCs w:val="22"/>
              </w:rPr>
              <w:t>7</w:t>
            </w:r>
            <w:r w:rsidRPr="00084013">
              <w:rPr>
                <w:sz w:val="22"/>
                <w:szCs w:val="22"/>
              </w:rPr>
              <w:t xml:space="preserve"> года организатором торгов - Обществом с ограниченной ответственностью</w:t>
            </w:r>
            <w:r w:rsidR="00941691">
              <w:rPr>
                <w:sz w:val="22"/>
                <w:szCs w:val="22"/>
              </w:rPr>
              <w:t xml:space="preserve"> «Группа Компаний</w:t>
            </w:r>
            <w:r w:rsidRPr="00084013">
              <w:rPr>
                <w:sz w:val="22"/>
                <w:szCs w:val="22"/>
              </w:rPr>
              <w:t xml:space="preserve"> </w:t>
            </w:r>
            <w:r w:rsidR="009072DC" w:rsidRPr="00084013">
              <w:rPr>
                <w:sz w:val="22"/>
                <w:szCs w:val="22"/>
              </w:rPr>
              <w:t>«</w:t>
            </w:r>
            <w:r w:rsidR="00B9731F">
              <w:rPr>
                <w:sz w:val="22"/>
                <w:szCs w:val="22"/>
              </w:rPr>
              <w:t>К</w:t>
            </w:r>
            <w:r w:rsidR="00941691">
              <w:rPr>
                <w:sz w:val="22"/>
                <w:szCs w:val="22"/>
              </w:rPr>
              <w:t>варта</w:t>
            </w:r>
            <w:r w:rsidR="009072DC" w:rsidRPr="00084013">
              <w:rPr>
                <w:sz w:val="22"/>
                <w:szCs w:val="22"/>
              </w:rPr>
              <w:t>»</w:t>
            </w:r>
            <w:r w:rsidRPr="00084013">
              <w:rPr>
                <w:sz w:val="22"/>
                <w:szCs w:val="22"/>
              </w:rPr>
              <w:t xml:space="preserve"> (далее – Организатор торгов), Протокол о результатах проведения торгов №</w:t>
            </w:r>
            <w:r w:rsidR="00B9731F">
              <w:rPr>
                <w:sz w:val="22"/>
                <w:szCs w:val="22"/>
              </w:rPr>
              <w:t>________</w:t>
            </w:r>
            <w:r w:rsidRPr="00084013">
              <w:rPr>
                <w:sz w:val="22"/>
                <w:szCs w:val="22"/>
              </w:rPr>
              <w:t xml:space="preserve"> от </w:t>
            </w:r>
            <w:r w:rsidR="009072DC" w:rsidRPr="00084013">
              <w:rPr>
                <w:sz w:val="22"/>
                <w:szCs w:val="22"/>
              </w:rPr>
              <w:t>«</w:t>
            </w:r>
            <w:r w:rsidR="00B9731F">
              <w:rPr>
                <w:sz w:val="22"/>
                <w:szCs w:val="22"/>
              </w:rPr>
              <w:t>__</w:t>
            </w:r>
            <w:r w:rsidR="009072DC" w:rsidRPr="00084013">
              <w:rPr>
                <w:sz w:val="22"/>
                <w:szCs w:val="22"/>
              </w:rPr>
              <w:t xml:space="preserve">» </w:t>
            </w:r>
            <w:r w:rsidR="00B9731F">
              <w:rPr>
                <w:sz w:val="22"/>
                <w:szCs w:val="22"/>
              </w:rPr>
              <w:t>________</w:t>
            </w:r>
            <w:r w:rsidR="009072DC" w:rsidRPr="00084013">
              <w:rPr>
                <w:sz w:val="22"/>
                <w:szCs w:val="22"/>
              </w:rPr>
              <w:t xml:space="preserve"> 201</w:t>
            </w:r>
            <w:r w:rsidR="00941691">
              <w:rPr>
                <w:sz w:val="22"/>
                <w:szCs w:val="22"/>
              </w:rPr>
              <w:t>7</w:t>
            </w:r>
            <w:r w:rsidRPr="00084013">
              <w:rPr>
                <w:sz w:val="22"/>
                <w:szCs w:val="22"/>
              </w:rPr>
              <w:t xml:space="preserve"> года</w:t>
            </w:r>
            <w:r w:rsidR="004B6B0C">
              <w:rPr>
                <w:sz w:val="22"/>
                <w:szCs w:val="22"/>
              </w:rPr>
              <w:t xml:space="preserve"> по лоту № 2</w:t>
            </w:r>
            <w:r w:rsidRPr="00084013">
              <w:rPr>
                <w:sz w:val="22"/>
                <w:szCs w:val="22"/>
              </w:rPr>
              <w:t>.</w:t>
            </w:r>
          </w:p>
        </w:tc>
      </w:tr>
      <w:tr w:rsidR="00675B1B" w:rsidRPr="00084013" w:rsidTr="00824788">
        <w:trPr>
          <w:gridBefore w:val="1"/>
          <w:wBefore w:w="142" w:type="dxa"/>
          <w:trHeight w:val="350"/>
        </w:trPr>
        <w:tc>
          <w:tcPr>
            <w:tcW w:w="10299" w:type="dxa"/>
            <w:gridSpan w:val="10"/>
          </w:tcPr>
          <w:p w:rsidR="00825758" w:rsidRPr="00825758" w:rsidRDefault="00675B1B" w:rsidP="00825758">
            <w:pPr>
              <w:numPr>
                <w:ilvl w:val="0"/>
                <w:numId w:val="1"/>
              </w:numPr>
              <w:spacing w:before="240"/>
              <w:jc w:val="center"/>
              <w:rPr>
                <w:b/>
              </w:rPr>
            </w:pPr>
            <w:r w:rsidRPr="00084013">
              <w:rPr>
                <w:b/>
                <w:sz w:val="22"/>
                <w:szCs w:val="22"/>
              </w:rPr>
              <w:t>Термины и определени</w:t>
            </w:r>
            <w:r w:rsidR="00825758">
              <w:rPr>
                <w:b/>
                <w:sz w:val="22"/>
                <w:szCs w:val="22"/>
              </w:rPr>
              <w:t>я</w:t>
            </w:r>
          </w:p>
        </w:tc>
      </w:tr>
      <w:tr w:rsidR="00675B1B" w:rsidRPr="00084013" w:rsidTr="00824788">
        <w:trPr>
          <w:gridBefore w:val="1"/>
          <w:wBefore w:w="142" w:type="dxa"/>
        </w:trPr>
        <w:tc>
          <w:tcPr>
            <w:tcW w:w="10299" w:type="dxa"/>
            <w:gridSpan w:val="10"/>
          </w:tcPr>
          <w:p w:rsidR="00675B1B" w:rsidRPr="00084013" w:rsidRDefault="00675B1B" w:rsidP="00941691">
            <w:pPr>
              <w:pStyle w:val="a6"/>
              <w:numPr>
                <w:ilvl w:val="1"/>
                <w:numId w:val="1"/>
              </w:numPr>
              <w:spacing w:before="40"/>
              <w:jc w:val="both"/>
              <w:rPr>
                <w:lang w:eastAsia="ru-RU"/>
              </w:rPr>
            </w:pPr>
            <w:r w:rsidRPr="00941691">
              <w:rPr>
                <w:sz w:val="22"/>
                <w:szCs w:val="22"/>
                <w:lang w:eastAsia="ru-RU"/>
              </w:rPr>
              <w:t>Для целей настоящего Договора Стороны согласовали толкование некоторых терминов и определений:</w:t>
            </w:r>
          </w:p>
        </w:tc>
      </w:tr>
      <w:tr w:rsidR="00675B1B" w:rsidRPr="00084013" w:rsidTr="00824788">
        <w:trPr>
          <w:gridBefore w:val="1"/>
          <w:wBefore w:w="142" w:type="dxa"/>
        </w:trPr>
        <w:tc>
          <w:tcPr>
            <w:tcW w:w="10299" w:type="dxa"/>
            <w:gridSpan w:val="10"/>
          </w:tcPr>
          <w:p w:rsidR="00675B1B" w:rsidRPr="00084013" w:rsidRDefault="00675B1B" w:rsidP="00941691">
            <w:pPr>
              <w:numPr>
                <w:ilvl w:val="2"/>
                <w:numId w:val="1"/>
              </w:numPr>
              <w:tabs>
                <w:tab w:val="num" w:pos="885"/>
              </w:tabs>
              <w:spacing w:before="40"/>
              <w:ind w:left="601" w:hanging="601"/>
              <w:jc w:val="both"/>
              <w:rPr>
                <w:lang w:eastAsia="ru-RU"/>
              </w:rPr>
            </w:pPr>
            <w:r w:rsidRPr="00084013">
              <w:rPr>
                <w:sz w:val="22"/>
                <w:szCs w:val="22"/>
                <w:lang w:eastAsia="ru-RU"/>
              </w:rPr>
              <w:t xml:space="preserve">Цедент – </w:t>
            </w:r>
            <w:r w:rsidR="00941691" w:rsidRPr="00941691">
              <w:rPr>
                <w:sz w:val="22"/>
                <w:szCs w:val="22"/>
                <w:lang w:eastAsia="ru-RU"/>
              </w:rPr>
              <w:t>Общество с ограниченной ответственностью «</w:t>
            </w:r>
            <w:proofErr w:type="spellStart"/>
            <w:r w:rsidR="00941691" w:rsidRPr="00941691">
              <w:rPr>
                <w:sz w:val="22"/>
                <w:szCs w:val="22"/>
                <w:lang w:eastAsia="ru-RU"/>
              </w:rPr>
              <w:t>Инжэлектрокомплект</w:t>
            </w:r>
            <w:proofErr w:type="spellEnd"/>
            <w:r w:rsidR="00941691" w:rsidRPr="00941691">
              <w:rPr>
                <w:sz w:val="22"/>
                <w:szCs w:val="22"/>
                <w:lang w:eastAsia="ru-RU"/>
              </w:rPr>
              <w:t>» (ОГРН 1027710000086, ИНН 7710432294, адрес место нахождения: 103001, г. Москва, пер. Большой Козихинский, д. 22, 1)</w:t>
            </w:r>
            <w:r w:rsidRPr="00084013">
              <w:rPr>
                <w:sz w:val="22"/>
                <w:szCs w:val="22"/>
                <w:lang w:eastAsia="ru-RU"/>
              </w:rPr>
              <w:t>;</w:t>
            </w:r>
          </w:p>
        </w:tc>
      </w:tr>
      <w:tr w:rsidR="00675B1B" w:rsidRPr="00084013" w:rsidTr="00824788">
        <w:trPr>
          <w:gridBefore w:val="1"/>
          <w:wBefore w:w="142" w:type="dxa"/>
        </w:trPr>
        <w:tc>
          <w:tcPr>
            <w:tcW w:w="10299" w:type="dxa"/>
            <w:gridSpan w:val="10"/>
          </w:tcPr>
          <w:p w:rsidR="00675B1B" w:rsidRPr="00084013" w:rsidRDefault="00675B1B" w:rsidP="00941691">
            <w:pPr>
              <w:numPr>
                <w:ilvl w:val="2"/>
                <w:numId w:val="1"/>
              </w:numPr>
              <w:tabs>
                <w:tab w:val="num" w:pos="885"/>
              </w:tabs>
              <w:spacing w:before="40"/>
              <w:ind w:left="601" w:hanging="601"/>
              <w:jc w:val="both"/>
              <w:rPr>
                <w:lang w:eastAsia="ru-RU"/>
              </w:rPr>
            </w:pPr>
            <w:r w:rsidRPr="00084013">
              <w:rPr>
                <w:sz w:val="22"/>
                <w:szCs w:val="22"/>
                <w:lang w:eastAsia="ru-RU"/>
              </w:rPr>
              <w:t>Цессионарий</w:t>
            </w:r>
            <w:proofErr w:type="gramStart"/>
            <w:r w:rsidRPr="00084013">
              <w:rPr>
                <w:sz w:val="22"/>
                <w:szCs w:val="22"/>
                <w:lang w:eastAsia="ru-RU"/>
              </w:rPr>
              <w:t xml:space="preserve"> – </w:t>
            </w:r>
            <w:r w:rsidR="00B9731F">
              <w:rPr>
                <w:sz w:val="22"/>
                <w:szCs w:val="22"/>
              </w:rPr>
              <w:t>______________________________________________________________</w:t>
            </w:r>
            <w:r w:rsidRPr="00084013">
              <w:rPr>
                <w:sz w:val="22"/>
                <w:szCs w:val="22"/>
              </w:rPr>
              <w:t>;</w:t>
            </w:r>
            <w:proofErr w:type="gramEnd"/>
          </w:p>
        </w:tc>
      </w:tr>
      <w:tr w:rsidR="00675B1B" w:rsidRPr="00084013" w:rsidTr="00824788">
        <w:trPr>
          <w:gridAfter w:val="2"/>
          <w:wAfter w:w="92" w:type="dxa"/>
        </w:trPr>
        <w:tc>
          <w:tcPr>
            <w:tcW w:w="10349" w:type="dxa"/>
            <w:gridSpan w:val="9"/>
          </w:tcPr>
          <w:p w:rsidR="00675B1B" w:rsidRPr="00084013" w:rsidRDefault="00A301F1" w:rsidP="00941691">
            <w:pPr>
              <w:numPr>
                <w:ilvl w:val="2"/>
                <w:numId w:val="1"/>
              </w:numPr>
              <w:tabs>
                <w:tab w:val="clear" w:pos="737"/>
                <w:tab w:val="num" w:pos="885"/>
                <w:tab w:val="num" w:pos="1027"/>
              </w:tabs>
              <w:spacing w:before="40"/>
              <w:ind w:left="743" w:hanging="709"/>
              <w:jc w:val="both"/>
              <w:rPr>
                <w:lang w:eastAsia="ru-RU"/>
              </w:rPr>
            </w:pPr>
            <w:proofErr w:type="gramStart"/>
            <w:r w:rsidRPr="00084013">
              <w:rPr>
                <w:sz w:val="22"/>
                <w:szCs w:val="22"/>
                <w:lang w:eastAsia="ru-RU"/>
              </w:rPr>
              <w:t>Должники</w:t>
            </w:r>
            <w:r w:rsidR="00675B1B" w:rsidRPr="00084013">
              <w:rPr>
                <w:sz w:val="22"/>
                <w:szCs w:val="22"/>
                <w:lang w:eastAsia="ru-RU"/>
              </w:rPr>
              <w:t xml:space="preserve"> –</w:t>
            </w:r>
            <w:r w:rsidR="00675B1B" w:rsidRPr="00084013">
              <w:rPr>
                <w:bCs/>
                <w:sz w:val="22"/>
                <w:szCs w:val="22"/>
              </w:rPr>
              <w:t xml:space="preserve"> </w:t>
            </w:r>
            <w:r w:rsidR="00675B1B" w:rsidRPr="00084013">
              <w:rPr>
                <w:sz w:val="22"/>
                <w:szCs w:val="22"/>
              </w:rPr>
              <w:t>юридическ</w:t>
            </w:r>
            <w:r w:rsidRPr="00084013">
              <w:rPr>
                <w:sz w:val="22"/>
                <w:szCs w:val="22"/>
              </w:rPr>
              <w:t>и</w:t>
            </w:r>
            <w:r w:rsidR="00675B1B" w:rsidRPr="00084013">
              <w:rPr>
                <w:sz w:val="22"/>
                <w:szCs w:val="22"/>
              </w:rPr>
              <w:t>е лиц</w:t>
            </w:r>
            <w:r w:rsidRPr="00084013">
              <w:rPr>
                <w:sz w:val="22"/>
                <w:szCs w:val="22"/>
              </w:rPr>
              <w:t>а</w:t>
            </w:r>
            <w:r w:rsidR="00675B1B" w:rsidRPr="00084013">
              <w:rPr>
                <w:sz w:val="22"/>
                <w:szCs w:val="22"/>
              </w:rPr>
              <w:t xml:space="preserve">, индивидуальные предприниматели, физические лица, указанные (поименованные) в </w:t>
            </w:r>
            <w:r w:rsidR="00330A4E">
              <w:rPr>
                <w:sz w:val="22"/>
                <w:szCs w:val="22"/>
              </w:rPr>
              <w:t>п. 2.1 настоящего</w:t>
            </w:r>
            <w:r w:rsidR="00675B1B" w:rsidRPr="00084013">
              <w:rPr>
                <w:sz w:val="22"/>
                <w:szCs w:val="22"/>
              </w:rPr>
              <w:t xml:space="preserve"> Договор</w:t>
            </w:r>
            <w:r w:rsidR="00330A4E">
              <w:rPr>
                <w:sz w:val="22"/>
                <w:szCs w:val="22"/>
              </w:rPr>
              <w:t>а</w:t>
            </w:r>
            <w:r w:rsidR="00675B1B" w:rsidRPr="00084013">
              <w:rPr>
                <w:sz w:val="22"/>
                <w:szCs w:val="22"/>
              </w:rPr>
              <w:t>;</w:t>
            </w:r>
            <w:proofErr w:type="gramEnd"/>
          </w:p>
        </w:tc>
      </w:tr>
      <w:tr w:rsidR="00675B1B" w:rsidRPr="00084013" w:rsidTr="00824788">
        <w:trPr>
          <w:gridAfter w:val="2"/>
          <w:wAfter w:w="92" w:type="dxa"/>
          <w:trHeight w:val="345"/>
        </w:trPr>
        <w:tc>
          <w:tcPr>
            <w:tcW w:w="10349" w:type="dxa"/>
            <w:gridSpan w:val="9"/>
          </w:tcPr>
          <w:p w:rsidR="00675B1B" w:rsidRPr="00084013" w:rsidRDefault="00675B1B" w:rsidP="00941691">
            <w:pPr>
              <w:numPr>
                <w:ilvl w:val="2"/>
                <w:numId w:val="1"/>
              </w:numPr>
              <w:tabs>
                <w:tab w:val="clear" w:pos="737"/>
                <w:tab w:val="num" w:pos="792"/>
                <w:tab w:val="num" w:pos="885"/>
                <w:tab w:val="num" w:pos="1027"/>
              </w:tabs>
              <w:spacing w:before="40"/>
              <w:ind w:left="743" w:hanging="709"/>
              <w:jc w:val="both"/>
              <w:rPr>
                <w:lang w:eastAsia="ru-RU"/>
              </w:rPr>
            </w:pPr>
            <w:proofErr w:type="gramStart"/>
            <w:r w:rsidRPr="00084013">
              <w:rPr>
                <w:sz w:val="22"/>
                <w:szCs w:val="22"/>
                <w:lang w:eastAsia="ru-RU"/>
              </w:rPr>
              <w:t>Договоры – договоры, сделки и иные соглашения, указанные в Приложении № 1 к настоящему Договору, на основании которых у Должников возникли денежные обязательства перед Цедентом.</w:t>
            </w:r>
            <w:proofErr w:type="gramEnd"/>
          </w:p>
        </w:tc>
      </w:tr>
      <w:tr w:rsidR="00675B1B" w:rsidRPr="00084013" w:rsidTr="00824788">
        <w:trPr>
          <w:gridAfter w:val="2"/>
          <w:wAfter w:w="92" w:type="dxa"/>
        </w:trPr>
        <w:tc>
          <w:tcPr>
            <w:tcW w:w="10349" w:type="dxa"/>
            <w:gridSpan w:val="9"/>
            <w:shd w:val="clear" w:color="auto" w:fill="auto"/>
          </w:tcPr>
          <w:p w:rsidR="00675B1B" w:rsidRPr="00084013" w:rsidRDefault="00675B1B" w:rsidP="00941691">
            <w:pPr>
              <w:numPr>
                <w:ilvl w:val="2"/>
                <w:numId w:val="1"/>
              </w:numPr>
              <w:tabs>
                <w:tab w:val="clear" w:pos="737"/>
                <w:tab w:val="num" w:pos="885"/>
                <w:tab w:val="num" w:pos="1027"/>
              </w:tabs>
              <w:spacing w:before="40"/>
              <w:ind w:left="743" w:hanging="709"/>
              <w:jc w:val="both"/>
              <w:rPr>
                <w:lang w:eastAsia="ru-RU"/>
              </w:rPr>
            </w:pPr>
            <w:proofErr w:type="gramStart"/>
            <w:r w:rsidRPr="00084013">
              <w:rPr>
                <w:sz w:val="22"/>
                <w:szCs w:val="22"/>
                <w:lang w:eastAsia="ru-RU"/>
              </w:rPr>
              <w:t xml:space="preserve">Права требования (Задолженность) – денежные обязательства Должников перед Цедентом, основанные на Договорах и состоящие из суммы основного долга, а также процентов за пользование денежными средствами, неустойки (пени, штрафов) и иных платежей, предусмотренные Договорами и действующим законодательством РФ, также права, обеспечивающие исполнение обязательства Должников, расходы по уплате государственной пошлины </w:t>
            </w:r>
            <w:r w:rsidR="00BF2CBF" w:rsidRPr="00084013">
              <w:rPr>
                <w:sz w:val="22"/>
                <w:szCs w:val="22"/>
                <w:lang w:eastAsia="ru-RU"/>
              </w:rPr>
              <w:t>за рассмотрение Прав требования</w:t>
            </w:r>
            <w:r w:rsidRPr="00084013">
              <w:rPr>
                <w:sz w:val="22"/>
                <w:szCs w:val="22"/>
                <w:lang w:eastAsia="ru-RU"/>
              </w:rPr>
              <w:t xml:space="preserve"> в суде (при наличии судебных споров), обязанность по уплате</w:t>
            </w:r>
            <w:proofErr w:type="gramEnd"/>
            <w:r w:rsidRPr="00084013">
              <w:rPr>
                <w:sz w:val="22"/>
                <w:szCs w:val="22"/>
                <w:lang w:eastAsia="ru-RU"/>
              </w:rPr>
              <w:t xml:space="preserve"> которых </w:t>
            </w:r>
            <w:proofErr w:type="gramStart"/>
            <w:r w:rsidRPr="00084013">
              <w:rPr>
                <w:sz w:val="22"/>
                <w:szCs w:val="22"/>
                <w:lang w:eastAsia="ru-RU"/>
              </w:rPr>
              <w:t>возложена</w:t>
            </w:r>
            <w:proofErr w:type="gramEnd"/>
            <w:r w:rsidRPr="00084013">
              <w:rPr>
                <w:sz w:val="22"/>
                <w:szCs w:val="22"/>
                <w:lang w:eastAsia="ru-RU"/>
              </w:rPr>
              <w:t xml:space="preserve"> на Должников судебными актами.</w:t>
            </w:r>
          </w:p>
        </w:tc>
      </w:tr>
      <w:tr w:rsidR="00675B1B" w:rsidRPr="00084013" w:rsidTr="00824788">
        <w:trPr>
          <w:gridAfter w:val="2"/>
          <w:wAfter w:w="92" w:type="dxa"/>
        </w:trPr>
        <w:tc>
          <w:tcPr>
            <w:tcW w:w="10349" w:type="dxa"/>
            <w:gridSpan w:val="9"/>
          </w:tcPr>
          <w:p w:rsidR="00675B1B" w:rsidRPr="00084013" w:rsidRDefault="00675B1B" w:rsidP="00941691">
            <w:pPr>
              <w:numPr>
                <w:ilvl w:val="2"/>
                <w:numId w:val="1"/>
              </w:numPr>
              <w:tabs>
                <w:tab w:val="clear" w:pos="737"/>
                <w:tab w:val="num" w:pos="885"/>
                <w:tab w:val="num" w:pos="1027"/>
              </w:tabs>
              <w:spacing w:before="40"/>
              <w:ind w:left="743" w:hanging="709"/>
              <w:jc w:val="both"/>
              <w:rPr>
                <w:lang w:eastAsia="ru-RU"/>
              </w:rPr>
            </w:pPr>
            <w:proofErr w:type="gramStart"/>
            <w:r w:rsidRPr="00084013">
              <w:rPr>
                <w:sz w:val="22"/>
                <w:szCs w:val="22"/>
                <w:lang w:eastAsia="ru-RU"/>
              </w:rPr>
              <w:t>Уступка Прав требования – совершаемый в рамках настоящего Договора переход всех прав кредитора и всех Прав требования по исполнению Должниками денежных обязательств от Цедента к Цессионарию, прекращение прав требования Цедента к Должникам и одновременное возникновение таких прав у Цессионария в том объеме и на тех условиях, которые существовали по Договорам к моменту заключения настоящего Договора.</w:t>
            </w:r>
            <w:proofErr w:type="gramEnd"/>
          </w:p>
        </w:tc>
      </w:tr>
      <w:tr w:rsidR="00675B1B" w:rsidRPr="00084013" w:rsidTr="00824788">
        <w:trPr>
          <w:gridAfter w:val="2"/>
          <w:wAfter w:w="92" w:type="dxa"/>
        </w:trPr>
        <w:tc>
          <w:tcPr>
            <w:tcW w:w="10349" w:type="dxa"/>
            <w:gridSpan w:val="9"/>
          </w:tcPr>
          <w:p w:rsidR="00675B1B" w:rsidRPr="00084013" w:rsidRDefault="00675B1B" w:rsidP="00941691">
            <w:pPr>
              <w:numPr>
                <w:ilvl w:val="1"/>
                <w:numId w:val="1"/>
              </w:numPr>
              <w:tabs>
                <w:tab w:val="clear" w:pos="567"/>
                <w:tab w:val="num" w:pos="885"/>
                <w:tab w:val="num" w:pos="1027"/>
              </w:tabs>
              <w:spacing w:before="40"/>
              <w:ind w:left="743" w:hanging="709"/>
              <w:jc w:val="both"/>
              <w:rPr>
                <w:lang w:eastAsia="ru-RU"/>
              </w:rPr>
            </w:pPr>
            <w:r w:rsidRPr="00084013">
              <w:rPr>
                <w:sz w:val="22"/>
                <w:szCs w:val="22"/>
                <w:lang w:eastAsia="ru-RU"/>
              </w:rPr>
              <w:t>По тексту Договора вышеуказанные термины и определения, в зависимости от контекста и правил русского языка, могут употребляться как в единственном, так и множественном числе, различных падежах и наклонениях, что не влияет на их толкование.</w:t>
            </w:r>
          </w:p>
        </w:tc>
      </w:tr>
      <w:tr w:rsidR="00675B1B" w:rsidRPr="00084013" w:rsidTr="00824788">
        <w:trPr>
          <w:gridAfter w:val="2"/>
          <w:wAfter w:w="92" w:type="dxa"/>
        </w:trPr>
        <w:tc>
          <w:tcPr>
            <w:tcW w:w="10349" w:type="dxa"/>
            <w:gridSpan w:val="9"/>
          </w:tcPr>
          <w:p w:rsidR="00675B1B" w:rsidRPr="00084013" w:rsidRDefault="00675B1B" w:rsidP="00941691">
            <w:pPr>
              <w:numPr>
                <w:ilvl w:val="1"/>
                <w:numId w:val="1"/>
              </w:numPr>
              <w:tabs>
                <w:tab w:val="clear" w:pos="567"/>
                <w:tab w:val="num" w:pos="885"/>
                <w:tab w:val="num" w:pos="1027"/>
              </w:tabs>
              <w:spacing w:before="40"/>
              <w:ind w:left="743" w:hanging="709"/>
              <w:jc w:val="both"/>
              <w:rPr>
                <w:lang w:eastAsia="ru-RU"/>
              </w:rPr>
            </w:pPr>
            <w:r w:rsidRPr="00084013">
              <w:rPr>
                <w:sz w:val="22"/>
                <w:szCs w:val="22"/>
              </w:rPr>
              <w:t xml:space="preserve">Термины и определения по тексту Договора пишутся, преимущественно, начиная с прописной (заглавной) буквы, однако в некоторых оборотах речи и словосочетаниях, их написание </w:t>
            </w:r>
            <w:proofErr w:type="gramStart"/>
            <w:r w:rsidRPr="00084013">
              <w:rPr>
                <w:sz w:val="22"/>
                <w:szCs w:val="22"/>
              </w:rPr>
              <w:t>производится</w:t>
            </w:r>
            <w:proofErr w:type="gramEnd"/>
            <w:r w:rsidRPr="00084013">
              <w:rPr>
                <w:sz w:val="22"/>
                <w:szCs w:val="22"/>
              </w:rPr>
              <w:t xml:space="preserve"> начиная со строчной буквы, что также не влияет на их толкование.</w:t>
            </w:r>
          </w:p>
        </w:tc>
      </w:tr>
      <w:tr w:rsidR="00675B1B" w:rsidRPr="00084013" w:rsidTr="00824788">
        <w:trPr>
          <w:gridAfter w:val="2"/>
          <w:wAfter w:w="92" w:type="dxa"/>
        </w:trPr>
        <w:tc>
          <w:tcPr>
            <w:tcW w:w="10349" w:type="dxa"/>
            <w:gridSpan w:val="9"/>
          </w:tcPr>
          <w:p w:rsidR="00675B1B" w:rsidRPr="00084013" w:rsidRDefault="00675B1B" w:rsidP="00941691">
            <w:pPr>
              <w:numPr>
                <w:ilvl w:val="1"/>
                <w:numId w:val="1"/>
              </w:numPr>
              <w:tabs>
                <w:tab w:val="clear" w:pos="567"/>
                <w:tab w:val="num" w:pos="885"/>
                <w:tab w:val="num" w:pos="1027"/>
              </w:tabs>
              <w:spacing w:before="40"/>
              <w:ind w:left="743" w:hanging="709"/>
              <w:jc w:val="both"/>
            </w:pPr>
            <w:r w:rsidRPr="00084013">
              <w:rPr>
                <w:sz w:val="22"/>
                <w:szCs w:val="22"/>
              </w:rPr>
              <w:t>Наименование Договора и заголовки его статей приводятся исключительно для удобства и не влияют на толкование терминов, определений и Договора в определенной части или в целом.</w:t>
            </w:r>
          </w:p>
        </w:tc>
      </w:tr>
      <w:tr w:rsidR="00675B1B" w:rsidRPr="00084013" w:rsidTr="00824788">
        <w:trPr>
          <w:gridAfter w:val="2"/>
          <w:wAfter w:w="92" w:type="dxa"/>
        </w:trPr>
        <w:tc>
          <w:tcPr>
            <w:tcW w:w="10349" w:type="dxa"/>
            <w:gridSpan w:val="9"/>
          </w:tcPr>
          <w:p w:rsidR="00675B1B" w:rsidRPr="00084013" w:rsidRDefault="00675B1B" w:rsidP="000449EE">
            <w:pPr>
              <w:numPr>
                <w:ilvl w:val="0"/>
                <w:numId w:val="1"/>
              </w:numPr>
              <w:spacing w:before="240"/>
              <w:jc w:val="center"/>
              <w:rPr>
                <w:b/>
              </w:rPr>
            </w:pPr>
            <w:r w:rsidRPr="00084013">
              <w:rPr>
                <w:b/>
                <w:sz w:val="22"/>
                <w:szCs w:val="22"/>
              </w:rPr>
              <w:t>Предмет Договора</w:t>
            </w:r>
          </w:p>
        </w:tc>
      </w:tr>
      <w:tr w:rsidR="00675B1B" w:rsidRPr="00084013" w:rsidTr="00824788">
        <w:trPr>
          <w:gridAfter w:val="2"/>
          <w:wAfter w:w="92" w:type="dxa"/>
          <w:trHeight w:val="298"/>
        </w:trPr>
        <w:tc>
          <w:tcPr>
            <w:tcW w:w="10349" w:type="dxa"/>
            <w:gridSpan w:val="9"/>
          </w:tcPr>
          <w:p w:rsidR="00675B1B" w:rsidRDefault="00675B1B" w:rsidP="00E465AD">
            <w:pPr>
              <w:numPr>
                <w:ilvl w:val="1"/>
                <w:numId w:val="1"/>
              </w:numPr>
              <w:spacing w:before="40"/>
              <w:jc w:val="both"/>
            </w:pPr>
            <w:r w:rsidRPr="00084013">
              <w:rPr>
                <w:sz w:val="22"/>
                <w:szCs w:val="22"/>
              </w:rPr>
              <w:t xml:space="preserve">На основании Протокола № </w:t>
            </w:r>
            <w:r w:rsidR="00E465AD">
              <w:rPr>
                <w:sz w:val="22"/>
                <w:szCs w:val="22"/>
              </w:rPr>
              <w:t>______</w:t>
            </w:r>
            <w:r w:rsidRPr="00084013">
              <w:rPr>
                <w:sz w:val="22"/>
                <w:szCs w:val="22"/>
              </w:rPr>
              <w:t xml:space="preserve"> от </w:t>
            </w:r>
            <w:r w:rsidR="00A301F1" w:rsidRPr="00084013">
              <w:rPr>
                <w:sz w:val="22"/>
                <w:szCs w:val="22"/>
              </w:rPr>
              <w:t>«</w:t>
            </w:r>
            <w:r w:rsidR="00E465AD">
              <w:rPr>
                <w:sz w:val="22"/>
                <w:szCs w:val="22"/>
              </w:rPr>
              <w:t>__</w:t>
            </w:r>
            <w:r w:rsidR="009072DC" w:rsidRPr="00084013">
              <w:rPr>
                <w:sz w:val="22"/>
                <w:szCs w:val="22"/>
              </w:rPr>
              <w:t xml:space="preserve">» </w:t>
            </w:r>
            <w:r w:rsidR="00E465AD">
              <w:rPr>
                <w:sz w:val="22"/>
                <w:szCs w:val="22"/>
              </w:rPr>
              <w:t>_________</w:t>
            </w:r>
            <w:r w:rsidR="009072DC" w:rsidRPr="00084013">
              <w:rPr>
                <w:sz w:val="22"/>
                <w:szCs w:val="22"/>
              </w:rPr>
              <w:t xml:space="preserve"> 201</w:t>
            </w:r>
            <w:r w:rsidR="00941691">
              <w:rPr>
                <w:sz w:val="22"/>
                <w:szCs w:val="22"/>
              </w:rPr>
              <w:t>7</w:t>
            </w:r>
            <w:r w:rsidR="00A301F1" w:rsidRPr="00084013">
              <w:rPr>
                <w:sz w:val="22"/>
                <w:szCs w:val="22"/>
              </w:rPr>
              <w:t xml:space="preserve"> года</w:t>
            </w:r>
            <w:r w:rsidRPr="00084013">
              <w:rPr>
                <w:sz w:val="22"/>
                <w:szCs w:val="22"/>
              </w:rPr>
              <w:t xml:space="preserve"> о результатах торгов по продаже Прав требования и в соответствии с условиями настоящего Договора, Цедент передает, а Цессионарий принима</w:t>
            </w:r>
            <w:r w:rsidR="00E465AD">
              <w:rPr>
                <w:sz w:val="22"/>
                <w:szCs w:val="22"/>
              </w:rPr>
              <w:t>ет Права требования к следующим Должникам:</w:t>
            </w:r>
          </w:p>
          <w:p w:rsidR="00E465AD" w:rsidRDefault="00E465AD" w:rsidP="00E465AD">
            <w:pPr>
              <w:spacing w:before="40"/>
              <w:jc w:val="both"/>
            </w:pPr>
          </w:p>
          <w:p w:rsidR="00E465AD" w:rsidRPr="00084013" w:rsidRDefault="00E465AD" w:rsidP="00E465AD">
            <w:pPr>
              <w:spacing w:before="40"/>
              <w:jc w:val="both"/>
            </w:pPr>
          </w:p>
        </w:tc>
      </w:tr>
      <w:tr w:rsidR="00824788" w:rsidRPr="00C56F58" w:rsidTr="009416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gridBefore w:val="3"/>
          <w:gridAfter w:val="3"/>
          <w:wBefore w:w="425" w:type="dxa"/>
          <w:wAfter w:w="234" w:type="dxa"/>
          <w:trHeight w:val="395"/>
        </w:trPr>
        <w:tc>
          <w:tcPr>
            <w:tcW w:w="568" w:type="dxa"/>
          </w:tcPr>
          <w:p w:rsidR="00824788" w:rsidRPr="004B6B0C" w:rsidRDefault="00824788" w:rsidP="000449EE">
            <w:pPr>
              <w:jc w:val="center"/>
              <w:rPr>
                <w:b/>
                <w:color w:val="000000"/>
              </w:rPr>
            </w:pPr>
            <w:r w:rsidRPr="004B6B0C">
              <w:rPr>
                <w:b/>
                <w:color w:val="000000"/>
                <w:sz w:val="22"/>
                <w:szCs w:val="22"/>
              </w:rPr>
              <w:lastRenderedPageBreak/>
              <w:t xml:space="preserve">№ </w:t>
            </w:r>
            <w:proofErr w:type="gramStart"/>
            <w:r w:rsidRPr="004B6B0C">
              <w:rPr>
                <w:b/>
                <w:color w:val="000000"/>
                <w:sz w:val="22"/>
                <w:szCs w:val="22"/>
              </w:rPr>
              <w:t>п</w:t>
            </w:r>
            <w:proofErr w:type="gramEnd"/>
            <w:r w:rsidRPr="004B6B0C">
              <w:rPr>
                <w:b/>
                <w:color w:val="000000"/>
                <w:sz w:val="22"/>
                <w:szCs w:val="22"/>
              </w:rPr>
              <w:t>/п</w:t>
            </w:r>
          </w:p>
        </w:tc>
        <w:tc>
          <w:tcPr>
            <w:tcW w:w="6946" w:type="dxa"/>
            <w:gridSpan w:val="3"/>
            <w:shd w:val="clear" w:color="auto" w:fill="auto"/>
            <w:hideMark/>
          </w:tcPr>
          <w:p w:rsidR="00824788" w:rsidRPr="004B6B0C" w:rsidRDefault="00824788" w:rsidP="000449EE">
            <w:pPr>
              <w:jc w:val="center"/>
              <w:rPr>
                <w:b/>
                <w:color w:val="000000"/>
              </w:rPr>
            </w:pPr>
          </w:p>
          <w:p w:rsidR="00824788" w:rsidRPr="004B6B0C" w:rsidRDefault="00824788" w:rsidP="004B6B0C">
            <w:pPr>
              <w:jc w:val="center"/>
              <w:rPr>
                <w:b/>
                <w:color w:val="000000"/>
              </w:rPr>
            </w:pPr>
            <w:r w:rsidRPr="004B6B0C">
              <w:rPr>
                <w:b/>
                <w:color w:val="000000"/>
                <w:sz w:val="22"/>
                <w:szCs w:val="22"/>
              </w:rPr>
              <w:t xml:space="preserve">Наименование </w:t>
            </w:r>
            <w:r>
              <w:rPr>
                <w:b/>
                <w:color w:val="000000"/>
                <w:sz w:val="22"/>
                <w:szCs w:val="22"/>
              </w:rPr>
              <w:t>должника</w:t>
            </w:r>
            <w:r w:rsidRPr="004B6B0C">
              <w:rPr>
                <w:b/>
                <w:color w:val="000000"/>
                <w:sz w:val="22"/>
                <w:szCs w:val="22"/>
              </w:rPr>
              <w:t xml:space="preserve">, </w:t>
            </w:r>
            <w:r>
              <w:rPr>
                <w:b/>
                <w:color w:val="000000"/>
                <w:sz w:val="22"/>
                <w:szCs w:val="22"/>
              </w:rPr>
              <w:t xml:space="preserve">идентификационные данные </w:t>
            </w:r>
          </w:p>
        </w:tc>
        <w:tc>
          <w:tcPr>
            <w:tcW w:w="2268" w:type="dxa"/>
          </w:tcPr>
          <w:p w:rsidR="00824788" w:rsidRPr="00824788" w:rsidRDefault="00824788" w:rsidP="000449EE">
            <w:pPr>
              <w:jc w:val="center"/>
              <w:rPr>
                <w:b/>
                <w:color w:val="000000"/>
              </w:rPr>
            </w:pPr>
          </w:p>
          <w:p w:rsidR="00824788" w:rsidRPr="00824788" w:rsidRDefault="00824788" w:rsidP="000449EE">
            <w:pPr>
              <w:jc w:val="center"/>
              <w:rPr>
                <w:b/>
                <w:color w:val="000000"/>
              </w:rPr>
            </w:pPr>
            <w:r w:rsidRPr="00824788">
              <w:rPr>
                <w:b/>
                <w:color w:val="000000"/>
                <w:sz w:val="22"/>
                <w:szCs w:val="22"/>
              </w:rPr>
              <w:t xml:space="preserve">Размер права требования </w:t>
            </w:r>
          </w:p>
        </w:tc>
      </w:tr>
      <w:tr w:rsidR="00941691" w:rsidRPr="00C56F58" w:rsidTr="009416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gridBefore w:val="3"/>
          <w:gridAfter w:val="3"/>
          <w:wBefore w:w="425" w:type="dxa"/>
          <w:wAfter w:w="234" w:type="dxa"/>
          <w:trHeight w:val="510"/>
        </w:trPr>
        <w:tc>
          <w:tcPr>
            <w:tcW w:w="568" w:type="dxa"/>
          </w:tcPr>
          <w:p w:rsidR="00941691" w:rsidRPr="004B6B0C" w:rsidRDefault="00941691" w:rsidP="00941691">
            <w:pPr>
              <w:pStyle w:val="a6"/>
              <w:numPr>
                <w:ilvl w:val="0"/>
                <w:numId w:val="4"/>
              </w:numPr>
              <w:ind w:left="318" w:right="33"/>
            </w:pPr>
          </w:p>
        </w:tc>
        <w:tc>
          <w:tcPr>
            <w:tcW w:w="6946" w:type="dxa"/>
            <w:gridSpan w:val="3"/>
            <w:shd w:val="clear" w:color="auto" w:fill="auto"/>
            <w:vAlign w:val="center"/>
            <w:hideMark/>
          </w:tcPr>
          <w:p w:rsidR="00941691" w:rsidRPr="00DC3E86" w:rsidRDefault="00941691" w:rsidP="00941691">
            <w:pPr>
              <w:pStyle w:val="Default"/>
              <w:rPr>
                <w:sz w:val="20"/>
                <w:szCs w:val="20"/>
              </w:rPr>
            </w:pPr>
            <w:r>
              <w:t xml:space="preserve">Право требования к </w:t>
            </w:r>
            <w:r w:rsidRPr="002D7321">
              <w:t>ОАО «</w:t>
            </w:r>
            <w:proofErr w:type="spellStart"/>
            <w:r w:rsidRPr="002D7321">
              <w:t>Зарубежстрой</w:t>
            </w:r>
            <w:proofErr w:type="spellEnd"/>
            <w:r w:rsidRPr="002D7321">
              <w:t>»</w:t>
            </w:r>
            <w:r>
              <w:t xml:space="preserve"> (ИНН 7701016869; ОГРН 1027739078564)</w:t>
            </w:r>
          </w:p>
        </w:tc>
        <w:tc>
          <w:tcPr>
            <w:tcW w:w="2268" w:type="dxa"/>
            <w:vAlign w:val="center"/>
          </w:tcPr>
          <w:p w:rsidR="00941691" w:rsidRPr="002D7321" w:rsidRDefault="00941691" w:rsidP="00941691">
            <w:pPr>
              <w:rPr>
                <w:color w:val="000000"/>
              </w:rPr>
            </w:pPr>
            <w:r w:rsidRPr="002D7321">
              <w:rPr>
                <w:color w:val="000000"/>
              </w:rPr>
              <w:t>7 968 967,14</w:t>
            </w:r>
          </w:p>
          <w:p w:rsidR="00941691" w:rsidRPr="002D7321" w:rsidRDefault="00941691" w:rsidP="00941691">
            <w:pPr>
              <w:rPr>
                <w:color w:val="000000"/>
              </w:rPr>
            </w:pPr>
            <w:r w:rsidRPr="002D7321">
              <w:rPr>
                <w:color w:val="000000"/>
              </w:rPr>
              <w:t>102 290,85</w:t>
            </w:r>
          </w:p>
          <w:p w:rsidR="00941691" w:rsidRPr="00DC3E86" w:rsidRDefault="00941691" w:rsidP="00941691">
            <w:pPr>
              <w:pStyle w:val="Default"/>
              <w:rPr>
                <w:sz w:val="20"/>
                <w:szCs w:val="20"/>
              </w:rPr>
            </w:pPr>
            <w:r w:rsidRPr="002D7321">
              <w:t>56 627,85</w:t>
            </w:r>
          </w:p>
        </w:tc>
      </w:tr>
      <w:tr w:rsidR="00941691" w:rsidRPr="00C56F58" w:rsidTr="009416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gridBefore w:val="3"/>
          <w:gridAfter w:val="3"/>
          <w:wBefore w:w="425" w:type="dxa"/>
          <w:wAfter w:w="234" w:type="dxa"/>
          <w:trHeight w:val="300"/>
        </w:trPr>
        <w:tc>
          <w:tcPr>
            <w:tcW w:w="568" w:type="dxa"/>
          </w:tcPr>
          <w:p w:rsidR="00941691" w:rsidRPr="004B6B0C" w:rsidRDefault="00941691" w:rsidP="00941691">
            <w:pPr>
              <w:pStyle w:val="a6"/>
              <w:numPr>
                <w:ilvl w:val="0"/>
                <w:numId w:val="4"/>
              </w:numPr>
              <w:ind w:left="318" w:right="33"/>
            </w:pPr>
          </w:p>
        </w:tc>
        <w:tc>
          <w:tcPr>
            <w:tcW w:w="6946" w:type="dxa"/>
            <w:gridSpan w:val="3"/>
            <w:shd w:val="clear" w:color="auto" w:fill="auto"/>
            <w:vAlign w:val="center"/>
            <w:hideMark/>
          </w:tcPr>
          <w:p w:rsidR="00941691" w:rsidRDefault="00941691" w:rsidP="00941691">
            <w:pPr>
              <w:pStyle w:val="Default"/>
            </w:pPr>
            <w:r>
              <w:t xml:space="preserve">Право требования </w:t>
            </w:r>
            <w:proofErr w:type="gramStart"/>
            <w:r>
              <w:t>к</w:t>
            </w:r>
            <w:proofErr w:type="gramEnd"/>
          </w:p>
          <w:p w:rsidR="00941691" w:rsidRPr="00DC3E86" w:rsidRDefault="00941691" w:rsidP="00941691">
            <w:pPr>
              <w:pStyle w:val="Default"/>
              <w:rPr>
                <w:sz w:val="20"/>
                <w:szCs w:val="20"/>
              </w:rPr>
            </w:pPr>
            <w:r w:rsidRPr="002D7321">
              <w:t>ЗАО «</w:t>
            </w:r>
            <w:proofErr w:type="spellStart"/>
            <w:r w:rsidRPr="002D7321">
              <w:t>Кьютек</w:t>
            </w:r>
            <w:proofErr w:type="spellEnd"/>
            <w:r w:rsidRPr="002D7321">
              <w:t>»</w:t>
            </w:r>
            <w:r>
              <w:t xml:space="preserve"> (ИНН 77029420197; ОГРН 1027729007756)</w:t>
            </w:r>
          </w:p>
        </w:tc>
        <w:tc>
          <w:tcPr>
            <w:tcW w:w="2268" w:type="dxa"/>
            <w:vAlign w:val="center"/>
          </w:tcPr>
          <w:p w:rsidR="00941691" w:rsidRPr="00DC3E86" w:rsidRDefault="00941691" w:rsidP="00941691">
            <w:pPr>
              <w:pStyle w:val="Default"/>
              <w:rPr>
                <w:sz w:val="20"/>
                <w:szCs w:val="20"/>
              </w:rPr>
            </w:pPr>
            <w:r w:rsidRPr="002D7321">
              <w:t>1 048 324,82</w:t>
            </w:r>
          </w:p>
        </w:tc>
      </w:tr>
      <w:tr w:rsidR="00941691" w:rsidRPr="00C56F58" w:rsidTr="009416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gridBefore w:val="3"/>
          <w:gridAfter w:val="3"/>
          <w:wBefore w:w="425" w:type="dxa"/>
          <w:wAfter w:w="234" w:type="dxa"/>
          <w:trHeight w:val="300"/>
        </w:trPr>
        <w:tc>
          <w:tcPr>
            <w:tcW w:w="568" w:type="dxa"/>
          </w:tcPr>
          <w:p w:rsidR="00941691" w:rsidRPr="004B6B0C" w:rsidRDefault="00941691" w:rsidP="00941691">
            <w:pPr>
              <w:pStyle w:val="a6"/>
              <w:numPr>
                <w:ilvl w:val="0"/>
                <w:numId w:val="4"/>
              </w:numPr>
              <w:ind w:left="318" w:right="33"/>
            </w:pPr>
          </w:p>
        </w:tc>
        <w:tc>
          <w:tcPr>
            <w:tcW w:w="6946" w:type="dxa"/>
            <w:gridSpan w:val="3"/>
            <w:shd w:val="clear" w:color="auto" w:fill="auto"/>
            <w:vAlign w:val="center"/>
            <w:hideMark/>
          </w:tcPr>
          <w:p w:rsidR="00941691" w:rsidRDefault="00941691" w:rsidP="00941691">
            <w:pPr>
              <w:pStyle w:val="Default"/>
            </w:pPr>
            <w:r>
              <w:t xml:space="preserve">Право требования </w:t>
            </w:r>
            <w:proofErr w:type="gramStart"/>
            <w:r>
              <w:t>к</w:t>
            </w:r>
            <w:proofErr w:type="gramEnd"/>
          </w:p>
          <w:p w:rsidR="00941691" w:rsidRPr="00DC3E86" w:rsidRDefault="00941691" w:rsidP="00941691">
            <w:pPr>
              <w:pStyle w:val="Default"/>
              <w:rPr>
                <w:sz w:val="20"/>
                <w:szCs w:val="20"/>
              </w:rPr>
            </w:pPr>
            <w:r w:rsidRPr="002D7321">
              <w:t>ООО «ПКФ Автоматика»</w:t>
            </w:r>
            <w:r>
              <w:t xml:space="preserve"> (ИНН 7104042791; ОГРН 1047100320453)</w:t>
            </w:r>
          </w:p>
        </w:tc>
        <w:tc>
          <w:tcPr>
            <w:tcW w:w="2268" w:type="dxa"/>
            <w:vAlign w:val="center"/>
          </w:tcPr>
          <w:p w:rsidR="00941691" w:rsidRPr="00DC3E86" w:rsidRDefault="00941691" w:rsidP="00941691">
            <w:pPr>
              <w:pStyle w:val="Default"/>
              <w:rPr>
                <w:sz w:val="20"/>
                <w:szCs w:val="20"/>
              </w:rPr>
            </w:pPr>
            <w:r w:rsidRPr="002D7321">
              <w:t>335 619,40</w:t>
            </w:r>
          </w:p>
        </w:tc>
      </w:tr>
      <w:tr w:rsidR="00941691" w:rsidRPr="00C56F58" w:rsidTr="009416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gridBefore w:val="3"/>
          <w:gridAfter w:val="3"/>
          <w:wBefore w:w="425" w:type="dxa"/>
          <w:wAfter w:w="234" w:type="dxa"/>
          <w:trHeight w:val="510"/>
        </w:trPr>
        <w:tc>
          <w:tcPr>
            <w:tcW w:w="568" w:type="dxa"/>
          </w:tcPr>
          <w:p w:rsidR="00941691" w:rsidRPr="004B6B0C" w:rsidRDefault="00941691" w:rsidP="00941691">
            <w:pPr>
              <w:pStyle w:val="a6"/>
              <w:numPr>
                <w:ilvl w:val="0"/>
                <w:numId w:val="4"/>
              </w:numPr>
              <w:ind w:left="318" w:right="33"/>
            </w:pPr>
          </w:p>
        </w:tc>
        <w:tc>
          <w:tcPr>
            <w:tcW w:w="6946" w:type="dxa"/>
            <w:gridSpan w:val="3"/>
            <w:shd w:val="clear" w:color="auto" w:fill="auto"/>
            <w:vAlign w:val="center"/>
            <w:hideMark/>
          </w:tcPr>
          <w:p w:rsidR="00941691" w:rsidRDefault="00941691" w:rsidP="00941691">
            <w:pPr>
              <w:pStyle w:val="Default"/>
              <w:rPr>
                <w:shd w:val="clear" w:color="auto" w:fill="FFFFFF"/>
              </w:rPr>
            </w:pPr>
            <w:r>
              <w:t xml:space="preserve">Право требования </w:t>
            </w:r>
            <w:proofErr w:type="gramStart"/>
            <w:r>
              <w:t>к</w:t>
            </w:r>
            <w:proofErr w:type="gramEnd"/>
          </w:p>
          <w:p w:rsidR="00941691" w:rsidRPr="00DC3E86" w:rsidRDefault="00941691" w:rsidP="00941691">
            <w:pPr>
              <w:pStyle w:val="Default"/>
              <w:rPr>
                <w:sz w:val="20"/>
                <w:szCs w:val="20"/>
              </w:rPr>
            </w:pPr>
            <w:r w:rsidRPr="002D7321">
              <w:rPr>
                <w:shd w:val="clear" w:color="auto" w:fill="FFFFFF"/>
              </w:rPr>
              <w:t xml:space="preserve">ФГУП УП и МО №107 при </w:t>
            </w:r>
            <w:proofErr w:type="spellStart"/>
            <w:r w:rsidRPr="002D7321">
              <w:rPr>
                <w:shd w:val="clear" w:color="auto" w:fill="FFFFFF"/>
              </w:rPr>
              <w:t>Спецстрое</w:t>
            </w:r>
            <w:proofErr w:type="spellEnd"/>
            <w:r>
              <w:rPr>
                <w:shd w:val="clear" w:color="auto" w:fill="FFFFFF"/>
              </w:rPr>
              <w:t xml:space="preserve"> (ОГРН 1035006457749)</w:t>
            </w:r>
          </w:p>
        </w:tc>
        <w:tc>
          <w:tcPr>
            <w:tcW w:w="2268" w:type="dxa"/>
            <w:vAlign w:val="center"/>
          </w:tcPr>
          <w:p w:rsidR="00941691" w:rsidRPr="00DC3E86" w:rsidRDefault="00941691" w:rsidP="00941691">
            <w:pPr>
              <w:pStyle w:val="Default"/>
              <w:rPr>
                <w:sz w:val="20"/>
                <w:szCs w:val="20"/>
              </w:rPr>
            </w:pPr>
            <w:r w:rsidRPr="002D7321">
              <w:t>2 062 000,00</w:t>
            </w:r>
          </w:p>
        </w:tc>
      </w:tr>
      <w:tr w:rsidR="00941691" w:rsidRPr="00C56F58" w:rsidTr="009416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gridBefore w:val="3"/>
          <w:gridAfter w:val="3"/>
          <w:wBefore w:w="425" w:type="dxa"/>
          <w:wAfter w:w="234" w:type="dxa"/>
          <w:trHeight w:val="300"/>
        </w:trPr>
        <w:tc>
          <w:tcPr>
            <w:tcW w:w="568" w:type="dxa"/>
          </w:tcPr>
          <w:p w:rsidR="00941691" w:rsidRPr="004B6B0C" w:rsidRDefault="00941691" w:rsidP="00941691">
            <w:pPr>
              <w:pStyle w:val="a6"/>
              <w:numPr>
                <w:ilvl w:val="0"/>
                <w:numId w:val="4"/>
              </w:numPr>
              <w:ind w:left="318" w:right="33"/>
            </w:pPr>
          </w:p>
        </w:tc>
        <w:tc>
          <w:tcPr>
            <w:tcW w:w="6946" w:type="dxa"/>
            <w:gridSpan w:val="3"/>
            <w:shd w:val="clear" w:color="auto" w:fill="auto"/>
            <w:vAlign w:val="center"/>
            <w:hideMark/>
          </w:tcPr>
          <w:p w:rsidR="00941691" w:rsidRPr="00DC3E86" w:rsidRDefault="00941691" w:rsidP="00941691">
            <w:pPr>
              <w:pStyle w:val="Default"/>
              <w:rPr>
                <w:sz w:val="20"/>
                <w:szCs w:val="20"/>
              </w:rPr>
            </w:pPr>
            <w:r>
              <w:t xml:space="preserve">Право требования к </w:t>
            </w:r>
            <w:r w:rsidRPr="002D7321">
              <w:t>ООО «</w:t>
            </w:r>
            <w:proofErr w:type="spellStart"/>
            <w:r w:rsidRPr="002D7321">
              <w:t>Теплоэнергостройремонт</w:t>
            </w:r>
            <w:proofErr w:type="spellEnd"/>
            <w:r w:rsidRPr="002D7321">
              <w:t>»</w:t>
            </w:r>
            <w:r>
              <w:t xml:space="preserve"> (ИНН 7715890611; ОГРН 11177468998199)</w:t>
            </w:r>
          </w:p>
        </w:tc>
        <w:tc>
          <w:tcPr>
            <w:tcW w:w="2268" w:type="dxa"/>
            <w:vAlign w:val="center"/>
          </w:tcPr>
          <w:p w:rsidR="00941691" w:rsidRPr="002D7321" w:rsidRDefault="00941691" w:rsidP="00941691">
            <w:pPr>
              <w:rPr>
                <w:color w:val="000000"/>
              </w:rPr>
            </w:pPr>
            <w:r w:rsidRPr="002D7321">
              <w:rPr>
                <w:color w:val="000000"/>
              </w:rPr>
              <w:t>6 021 063,76</w:t>
            </w:r>
          </w:p>
          <w:p w:rsidR="00941691" w:rsidRPr="002D7321" w:rsidRDefault="00941691" w:rsidP="00941691">
            <w:pPr>
              <w:rPr>
                <w:color w:val="000000"/>
              </w:rPr>
            </w:pPr>
            <w:r w:rsidRPr="002D7321">
              <w:rPr>
                <w:color w:val="000000"/>
              </w:rPr>
              <w:t>496 737,76</w:t>
            </w:r>
          </w:p>
          <w:p w:rsidR="00941691" w:rsidRPr="00DC3E86" w:rsidRDefault="00941691" w:rsidP="00941691">
            <w:pPr>
              <w:pStyle w:val="Default"/>
              <w:rPr>
                <w:sz w:val="20"/>
                <w:szCs w:val="20"/>
              </w:rPr>
            </w:pPr>
            <w:r w:rsidRPr="002D7321">
              <w:t>54 850,80</w:t>
            </w:r>
          </w:p>
        </w:tc>
      </w:tr>
      <w:tr w:rsidR="00941691" w:rsidRPr="00C56F58" w:rsidTr="009416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gridBefore w:val="3"/>
          <w:gridAfter w:val="3"/>
          <w:wBefore w:w="425" w:type="dxa"/>
          <w:wAfter w:w="234" w:type="dxa"/>
          <w:trHeight w:val="300"/>
        </w:trPr>
        <w:tc>
          <w:tcPr>
            <w:tcW w:w="568" w:type="dxa"/>
          </w:tcPr>
          <w:p w:rsidR="00941691" w:rsidRPr="004B6B0C" w:rsidRDefault="00941691" w:rsidP="00941691">
            <w:pPr>
              <w:pStyle w:val="a6"/>
              <w:numPr>
                <w:ilvl w:val="0"/>
                <w:numId w:val="4"/>
              </w:numPr>
              <w:ind w:left="318" w:right="33"/>
            </w:pPr>
          </w:p>
        </w:tc>
        <w:tc>
          <w:tcPr>
            <w:tcW w:w="6946" w:type="dxa"/>
            <w:gridSpan w:val="3"/>
            <w:shd w:val="clear" w:color="auto" w:fill="auto"/>
            <w:vAlign w:val="center"/>
            <w:hideMark/>
          </w:tcPr>
          <w:p w:rsidR="00941691" w:rsidRPr="00DC3E86" w:rsidRDefault="00941691" w:rsidP="00941691">
            <w:pPr>
              <w:pStyle w:val="Default"/>
              <w:rPr>
                <w:sz w:val="20"/>
                <w:szCs w:val="20"/>
              </w:rPr>
            </w:pPr>
            <w:r>
              <w:t xml:space="preserve">Право требования к </w:t>
            </w:r>
            <w:r w:rsidRPr="002D7321">
              <w:t>ООО «</w:t>
            </w:r>
            <w:proofErr w:type="spellStart"/>
            <w:r w:rsidRPr="002D7321">
              <w:t>Инжэлектромонтаж</w:t>
            </w:r>
            <w:proofErr w:type="spellEnd"/>
            <w:r w:rsidRPr="002D7321">
              <w:t>»</w:t>
            </w:r>
            <w:r>
              <w:t xml:space="preserve"> (ИНН 7722606146)</w:t>
            </w:r>
          </w:p>
        </w:tc>
        <w:tc>
          <w:tcPr>
            <w:tcW w:w="2268" w:type="dxa"/>
            <w:vAlign w:val="center"/>
          </w:tcPr>
          <w:p w:rsidR="00941691" w:rsidRPr="002D7321" w:rsidRDefault="00941691" w:rsidP="00941691">
            <w:pPr>
              <w:rPr>
                <w:color w:val="000000"/>
              </w:rPr>
            </w:pPr>
            <w:r w:rsidRPr="002D7321">
              <w:rPr>
                <w:color w:val="000000"/>
              </w:rPr>
              <w:t>776 677,38</w:t>
            </w:r>
          </w:p>
          <w:p w:rsidR="00941691" w:rsidRPr="002D7321" w:rsidRDefault="00941691" w:rsidP="00941691">
            <w:pPr>
              <w:rPr>
                <w:color w:val="000000"/>
              </w:rPr>
            </w:pPr>
            <w:r w:rsidRPr="002D7321">
              <w:rPr>
                <w:color w:val="000000"/>
              </w:rPr>
              <w:t>516 362,65</w:t>
            </w:r>
          </w:p>
          <w:p w:rsidR="00941691" w:rsidRPr="00DC3E86" w:rsidRDefault="00941691" w:rsidP="00941691">
            <w:pPr>
              <w:pStyle w:val="Default"/>
              <w:rPr>
                <w:sz w:val="20"/>
                <w:szCs w:val="20"/>
              </w:rPr>
            </w:pPr>
            <w:r w:rsidRPr="002D7321">
              <w:t>25 930,00</w:t>
            </w:r>
          </w:p>
        </w:tc>
      </w:tr>
      <w:tr w:rsidR="00941691" w:rsidRPr="00C56F58" w:rsidTr="009416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gridBefore w:val="3"/>
          <w:gridAfter w:val="3"/>
          <w:wBefore w:w="425" w:type="dxa"/>
          <w:wAfter w:w="234" w:type="dxa"/>
          <w:trHeight w:val="300"/>
        </w:trPr>
        <w:tc>
          <w:tcPr>
            <w:tcW w:w="568" w:type="dxa"/>
          </w:tcPr>
          <w:p w:rsidR="00941691" w:rsidRPr="004B6B0C" w:rsidRDefault="00941691" w:rsidP="00941691">
            <w:pPr>
              <w:pStyle w:val="a6"/>
              <w:numPr>
                <w:ilvl w:val="0"/>
                <w:numId w:val="4"/>
              </w:numPr>
              <w:ind w:left="318" w:right="33"/>
            </w:pPr>
          </w:p>
        </w:tc>
        <w:tc>
          <w:tcPr>
            <w:tcW w:w="6946" w:type="dxa"/>
            <w:gridSpan w:val="3"/>
            <w:shd w:val="clear" w:color="auto" w:fill="auto"/>
            <w:vAlign w:val="center"/>
            <w:hideMark/>
          </w:tcPr>
          <w:p w:rsidR="00941691" w:rsidRPr="00DC3E86" w:rsidRDefault="00941691" w:rsidP="00941691">
            <w:pPr>
              <w:pStyle w:val="Default"/>
              <w:rPr>
                <w:sz w:val="20"/>
                <w:szCs w:val="20"/>
              </w:rPr>
            </w:pPr>
            <w:r>
              <w:t xml:space="preserve">Право требования к </w:t>
            </w:r>
            <w:r w:rsidRPr="00906420">
              <w:rPr>
                <w:color w:val="auto"/>
                <w:shd w:val="clear" w:color="auto" w:fill="FFFFFF"/>
              </w:rPr>
              <w:t xml:space="preserve">ООО «НПП « </w:t>
            </w:r>
            <w:proofErr w:type="spellStart"/>
            <w:r w:rsidRPr="00906420">
              <w:rPr>
                <w:color w:val="auto"/>
                <w:shd w:val="clear" w:color="auto" w:fill="FFFFFF"/>
              </w:rPr>
              <w:t>Прогресс-электро</w:t>
            </w:r>
            <w:proofErr w:type="spellEnd"/>
            <w:r w:rsidRPr="00906420">
              <w:rPr>
                <w:color w:val="auto"/>
                <w:shd w:val="clear" w:color="auto" w:fill="FFFFFF"/>
              </w:rPr>
              <w:t>»</w:t>
            </w:r>
            <w:r>
              <w:rPr>
                <w:color w:val="auto"/>
                <w:shd w:val="clear" w:color="auto" w:fill="FFFFFF"/>
              </w:rPr>
              <w:t xml:space="preserve"> (ИНН 771668599; ОГРН 1117746346630)</w:t>
            </w:r>
          </w:p>
        </w:tc>
        <w:tc>
          <w:tcPr>
            <w:tcW w:w="2268" w:type="dxa"/>
            <w:vAlign w:val="center"/>
          </w:tcPr>
          <w:p w:rsidR="00941691" w:rsidRPr="00CB05AF" w:rsidRDefault="00941691" w:rsidP="00941691">
            <w:pPr>
              <w:rPr>
                <w:color w:val="000000"/>
              </w:rPr>
            </w:pPr>
            <w:r w:rsidRPr="00CB05AF">
              <w:rPr>
                <w:color w:val="000000"/>
              </w:rPr>
              <w:t>66 206,40</w:t>
            </w:r>
          </w:p>
          <w:p w:rsidR="00941691" w:rsidRPr="00CB05AF" w:rsidRDefault="00941691" w:rsidP="00941691">
            <w:pPr>
              <w:rPr>
                <w:color w:val="000000"/>
              </w:rPr>
            </w:pPr>
            <w:r w:rsidRPr="00CB05AF">
              <w:rPr>
                <w:color w:val="000000"/>
              </w:rPr>
              <w:t>15 779,16</w:t>
            </w:r>
          </w:p>
          <w:p w:rsidR="00941691" w:rsidRPr="00DC3E86" w:rsidRDefault="00941691" w:rsidP="00941691">
            <w:pPr>
              <w:pStyle w:val="Default"/>
              <w:rPr>
                <w:sz w:val="20"/>
                <w:szCs w:val="20"/>
              </w:rPr>
            </w:pPr>
            <w:r w:rsidRPr="00CB05AF">
              <w:t>3 279,43</w:t>
            </w:r>
          </w:p>
        </w:tc>
      </w:tr>
      <w:tr w:rsidR="00941691" w:rsidRPr="00C56F58" w:rsidTr="009416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gridBefore w:val="3"/>
          <w:gridAfter w:val="3"/>
          <w:wBefore w:w="425" w:type="dxa"/>
          <w:wAfter w:w="234" w:type="dxa"/>
          <w:trHeight w:val="300"/>
        </w:trPr>
        <w:tc>
          <w:tcPr>
            <w:tcW w:w="568" w:type="dxa"/>
          </w:tcPr>
          <w:p w:rsidR="00941691" w:rsidRPr="004B6B0C" w:rsidRDefault="00941691" w:rsidP="00941691">
            <w:pPr>
              <w:pStyle w:val="a6"/>
              <w:numPr>
                <w:ilvl w:val="0"/>
                <w:numId w:val="4"/>
              </w:numPr>
              <w:ind w:left="318" w:right="33"/>
            </w:pPr>
          </w:p>
        </w:tc>
        <w:tc>
          <w:tcPr>
            <w:tcW w:w="6946" w:type="dxa"/>
            <w:gridSpan w:val="3"/>
            <w:shd w:val="clear" w:color="auto" w:fill="auto"/>
            <w:vAlign w:val="center"/>
            <w:hideMark/>
          </w:tcPr>
          <w:p w:rsidR="00941691" w:rsidRPr="00DC3E86" w:rsidRDefault="00941691" w:rsidP="00941691">
            <w:pPr>
              <w:pStyle w:val="Default"/>
              <w:rPr>
                <w:sz w:val="20"/>
                <w:szCs w:val="20"/>
              </w:rPr>
            </w:pPr>
            <w:r>
              <w:t xml:space="preserve">Право требования к </w:t>
            </w:r>
            <w:r w:rsidRPr="00622694">
              <w:rPr>
                <w:bCs/>
              </w:rPr>
              <w:t>ООО «</w:t>
            </w:r>
            <w:proofErr w:type="spellStart"/>
            <w:r w:rsidRPr="00622694">
              <w:rPr>
                <w:bCs/>
              </w:rPr>
              <w:t>Сконекс</w:t>
            </w:r>
            <w:proofErr w:type="spellEnd"/>
            <w:r w:rsidRPr="00622694">
              <w:rPr>
                <w:bCs/>
              </w:rPr>
              <w:t>»</w:t>
            </w:r>
          </w:p>
        </w:tc>
        <w:tc>
          <w:tcPr>
            <w:tcW w:w="2268" w:type="dxa"/>
            <w:vAlign w:val="center"/>
          </w:tcPr>
          <w:p w:rsidR="00941691" w:rsidRPr="00DC3E86" w:rsidRDefault="00941691" w:rsidP="00941691">
            <w:pPr>
              <w:pStyle w:val="Default"/>
              <w:rPr>
                <w:sz w:val="20"/>
                <w:szCs w:val="20"/>
              </w:rPr>
            </w:pPr>
            <w:r w:rsidRPr="00CB05AF">
              <w:rPr>
                <w:bCs/>
              </w:rPr>
              <w:t>3 549</w:t>
            </w:r>
            <w:r>
              <w:rPr>
                <w:bCs/>
              </w:rPr>
              <w:t> </w:t>
            </w:r>
            <w:r w:rsidRPr="00CB05AF">
              <w:rPr>
                <w:bCs/>
              </w:rPr>
              <w:t>600</w:t>
            </w:r>
            <w:r>
              <w:rPr>
                <w:bCs/>
              </w:rPr>
              <w:t>,00</w:t>
            </w:r>
          </w:p>
        </w:tc>
      </w:tr>
      <w:tr w:rsidR="00824788" w:rsidRPr="00084013" w:rsidTr="00824788">
        <w:trPr>
          <w:gridAfter w:val="2"/>
          <w:wAfter w:w="92" w:type="dxa"/>
          <w:trHeight w:val="336"/>
        </w:trPr>
        <w:tc>
          <w:tcPr>
            <w:tcW w:w="10349" w:type="dxa"/>
            <w:gridSpan w:val="9"/>
          </w:tcPr>
          <w:p w:rsidR="00824788" w:rsidRDefault="00824788" w:rsidP="00E465AD">
            <w:pPr>
              <w:spacing w:before="40"/>
              <w:ind w:left="567"/>
              <w:jc w:val="both"/>
              <w:rPr>
                <w:lang w:eastAsia="ru-RU"/>
              </w:rPr>
            </w:pPr>
          </w:p>
          <w:p w:rsidR="00824788" w:rsidRDefault="00824788" w:rsidP="000449EE">
            <w:pPr>
              <w:numPr>
                <w:ilvl w:val="1"/>
                <w:numId w:val="1"/>
              </w:numPr>
              <w:spacing w:before="40"/>
              <w:jc w:val="both"/>
              <w:rPr>
                <w:lang w:eastAsia="ru-RU"/>
              </w:rPr>
            </w:pPr>
            <w:r>
              <w:rPr>
                <w:sz w:val="22"/>
                <w:szCs w:val="22"/>
                <w:lang w:eastAsia="ru-RU"/>
              </w:rPr>
              <w:t>Права требования к Должникам, указанным в п. 2.1 Договора</w:t>
            </w:r>
            <w:r w:rsidRPr="00F12949">
              <w:rPr>
                <w:sz w:val="22"/>
                <w:szCs w:val="22"/>
                <w:lang w:eastAsia="ru-RU"/>
              </w:rPr>
              <w:t xml:space="preserve">, возникли из </w:t>
            </w:r>
            <w:r>
              <w:rPr>
                <w:sz w:val="22"/>
                <w:szCs w:val="22"/>
                <w:lang w:eastAsia="ru-RU"/>
              </w:rPr>
              <w:t>Договоров</w:t>
            </w:r>
            <w:r w:rsidRPr="00F12949">
              <w:rPr>
                <w:sz w:val="22"/>
                <w:szCs w:val="22"/>
                <w:lang w:eastAsia="ru-RU"/>
              </w:rPr>
              <w:t>, согласно Приложению №1</w:t>
            </w:r>
            <w:r>
              <w:rPr>
                <w:sz w:val="22"/>
                <w:szCs w:val="22"/>
                <w:lang w:eastAsia="ru-RU"/>
              </w:rPr>
              <w:t>;</w:t>
            </w:r>
          </w:p>
          <w:p w:rsidR="00824788" w:rsidRPr="00084013" w:rsidRDefault="00824788" w:rsidP="000449EE">
            <w:pPr>
              <w:numPr>
                <w:ilvl w:val="1"/>
                <w:numId w:val="1"/>
              </w:numPr>
              <w:spacing w:before="40"/>
              <w:jc w:val="both"/>
              <w:rPr>
                <w:lang w:eastAsia="ru-RU"/>
              </w:rPr>
            </w:pPr>
            <w:r w:rsidRPr="00084013">
              <w:rPr>
                <w:sz w:val="22"/>
                <w:szCs w:val="22"/>
                <w:lang w:eastAsia="ru-RU"/>
              </w:rPr>
              <w:t xml:space="preserve">Права требования Цедента по Договорам переходят к Цессионарию в полном объеме и на тех условиях, которые существовали в отношениях между Цедентом и Должниками на момент заключения настоящего Договора. </w:t>
            </w:r>
            <w:proofErr w:type="gramStart"/>
            <w:r w:rsidRPr="00084013">
              <w:rPr>
                <w:sz w:val="22"/>
                <w:szCs w:val="22"/>
                <w:lang w:eastAsia="ru-RU"/>
              </w:rPr>
              <w:t>К Цессионарию переходят права, обеспечивающие исполнение обязательства Должника, а также другие связанные с требованием права, в том числе право на проценты за пользование денежными средствами, неустойки (пени, штрафы), госпошлина за рассмотрение Прав требований в судах и иные платежи, предусмотренные Договорами и действующим законодательством РФ, обязанность по уплате которых возложена на Должников и иных лиц.</w:t>
            </w:r>
            <w:proofErr w:type="gramEnd"/>
          </w:p>
        </w:tc>
      </w:tr>
      <w:tr w:rsidR="00824788" w:rsidRPr="00084013" w:rsidTr="00824788">
        <w:trPr>
          <w:gridAfter w:val="2"/>
          <w:wAfter w:w="92" w:type="dxa"/>
          <w:trHeight w:val="336"/>
        </w:trPr>
        <w:tc>
          <w:tcPr>
            <w:tcW w:w="10349" w:type="dxa"/>
            <w:gridSpan w:val="9"/>
          </w:tcPr>
          <w:p w:rsidR="00824788" w:rsidRPr="00084013" w:rsidRDefault="00824788" w:rsidP="000449EE">
            <w:pPr>
              <w:numPr>
                <w:ilvl w:val="1"/>
                <w:numId w:val="1"/>
              </w:numPr>
              <w:spacing w:before="40"/>
              <w:jc w:val="both"/>
              <w:rPr>
                <w:lang w:eastAsia="ru-RU"/>
              </w:rPr>
            </w:pPr>
            <w:r w:rsidRPr="00084013">
              <w:rPr>
                <w:sz w:val="22"/>
                <w:szCs w:val="22"/>
                <w:lang w:eastAsia="ru-RU"/>
              </w:rPr>
              <w:t>Права требования Цедента переходят к Цессионарию с момента поступления денежных средств на расчётный счет Цедента, указанный в ст. 13 настоящего Договора, в соответствии со ст.6 настоящего Договора.</w:t>
            </w:r>
          </w:p>
        </w:tc>
      </w:tr>
      <w:tr w:rsidR="00824788" w:rsidRPr="00084013" w:rsidTr="00824788">
        <w:trPr>
          <w:gridAfter w:val="2"/>
          <w:wAfter w:w="92" w:type="dxa"/>
          <w:trHeight w:val="401"/>
        </w:trPr>
        <w:tc>
          <w:tcPr>
            <w:tcW w:w="10349" w:type="dxa"/>
            <w:gridSpan w:val="9"/>
          </w:tcPr>
          <w:p w:rsidR="00824788" w:rsidRPr="00084013" w:rsidRDefault="00824788" w:rsidP="000449EE">
            <w:pPr>
              <w:keepNext/>
              <w:numPr>
                <w:ilvl w:val="0"/>
                <w:numId w:val="1"/>
              </w:numPr>
              <w:spacing w:before="240"/>
              <w:jc w:val="center"/>
              <w:rPr>
                <w:b/>
              </w:rPr>
            </w:pPr>
            <w:r w:rsidRPr="00084013">
              <w:rPr>
                <w:b/>
                <w:sz w:val="22"/>
                <w:szCs w:val="22"/>
              </w:rPr>
              <w:t>Права и обязанности Сторон</w:t>
            </w:r>
          </w:p>
        </w:tc>
      </w:tr>
      <w:tr w:rsidR="00824788" w:rsidRPr="00084013" w:rsidTr="00824788">
        <w:trPr>
          <w:gridAfter w:val="2"/>
          <w:wAfter w:w="92" w:type="dxa"/>
        </w:trPr>
        <w:tc>
          <w:tcPr>
            <w:tcW w:w="10349" w:type="dxa"/>
            <w:gridSpan w:val="9"/>
          </w:tcPr>
          <w:p w:rsidR="00824788" w:rsidRPr="00084013" w:rsidRDefault="00824788" w:rsidP="000449EE">
            <w:pPr>
              <w:numPr>
                <w:ilvl w:val="1"/>
                <w:numId w:val="1"/>
              </w:numPr>
              <w:spacing w:before="40"/>
              <w:jc w:val="both"/>
            </w:pPr>
            <w:r w:rsidRPr="00084013">
              <w:rPr>
                <w:sz w:val="22"/>
                <w:szCs w:val="22"/>
              </w:rPr>
              <w:t xml:space="preserve">Цедент обязуется: </w:t>
            </w:r>
          </w:p>
        </w:tc>
      </w:tr>
      <w:tr w:rsidR="00824788" w:rsidRPr="00084013" w:rsidTr="00824788">
        <w:trPr>
          <w:gridAfter w:val="2"/>
          <w:wAfter w:w="92" w:type="dxa"/>
        </w:trPr>
        <w:tc>
          <w:tcPr>
            <w:tcW w:w="10349" w:type="dxa"/>
            <w:gridSpan w:val="9"/>
          </w:tcPr>
          <w:p w:rsidR="00824788" w:rsidRPr="00084013" w:rsidRDefault="00824788" w:rsidP="000449EE">
            <w:pPr>
              <w:numPr>
                <w:ilvl w:val="2"/>
                <w:numId w:val="1"/>
              </w:numPr>
              <w:spacing w:before="40"/>
              <w:jc w:val="both"/>
            </w:pPr>
            <w:r w:rsidRPr="00084013">
              <w:rPr>
                <w:sz w:val="22"/>
                <w:szCs w:val="22"/>
                <w:lang w:eastAsia="ru-RU"/>
              </w:rPr>
              <w:t xml:space="preserve">передать Цессионарию все имеющиеся документы, удостоверяющие Права требования, в порядке, сроки и составе, установленном Договором, а также указать, где находятся данные документы, если у Цедента они отсутствуют; </w:t>
            </w:r>
          </w:p>
        </w:tc>
      </w:tr>
      <w:tr w:rsidR="00824788" w:rsidRPr="00084013" w:rsidTr="00824788">
        <w:trPr>
          <w:gridAfter w:val="2"/>
          <w:wAfter w:w="92" w:type="dxa"/>
        </w:trPr>
        <w:tc>
          <w:tcPr>
            <w:tcW w:w="10349" w:type="dxa"/>
            <w:gridSpan w:val="9"/>
          </w:tcPr>
          <w:p w:rsidR="00824788" w:rsidRPr="00084013" w:rsidRDefault="00824788" w:rsidP="000449EE">
            <w:pPr>
              <w:numPr>
                <w:ilvl w:val="2"/>
                <w:numId w:val="1"/>
              </w:numPr>
              <w:spacing w:before="40"/>
              <w:jc w:val="both"/>
              <w:rPr>
                <w:lang w:eastAsia="ru-RU"/>
              </w:rPr>
            </w:pPr>
            <w:r w:rsidRPr="00084013">
              <w:rPr>
                <w:sz w:val="22"/>
                <w:szCs w:val="22"/>
                <w:lang w:eastAsia="ru-RU"/>
              </w:rPr>
              <w:t>сообщить Цессионарию обо всех возможных возражениях Должников против требований Цедента, а также сообщить все иные сведения, имеющие значение для осуществления Прав требования;</w:t>
            </w:r>
          </w:p>
        </w:tc>
      </w:tr>
      <w:tr w:rsidR="00824788" w:rsidRPr="00084013" w:rsidTr="00824788">
        <w:trPr>
          <w:gridAfter w:val="2"/>
          <w:wAfter w:w="92" w:type="dxa"/>
        </w:trPr>
        <w:tc>
          <w:tcPr>
            <w:tcW w:w="10349" w:type="dxa"/>
            <w:gridSpan w:val="9"/>
          </w:tcPr>
          <w:p w:rsidR="00824788" w:rsidRPr="00084013" w:rsidRDefault="00824788" w:rsidP="007668C2">
            <w:pPr>
              <w:numPr>
                <w:ilvl w:val="2"/>
                <w:numId w:val="1"/>
              </w:numPr>
              <w:spacing w:before="40"/>
              <w:jc w:val="both"/>
              <w:rPr>
                <w:lang w:eastAsia="ru-RU"/>
              </w:rPr>
            </w:pPr>
            <w:r w:rsidRPr="00084013">
              <w:rPr>
                <w:sz w:val="22"/>
                <w:szCs w:val="22"/>
                <w:lang w:eastAsia="ru-RU"/>
              </w:rPr>
              <w:t>уведомить Должников о переходе Прав требования Цедента к Цессионарию в порядке и сроки, установленные настоящим Договором.</w:t>
            </w:r>
          </w:p>
        </w:tc>
      </w:tr>
      <w:tr w:rsidR="00824788" w:rsidRPr="00084013" w:rsidTr="00824788">
        <w:trPr>
          <w:gridAfter w:val="2"/>
          <w:wAfter w:w="92" w:type="dxa"/>
        </w:trPr>
        <w:tc>
          <w:tcPr>
            <w:tcW w:w="10349" w:type="dxa"/>
            <w:gridSpan w:val="9"/>
          </w:tcPr>
          <w:p w:rsidR="00824788" w:rsidRPr="00084013" w:rsidRDefault="00824788" w:rsidP="000449EE">
            <w:pPr>
              <w:numPr>
                <w:ilvl w:val="2"/>
                <w:numId w:val="1"/>
              </w:numPr>
              <w:spacing w:before="40"/>
              <w:jc w:val="both"/>
              <w:rPr>
                <w:lang w:eastAsia="ru-RU"/>
              </w:rPr>
            </w:pPr>
            <w:r w:rsidRPr="00084013">
              <w:rPr>
                <w:sz w:val="22"/>
                <w:szCs w:val="22"/>
                <w:lang w:eastAsia="ru-RU"/>
              </w:rPr>
              <w:t>нести ответственность за недействительность переданных Прав требования;</w:t>
            </w:r>
          </w:p>
        </w:tc>
      </w:tr>
      <w:tr w:rsidR="00824788" w:rsidRPr="00084013" w:rsidTr="00824788">
        <w:trPr>
          <w:gridAfter w:val="2"/>
          <w:wAfter w:w="92" w:type="dxa"/>
        </w:trPr>
        <w:tc>
          <w:tcPr>
            <w:tcW w:w="10349" w:type="dxa"/>
            <w:gridSpan w:val="9"/>
          </w:tcPr>
          <w:p w:rsidR="00824788" w:rsidRPr="00084013" w:rsidRDefault="00824788" w:rsidP="000449EE">
            <w:pPr>
              <w:numPr>
                <w:ilvl w:val="2"/>
                <w:numId w:val="1"/>
              </w:numPr>
              <w:spacing w:before="40"/>
              <w:jc w:val="both"/>
              <w:rPr>
                <w:lang w:eastAsia="ru-RU"/>
              </w:rPr>
            </w:pPr>
            <w:r w:rsidRPr="00084013">
              <w:rPr>
                <w:sz w:val="22"/>
                <w:szCs w:val="22"/>
                <w:lang w:eastAsia="ru-RU"/>
              </w:rPr>
              <w:t>нести ответственность за подлинность и достоверность каждого из передаваемых в рамках Договора документов;</w:t>
            </w:r>
          </w:p>
        </w:tc>
      </w:tr>
      <w:tr w:rsidR="00824788" w:rsidRPr="00084013" w:rsidTr="00824788">
        <w:trPr>
          <w:gridAfter w:val="2"/>
          <w:wAfter w:w="92" w:type="dxa"/>
        </w:trPr>
        <w:tc>
          <w:tcPr>
            <w:tcW w:w="10349" w:type="dxa"/>
            <w:gridSpan w:val="9"/>
          </w:tcPr>
          <w:p w:rsidR="00824788" w:rsidRPr="00084013" w:rsidRDefault="00824788" w:rsidP="000449EE">
            <w:pPr>
              <w:numPr>
                <w:ilvl w:val="2"/>
                <w:numId w:val="1"/>
              </w:numPr>
              <w:spacing w:before="40"/>
              <w:jc w:val="both"/>
              <w:rPr>
                <w:lang w:eastAsia="ru-RU"/>
              </w:rPr>
            </w:pPr>
            <w:r w:rsidRPr="00084013">
              <w:rPr>
                <w:sz w:val="22"/>
                <w:szCs w:val="22"/>
                <w:lang w:eastAsia="ru-RU"/>
              </w:rPr>
              <w:t>выполнять иные обязанности, установленные настоящим Договором.</w:t>
            </w:r>
          </w:p>
        </w:tc>
      </w:tr>
      <w:tr w:rsidR="00824788" w:rsidRPr="00084013" w:rsidTr="00824788">
        <w:trPr>
          <w:gridAfter w:val="2"/>
          <w:wAfter w:w="92" w:type="dxa"/>
        </w:trPr>
        <w:tc>
          <w:tcPr>
            <w:tcW w:w="10349" w:type="dxa"/>
            <w:gridSpan w:val="9"/>
          </w:tcPr>
          <w:p w:rsidR="00824788" w:rsidRPr="00084013" w:rsidRDefault="00824788" w:rsidP="000449EE">
            <w:pPr>
              <w:numPr>
                <w:ilvl w:val="1"/>
                <w:numId w:val="1"/>
              </w:numPr>
              <w:spacing w:before="40"/>
              <w:jc w:val="both"/>
            </w:pPr>
            <w:r w:rsidRPr="00084013">
              <w:rPr>
                <w:sz w:val="22"/>
                <w:szCs w:val="22"/>
              </w:rPr>
              <w:t>Цедент имеет право:</w:t>
            </w:r>
          </w:p>
        </w:tc>
      </w:tr>
      <w:tr w:rsidR="00824788" w:rsidRPr="00084013" w:rsidTr="00824788">
        <w:trPr>
          <w:gridAfter w:val="2"/>
          <w:wAfter w:w="92" w:type="dxa"/>
        </w:trPr>
        <w:tc>
          <w:tcPr>
            <w:tcW w:w="10349" w:type="dxa"/>
            <w:gridSpan w:val="9"/>
          </w:tcPr>
          <w:p w:rsidR="00824788" w:rsidRPr="00084013" w:rsidRDefault="00824788" w:rsidP="000449EE">
            <w:pPr>
              <w:numPr>
                <w:ilvl w:val="2"/>
                <w:numId w:val="1"/>
              </w:numPr>
              <w:spacing w:before="40"/>
              <w:jc w:val="both"/>
            </w:pPr>
            <w:r w:rsidRPr="00084013">
              <w:rPr>
                <w:sz w:val="22"/>
                <w:szCs w:val="22"/>
              </w:rPr>
              <w:t xml:space="preserve">требовать от Цессионария </w:t>
            </w:r>
            <w:proofErr w:type="gramStart"/>
            <w:r w:rsidRPr="00084013">
              <w:rPr>
                <w:sz w:val="22"/>
                <w:szCs w:val="22"/>
              </w:rPr>
              <w:t>оплаты стоимости уступки Прав требования</w:t>
            </w:r>
            <w:proofErr w:type="gramEnd"/>
            <w:r w:rsidRPr="00084013">
              <w:rPr>
                <w:sz w:val="22"/>
                <w:szCs w:val="22"/>
              </w:rPr>
              <w:t xml:space="preserve"> в порядке, размере и сроки, согласованные Сторонами в настоящем Договоре.</w:t>
            </w:r>
          </w:p>
        </w:tc>
      </w:tr>
      <w:tr w:rsidR="00824788" w:rsidRPr="00084013" w:rsidTr="00824788">
        <w:trPr>
          <w:gridAfter w:val="2"/>
          <w:wAfter w:w="92" w:type="dxa"/>
        </w:trPr>
        <w:tc>
          <w:tcPr>
            <w:tcW w:w="10349" w:type="dxa"/>
            <w:gridSpan w:val="9"/>
          </w:tcPr>
          <w:p w:rsidR="00824788" w:rsidRPr="00084013" w:rsidRDefault="00824788" w:rsidP="000449EE">
            <w:pPr>
              <w:numPr>
                <w:ilvl w:val="1"/>
                <w:numId w:val="1"/>
              </w:numPr>
              <w:spacing w:before="40"/>
              <w:jc w:val="both"/>
            </w:pPr>
            <w:r w:rsidRPr="00084013">
              <w:rPr>
                <w:sz w:val="22"/>
                <w:szCs w:val="22"/>
              </w:rPr>
              <w:t>Цессионарий обязуется:</w:t>
            </w:r>
          </w:p>
        </w:tc>
      </w:tr>
      <w:tr w:rsidR="00824788" w:rsidRPr="00084013" w:rsidTr="00824788">
        <w:trPr>
          <w:gridAfter w:val="2"/>
          <w:wAfter w:w="92" w:type="dxa"/>
        </w:trPr>
        <w:tc>
          <w:tcPr>
            <w:tcW w:w="10349" w:type="dxa"/>
            <w:gridSpan w:val="9"/>
          </w:tcPr>
          <w:p w:rsidR="00824788" w:rsidRPr="00084013" w:rsidRDefault="00824788" w:rsidP="000449EE">
            <w:pPr>
              <w:numPr>
                <w:ilvl w:val="2"/>
                <w:numId w:val="1"/>
              </w:numPr>
              <w:spacing w:before="40"/>
              <w:jc w:val="both"/>
            </w:pPr>
            <w:r w:rsidRPr="00084013">
              <w:rPr>
                <w:sz w:val="22"/>
                <w:szCs w:val="22"/>
                <w:lang w:eastAsia="ru-RU"/>
              </w:rPr>
              <w:t xml:space="preserve">оплатить уступку Прав требования в размере и на условиях, установленных настоящим </w:t>
            </w:r>
            <w:r w:rsidRPr="00084013">
              <w:rPr>
                <w:sz w:val="22"/>
                <w:szCs w:val="22"/>
                <w:lang w:eastAsia="ru-RU"/>
              </w:rPr>
              <w:lastRenderedPageBreak/>
              <w:t>Договором;</w:t>
            </w:r>
          </w:p>
        </w:tc>
      </w:tr>
      <w:tr w:rsidR="00824788" w:rsidRPr="00084013" w:rsidTr="00824788">
        <w:trPr>
          <w:gridAfter w:val="2"/>
          <w:wAfter w:w="92" w:type="dxa"/>
        </w:trPr>
        <w:tc>
          <w:tcPr>
            <w:tcW w:w="10349" w:type="dxa"/>
            <w:gridSpan w:val="9"/>
          </w:tcPr>
          <w:p w:rsidR="00824788" w:rsidRPr="00084013" w:rsidRDefault="00824788" w:rsidP="000449EE">
            <w:pPr>
              <w:numPr>
                <w:ilvl w:val="2"/>
                <w:numId w:val="1"/>
              </w:numPr>
              <w:spacing w:before="40"/>
              <w:jc w:val="both"/>
              <w:rPr>
                <w:lang w:eastAsia="ru-RU"/>
              </w:rPr>
            </w:pPr>
            <w:r w:rsidRPr="00084013">
              <w:rPr>
                <w:sz w:val="22"/>
                <w:szCs w:val="22"/>
                <w:lang w:eastAsia="ru-RU"/>
              </w:rPr>
              <w:lastRenderedPageBreak/>
              <w:t>выполнять иные обязанности, установленные настоящим Договором.</w:t>
            </w:r>
          </w:p>
        </w:tc>
      </w:tr>
      <w:tr w:rsidR="00824788" w:rsidRPr="00084013" w:rsidTr="00824788">
        <w:trPr>
          <w:gridAfter w:val="2"/>
          <w:wAfter w:w="92" w:type="dxa"/>
        </w:trPr>
        <w:tc>
          <w:tcPr>
            <w:tcW w:w="10349" w:type="dxa"/>
            <w:gridSpan w:val="9"/>
          </w:tcPr>
          <w:p w:rsidR="00824788" w:rsidRPr="00084013" w:rsidDel="00BF76F2" w:rsidRDefault="00824788" w:rsidP="000449EE">
            <w:pPr>
              <w:numPr>
                <w:ilvl w:val="1"/>
                <w:numId w:val="1"/>
              </w:numPr>
              <w:spacing w:before="40"/>
              <w:jc w:val="both"/>
              <w:rPr>
                <w:lang w:eastAsia="ru-RU"/>
              </w:rPr>
            </w:pPr>
            <w:r w:rsidRPr="00084013">
              <w:rPr>
                <w:sz w:val="22"/>
                <w:szCs w:val="22"/>
                <w:lang w:eastAsia="ru-RU"/>
              </w:rPr>
              <w:t>Цессионарий вправе:</w:t>
            </w:r>
          </w:p>
        </w:tc>
      </w:tr>
      <w:tr w:rsidR="00824788" w:rsidRPr="00084013" w:rsidTr="00824788">
        <w:trPr>
          <w:gridAfter w:val="2"/>
          <w:wAfter w:w="92" w:type="dxa"/>
        </w:trPr>
        <w:tc>
          <w:tcPr>
            <w:tcW w:w="10349" w:type="dxa"/>
            <w:gridSpan w:val="9"/>
          </w:tcPr>
          <w:p w:rsidR="00824788" w:rsidRPr="00084013" w:rsidRDefault="00824788" w:rsidP="000449EE">
            <w:pPr>
              <w:numPr>
                <w:ilvl w:val="2"/>
                <w:numId w:val="1"/>
              </w:numPr>
              <w:spacing w:before="40"/>
              <w:jc w:val="both"/>
              <w:rPr>
                <w:lang w:eastAsia="ru-RU"/>
              </w:rPr>
            </w:pPr>
            <w:r w:rsidRPr="00084013">
              <w:rPr>
                <w:sz w:val="22"/>
                <w:szCs w:val="22"/>
                <w:lang w:eastAsia="ru-RU"/>
              </w:rPr>
              <w:t>требовать от Цедента передачи всех документов, удостоверяющих Права требования;</w:t>
            </w:r>
          </w:p>
        </w:tc>
      </w:tr>
      <w:tr w:rsidR="00824788" w:rsidRPr="00084013" w:rsidTr="00824788">
        <w:trPr>
          <w:gridAfter w:val="2"/>
          <w:wAfter w:w="92" w:type="dxa"/>
        </w:trPr>
        <w:tc>
          <w:tcPr>
            <w:tcW w:w="10349" w:type="dxa"/>
            <w:gridSpan w:val="9"/>
          </w:tcPr>
          <w:p w:rsidR="00824788" w:rsidRPr="00084013" w:rsidRDefault="00824788" w:rsidP="000449EE">
            <w:pPr>
              <w:numPr>
                <w:ilvl w:val="2"/>
                <w:numId w:val="1"/>
              </w:numPr>
              <w:spacing w:before="40"/>
              <w:jc w:val="both"/>
              <w:rPr>
                <w:lang w:eastAsia="ru-RU"/>
              </w:rPr>
            </w:pPr>
            <w:r w:rsidRPr="00084013">
              <w:rPr>
                <w:sz w:val="22"/>
                <w:szCs w:val="22"/>
                <w:lang w:eastAsia="ru-RU"/>
              </w:rPr>
              <w:t>требовать от Цедента информации о возможных возражениях Должников против прав требования, а также иной информации, имеющей существенное значение для реализации Права требования.</w:t>
            </w:r>
          </w:p>
        </w:tc>
      </w:tr>
      <w:tr w:rsidR="00824788" w:rsidRPr="00084013" w:rsidTr="00824788">
        <w:trPr>
          <w:gridAfter w:val="2"/>
          <w:wAfter w:w="92" w:type="dxa"/>
        </w:trPr>
        <w:tc>
          <w:tcPr>
            <w:tcW w:w="10349" w:type="dxa"/>
            <w:gridSpan w:val="9"/>
          </w:tcPr>
          <w:p w:rsidR="00824788" w:rsidRPr="00084013" w:rsidRDefault="00824788" w:rsidP="000449EE">
            <w:pPr>
              <w:keepNext/>
              <w:numPr>
                <w:ilvl w:val="0"/>
                <w:numId w:val="1"/>
              </w:numPr>
              <w:spacing w:before="240"/>
              <w:jc w:val="center"/>
              <w:rPr>
                <w:b/>
              </w:rPr>
            </w:pPr>
            <w:r w:rsidRPr="00084013">
              <w:rPr>
                <w:b/>
                <w:sz w:val="22"/>
                <w:szCs w:val="22"/>
              </w:rPr>
              <w:t>Гарантии и заверения</w:t>
            </w:r>
          </w:p>
        </w:tc>
      </w:tr>
      <w:tr w:rsidR="00824788" w:rsidRPr="00084013" w:rsidTr="00824788">
        <w:trPr>
          <w:gridAfter w:val="2"/>
          <w:wAfter w:w="92" w:type="dxa"/>
        </w:trPr>
        <w:tc>
          <w:tcPr>
            <w:tcW w:w="10349" w:type="dxa"/>
            <w:gridSpan w:val="9"/>
          </w:tcPr>
          <w:p w:rsidR="00824788" w:rsidRPr="00084013" w:rsidRDefault="00824788" w:rsidP="000449EE">
            <w:pPr>
              <w:numPr>
                <w:ilvl w:val="1"/>
                <w:numId w:val="1"/>
              </w:numPr>
              <w:spacing w:before="40"/>
              <w:jc w:val="both"/>
            </w:pPr>
            <w:r w:rsidRPr="00084013">
              <w:rPr>
                <w:sz w:val="22"/>
                <w:szCs w:val="22"/>
                <w:lang w:eastAsia="ru-RU"/>
              </w:rPr>
              <w:t>Цедент гарантирует:</w:t>
            </w:r>
          </w:p>
        </w:tc>
      </w:tr>
      <w:tr w:rsidR="00824788" w:rsidRPr="00084013" w:rsidTr="00824788">
        <w:trPr>
          <w:gridAfter w:val="2"/>
          <w:wAfter w:w="92" w:type="dxa"/>
        </w:trPr>
        <w:tc>
          <w:tcPr>
            <w:tcW w:w="10349" w:type="dxa"/>
            <w:gridSpan w:val="9"/>
          </w:tcPr>
          <w:p w:rsidR="00824788" w:rsidRPr="00084013" w:rsidRDefault="00824788" w:rsidP="000449EE">
            <w:pPr>
              <w:numPr>
                <w:ilvl w:val="2"/>
                <w:numId w:val="1"/>
              </w:numPr>
              <w:jc w:val="both"/>
            </w:pPr>
            <w:r w:rsidRPr="00084013">
              <w:rPr>
                <w:sz w:val="22"/>
                <w:szCs w:val="22"/>
              </w:rPr>
              <w:t xml:space="preserve">действительность долгового обязательства (Прав требований) </w:t>
            </w:r>
            <w:r w:rsidRPr="00084013">
              <w:rPr>
                <w:sz w:val="22"/>
                <w:szCs w:val="22"/>
                <w:lang w:eastAsia="ru-RU"/>
              </w:rPr>
              <w:t>Должников</w:t>
            </w:r>
            <w:r w:rsidRPr="00084013">
              <w:rPr>
                <w:sz w:val="22"/>
                <w:szCs w:val="22"/>
              </w:rPr>
              <w:t>, а также законность совершения уступки Прав требования;</w:t>
            </w:r>
          </w:p>
        </w:tc>
      </w:tr>
      <w:tr w:rsidR="00824788" w:rsidRPr="00084013" w:rsidTr="00824788">
        <w:trPr>
          <w:gridAfter w:val="2"/>
          <w:wAfter w:w="92" w:type="dxa"/>
        </w:trPr>
        <w:tc>
          <w:tcPr>
            <w:tcW w:w="10349" w:type="dxa"/>
            <w:gridSpan w:val="9"/>
          </w:tcPr>
          <w:p w:rsidR="00824788" w:rsidRPr="00084013" w:rsidRDefault="00824788" w:rsidP="000449EE">
            <w:pPr>
              <w:numPr>
                <w:ilvl w:val="2"/>
                <w:numId w:val="1"/>
              </w:numPr>
              <w:jc w:val="both"/>
            </w:pPr>
            <w:r w:rsidRPr="00084013">
              <w:rPr>
                <w:sz w:val="22"/>
                <w:szCs w:val="22"/>
              </w:rPr>
              <w:t xml:space="preserve">отсутствие между ним и </w:t>
            </w:r>
            <w:r w:rsidRPr="00084013">
              <w:rPr>
                <w:sz w:val="22"/>
                <w:szCs w:val="22"/>
                <w:lang w:eastAsia="ru-RU"/>
              </w:rPr>
              <w:t>Должниками</w:t>
            </w:r>
            <w:r w:rsidRPr="00084013">
              <w:rPr>
                <w:sz w:val="22"/>
                <w:szCs w:val="22"/>
              </w:rPr>
              <w:t xml:space="preserve"> соглашений и/или иных имеющих юридическую силу документов, препятствующих совершению уступки Прав требования, или устанавливающих запрет на совершение уступки Прав требования;</w:t>
            </w:r>
          </w:p>
        </w:tc>
      </w:tr>
      <w:tr w:rsidR="00824788" w:rsidRPr="00084013" w:rsidTr="00824788">
        <w:trPr>
          <w:gridAfter w:val="2"/>
          <w:wAfter w:w="92" w:type="dxa"/>
        </w:trPr>
        <w:tc>
          <w:tcPr>
            <w:tcW w:w="10349" w:type="dxa"/>
            <w:gridSpan w:val="9"/>
          </w:tcPr>
          <w:p w:rsidR="00824788" w:rsidRPr="00084013" w:rsidRDefault="00824788" w:rsidP="000449EE">
            <w:pPr>
              <w:numPr>
                <w:ilvl w:val="2"/>
                <w:numId w:val="1"/>
              </w:numPr>
              <w:jc w:val="both"/>
            </w:pPr>
            <w:r w:rsidRPr="00084013">
              <w:rPr>
                <w:sz w:val="22"/>
                <w:szCs w:val="22"/>
              </w:rPr>
              <w:t xml:space="preserve">уведомление Цессионария о возможных возражениях </w:t>
            </w:r>
            <w:r w:rsidRPr="00084013">
              <w:rPr>
                <w:sz w:val="22"/>
                <w:szCs w:val="22"/>
                <w:lang w:eastAsia="ru-RU"/>
              </w:rPr>
              <w:t>Должников</w:t>
            </w:r>
            <w:r w:rsidRPr="00084013">
              <w:rPr>
                <w:sz w:val="22"/>
                <w:szCs w:val="22"/>
              </w:rPr>
              <w:t xml:space="preserve"> против требований Цедента, а также о любых утраченных документах, относящихся к уступаемым Правам требования;</w:t>
            </w:r>
          </w:p>
        </w:tc>
      </w:tr>
      <w:tr w:rsidR="00824788" w:rsidRPr="00084013" w:rsidTr="00824788">
        <w:trPr>
          <w:gridAfter w:val="2"/>
          <w:wAfter w:w="92" w:type="dxa"/>
        </w:trPr>
        <w:tc>
          <w:tcPr>
            <w:tcW w:w="10349" w:type="dxa"/>
            <w:gridSpan w:val="9"/>
          </w:tcPr>
          <w:p w:rsidR="00824788" w:rsidRPr="00084013" w:rsidRDefault="00824788" w:rsidP="000449EE">
            <w:pPr>
              <w:numPr>
                <w:ilvl w:val="2"/>
                <w:numId w:val="1"/>
              </w:numPr>
              <w:jc w:val="both"/>
            </w:pPr>
            <w:r w:rsidRPr="00084013">
              <w:rPr>
                <w:sz w:val="22"/>
                <w:szCs w:val="22"/>
              </w:rPr>
              <w:t>что заключение настоящего Договора не является для него сделкой, совершенной под влиянием заблуждения, вследствие стечения тяжелых обстоятельств на крайне невыгодных условиях;</w:t>
            </w:r>
          </w:p>
        </w:tc>
      </w:tr>
      <w:tr w:rsidR="00824788" w:rsidRPr="00084013" w:rsidTr="00824788">
        <w:trPr>
          <w:gridAfter w:val="2"/>
          <w:wAfter w:w="92" w:type="dxa"/>
        </w:trPr>
        <w:tc>
          <w:tcPr>
            <w:tcW w:w="10349" w:type="dxa"/>
            <w:gridSpan w:val="9"/>
          </w:tcPr>
          <w:p w:rsidR="00824788" w:rsidRPr="00084013" w:rsidRDefault="00824788" w:rsidP="000449EE">
            <w:pPr>
              <w:numPr>
                <w:ilvl w:val="2"/>
                <w:numId w:val="1"/>
              </w:numPr>
              <w:jc w:val="both"/>
            </w:pPr>
            <w:r w:rsidRPr="00084013">
              <w:rPr>
                <w:sz w:val="22"/>
                <w:szCs w:val="22"/>
              </w:rPr>
              <w:t xml:space="preserve">что им не заключены с третьими лицами аналогичные по своему предмету договоры об уступке Прав требования по Договорам, а также иные договоры и соглашения, которые могут воспрепятствовать Цессионарию в реализации им приобретаемых Прав требования к </w:t>
            </w:r>
            <w:r w:rsidRPr="00084013">
              <w:rPr>
                <w:sz w:val="22"/>
                <w:szCs w:val="22"/>
                <w:lang w:eastAsia="ru-RU"/>
              </w:rPr>
              <w:t>Должникам</w:t>
            </w:r>
            <w:r w:rsidRPr="00084013">
              <w:rPr>
                <w:sz w:val="22"/>
                <w:szCs w:val="22"/>
              </w:rPr>
              <w:t>.</w:t>
            </w:r>
          </w:p>
        </w:tc>
      </w:tr>
      <w:tr w:rsidR="00824788" w:rsidRPr="00084013" w:rsidTr="00824788">
        <w:trPr>
          <w:gridAfter w:val="2"/>
          <w:wAfter w:w="92" w:type="dxa"/>
        </w:trPr>
        <w:tc>
          <w:tcPr>
            <w:tcW w:w="10349" w:type="dxa"/>
            <w:gridSpan w:val="9"/>
          </w:tcPr>
          <w:p w:rsidR="00824788" w:rsidRPr="00084013" w:rsidRDefault="00824788" w:rsidP="000449EE">
            <w:pPr>
              <w:numPr>
                <w:ilvl w:val="2"/>
                <w:numId w:val="1"/>
              </w:numPr>
              <w:jc w:val="both"/>
            </w:pPr>
            <w:r w:rsidRPr="00084013">
              <w:rPr>
                <w:sz w:val="22"/>
                <w:szCs w:val="22"/>
              </w:rPr>
              <w:t xml:space="preserve">в случае признания договоров, являющихся основанием возникновения дебиторской задолженности Должников Цедента, незаключенными или недействительными по любому основанию, предусмотренному законодательством, Стороны договорились считать, что Цессионарий приобрел права требования, возникающие из фактических действий (сделок) Цедента, совершенных им в предполагаемое исполнение указанных договоров. Об основаниях признания договоров </w:t>
            </w:r>
            <w:proofErr w:type="gramStart"/>
            <w:r w:rsidRPr="00084013">
              <w:rPr>
                <w:sz w:val="22"/>
                <w:szCs w:val="22"/>
              </w:rPr>
              <w:t>незаключенными</w:t>
            </w:r>
            <w:proofErr w:type="gramEnd"/>
            <w:r w:rsidRPr="00084013">
              <w:rPr>
                <w:sz w:val="22"/>
                <w:szCs w:val="22"/>
              </w:rPr>
              <w:t xml:space="preserve"> или недействительными на дату заключения договора Цеденту не известны. </w:t>
            </w:r>
          </w:p>
        </w:tc>
      </w:tr>
      <w:tr w:rsidR="00824788" w:rsidRPr="00084013" w:rsidTr="00824788">
        <w:trPr>
          <w:gridAfter w:val="2"/>
          <w:wAfter w:w="92" w:type="dxa"/>
        </w:trPr>
        <w:tc>
          <w:tcPr>
            <w:tcW w:w="10349" w:type="dxa"/>
            <w:gridSpan w:val="9"/>
          </w:tcPr>
          <w:p w:rsidR="00824788" w:rsidRPr="00084013" w:rsidRDefault="00824788" w:rsidP="000449EE">
            <w:pPr>
              <w:numPr>
                <w:ilvl w:val="1"/>
                <w:numId w:val="1"/>
              </w:numPr>
              <w:jc w:val="both"/>
            </w:pPr>
            <w:r w:rsidRPr="00084013">
              <w:rPr>
                <w:sz w:val="22"/>
                <w:szCs w:val="22"/>
              </w:rPr>
              <w:t>Цессионарий гарантирует:</w:t>
            </w:r>
          </w:p>
        </w:tc>
      </w:tr>
      <w:tr w:rsidR="00824788" w:rsidRPr="00084013" w:rsidTr="00824788">
        <w:trPr>
          <w:gridAfter w:val="2"/>
          <w:wAfter w:w="92" w:type="dxa"/>
        </w:trPr>
        <w:tc>
          <w:tcPr>
            <w:tcW w:w="10349" w:type="dxa"/>
            <w:gridSpan w:val="9"/>
          </w:tcPr>
          <w:p w:rsidR="00824788" w:rsidRPr="00084013" w:rsidRDefault="00824788" w:rsidP="000449EE">
            <w:pPr>
              <w:numPr>
                <w:ilvl w:val="2"/>
                <w:numId w:val="1"/>
              </w:numPr>
              <w:jc w:val="both"/>
            </w:pPr>
            <w:r w:rsidRPr="00084013">
              <w:rPr>
                <w:sz w:val="22"/>
                <w:szCs w:val="22"/>
              </w:rPr>
              <w:t>полную оплату совершенной уступки прав требования, на условиях, установленных Договором;</w:t>
            </w:r>
          </w:p>
        </w:tc>
      </w:tr>
      <w:tr w:rsidR="00824788" w:rsidRPr="00084013" w:rsidTr="00824788">
        <w:trPr>
          <w:gridAfter w:val="2"/>
          <w:wAfter w:w="92" w:type="dxa"/>
        </w:trPr>
        <w:tc>
          <w:tcPr>
            <w:tcW w:w="10349" w:type="dxa"/>
            <w:gridSpan w:val="9"/>
          </w:tcPr>
          <w:p w:rsidR="00824788" w:rsidRPr="00084013" w:rsidRDefault="00824788" w:rsidP="000449EE">
            <w:pPr>
              <w:numPr>
                <w:ilvl w:val="2"/>
                <w:numId w:val="1"/>
              </w:numPr>
              <w:jc w:val="both"/>
            </w:pPr>
            <w:r w:rsidRPr="00084013">
              <w:rPr>
                <w:sz w:val="22"/>
                <w:szCs w:val="22"/>
              </w:rPr>
              <w:t>соблюдение всех прав Цедента в рамках настоящего Договора;</w:t>
            </w:r>
          </w:p>
        </w:tc>
      </w:tr>
      <w:tr w:rsidR="00824788" w:rsidRPr="00084013" w:rsidTr="00824788">
        <w:trPr>
          <w:gridAfter w:val="2"/>
          <w:wAfter w:w="92" w:type="dxa"/>
        </w:trPr>
        <w:tc>
          <w:tcPr>
            <w:tcW w:w="10349" w:type="dxa"/>
            <w:gridSpan w:val="9"/>
          </w:tcPr>
          <w:p w:rsidR="00824788" w:rsidRPr="00084013" w:rsidRDefault="00824788" w:rsidP="000449EE">
            <w:pPr>
              <w:numPr>
                <w:ilvl w:val="2"/>
                <w:numId w:val="1"/>
              </w:numPr>
              <w:jc w:val="both"/>
            </w:pPr>
            <w:r w:rsidRPr="00084013">
              <w:rPr>
                <w:sz w:val="22"/>
                <w:szCs w:val="22"/>
              </w:rPr>
              <w:t xml:space="preserve">полное, исчерпывающее и достаточное изучение </w:t>
            </w:r>
            <w:proofErr w:type="gramStart"/>
            <w:r w:rsidRPr="00084013">
              <w:rPr>
                <w:sz w:val="22"/>
                <w:szCs w:val="22"/>
              </w:rPr>
              <w:t>оснований возникновения Прав требования Цедента</w:t>
            </w:r>
            <w:proofErr w:type="gramEnd"/>
            <w:r w:rsidRPr="00084013">
              <w:rPr>
                <w:sz w:val="22"/>
                <w:szCs w:val="22"/>
              </w:rPr>
              <w:t xml:space="preserve"> к Должникам, а также существовавших ранее и прекращенных к настоящему моменту прав требования, отсутствие сомнений в действительности Прав требования;</w:t>
            </w:r>
          </w:p>
        </w:tc>
      </w:tr>
      <w:tr w:rsidR="00824788" w:rsidRPr="00084013" w:rsidTr="00824788">
        <w:trPr>
          <w:gridAfter w:val="2"/>
          <w:wAfter w:w="92" w:type="dxa"/>
          <w:trHeight w:val="372"/>
        </w:trPr>
        <w:tc>
          <w:tcPr>
            <w:tcW w:w="10349" w:type="dxa"/>
            <w:gridSpan w:val="9"/>
          </w:tcPr>
          <w:p w:rsidR="00824788" w:rsidRPr="00084013" w:rsidDel="005A3017" w:rsidRDefault="00824788" w:rsidP="000449EE">
            <w:pPr>
              <w:keepNext/>
              <w:numPr>
                <w:ilvl w:val="0"/>
                <w:numId w:val="1"/>
              </w:numPr>
              <w:spacing w:before="240"/>
              <w:jc w:val="center"/>
              <w:rPr>
                <w:b/>
              </w:rPr>
            </w:pPr>
            <w:r w:rsidRPr="00084013">
              <w:rPr>
                <w:b/>
                <w:sz w:val="22"/>
                <w:szCs w:val="22"/>
              </w:rPr>
              <w:t>Порядок исполнения Договора</w:t>
            </w:r>
          </w:p>
        </w:tc>
      </w:tr>
      <w:tr w:rsidR="00824788" w:rsidRPr="00084013" w:rsidTr="00824788">
        <w:trPr>
          <w:gridAfter w:val="2"/>
          <w:wAfter w:w="92" w:type="dxa"/>
          <w:trHeight w:val="372"/>
        </w:trPr>
        <w:tc>
          <w:tcPr>
            <w:tcW w:w="10349" w:type="dxa"/>
            <w:gridSpan w:val="9"/>
          </w:tcPr>
          <w:p w:rsidR="00824788" w:rsidRPr="00084013" w:rsidRDefault="00824788" w:rsidP="000449EE">
            <w:pPr>
              <w:numPr>
                <w:ilvl w:val="1"/>
                <w:numId w:val="1"/>
              </w:numPr>
              <w:jc w:val="both"/>
            </w:pPr>
            <w:r w:rsidRPr="00084013">
              <w:rPr>
                <w:sz w:val="22"/>
                <w:szCs w:val="22"/>
              </w:rPr>
              <w:t>Цессионарий производит оплату Стоимости уступки Прав требования в соответствии со статьей 6 настоящего Договора.</w:t>
            </w:r>
          </w:p>
        </w:tc>
      </w:tr>
      <w:tr w:rsidR="00824788" w:rsidRPr="00084013" w:rsidTr="00824788">
        <w:trPr>
          <w:gridAfter w:val="2"/>
          <w:wAfter w:w="92" w:type="dxa"/>
          <w:trHeight w:val="372"/>
        </w:trPr>
        <w:tc>
          <w:tcPr>
            <w:tcW w:w="10349" w:type="dxa"/>
            <w:gridSpan w:val="9"/>
          </w:tcPr>
          <w:p w:rsidR="00824788" w:rsidRPr="00084013" w:rsidRDefault="00824788" w:rsidP="000449EE">
            <w:pPr>
              <w:numPr>
                <w:ilvl w:val="1"/>
                <w:numId w:val="1"/>
              </w:numPr>
              <w:jc w:val="both"/>
            </w:pPr>
            <w:r w:rsidRPr="00084013">
              <w:rPr>
                <w:sz w:val="22"/>
                <w:szCs w:val="22"/>
              </w:rPr>
              <w:t xml:space="preserve">В течение 20 (двадцати) рабочих дней </w:t>
            </w:r>
            <w:r w:rsidRPr="00084013">
              <w:rPr>
                <w:sz w:val="22"/>
                <w:szCs w:val="22"/>
                <w:lang w:eastAsia="ru-RU"/>
              </w:rPr>
              <w:t>с момента поступления денежных средств на  счет Цедента, указанный в статье 13 настоящего Договора, в соответствии со статьей 6 настоящего Договора</w:t>
            </w:r>
            <w:r w:rsidRPr="00084013">
              <w:rPr>
                <w:sz w:val="22"/>
                <w:szCs w:val="22"/>
              </w:rPr>
              <w:t xml:space="preserve">, Цедент уведомляет </w:t>
            </w:r>
            <w:r w:rsidRPr="00084013">
              <w:rPr>
                <w:sz w:val="22"/>
                <w:szCs w:val="22"/>
                <w:lang w:eastAsia="ru-RU"/>
              </w:rPr>
              <w:t>Должников</w:t>
            </w:r>
            <w:r w:rsidRPr="00084013">
              <w:rPr>
                <w:sz w:val="22"/>
                <w:szCs w:val="22"/>
              </w:rPr>
              <w:t xml:space="preserve"> о состоявшейся уступке Прав требования. Уведомление </w:t>
            </w:r>
            <w:r w:rsidRPr="00084013">
              <w:rPr>
                <w:sz w:val="22"/>
                <w:szCs w:val="22"/>
                <w:lang w:eastAsia="ru-RU"/>
              </w:rPr>
              <w:t>Должников</w:t>
            </w:r>
            <w:r w:rsidRPr="00084013">
              <w:rPr>
                <w:sz w:val="22"/>
                <w:szCs w:val="22"/>
              </w:rPr>
              <w:t xml:space="preserve"> оформляется на бланке Цедента и содержит следующие обязательные реквизиты, элементы содержания и приложения:</w:t>
            </w:r>
          </w:p>
        </w:tc>
      </w:tr>
      <w:tr w:rsidR="00824788" w:rsidRPr="00084013" w:rsidTr="00824788">
        <w:trPr>
          <w:gridAfter w:val="2"/>
          <w:wAfter w:w="92" w:type="dxa"/>
          <w:trHeight w:val="372"/>
        </w:trPr>
        <w:tc>
          <w:tcPr>
            <w:tcW w:w="10349" w:type="dxa"/>
            <w:gridSpan w:val="9"/>
          </w:tcPr>
          <w:p w:rsidR="00824788" w:rsidRPr="00084013" w:rsidRDefault="00824788" w:rsidP="000449EE">
            <w:pPr>
              <w:numPr>
                <w:ilvl w:val="2"/>
                <w:numId w:val="1"/>
              </w:numPr>
              <w:jc w:val="both"/>
            </w:pPr>
            <w:r w:rsidRPr="00084013">
              <w:rPr>
                <w:sz w:val="22"/>
                <w:szCs w:val="22"/>
              </w:rPr>
              <w:t>дату уведомления;</w:t>
            </w:r>
          </w:p>
        </w:tc>
      </w:tr>
      <w:tr w:rsidR="00824788" w:rsidRPr="00084013" w:rsidTr="00824788">
        <w:trPr>
          <w:gridAfter w:val="2"/>
          <w:wAfter w:w="92" w:type="dxa"/>
          <w:trHeight w:val="372"/>
        </w:trPr>
        <w:tc>
          <w:tcPr>
            <w:tcW w:w="10349" w:type="dxa"/>
            <w:gridSpan w:val="9"/>
          </w:tcPr>
          <w:p w:rsidR="00824788" w:rsidRPr="00084013" w:rsidRDefault="00824788" w:rsidP="00941691">
            <w:pPr>
              <w:numPr>
                <w:ilvl w:val="2"/>
                <w:numId w:val="1"/>
              </w:numPr>
              <w:jc w:val="both"/>
            </w:pPr>
            <w:r w:rsidRPr="00084013">
              <w:rPr>
                <w:sz w:val="22"/>
                <w:szCs w:val="22"/>
              </w:rPr>
              <w:t xml:space="preserve">тему: «Уведомление о состоявшейся уступке прав требования (цессии) по </w:t>
            </w:r>
            <w:r w:rsidRPr="00084013">
              <w:rPr>
                <w:sz w:val="22"/>
                <w:szCs w:val="22"/>
                <w:lang w:eastAsia="ru-RU"/>
              </w:rPr>
              <w:t xml:space="preserve">Договору об уступке прав требования (цессии) от </w:t>
            </w:r>
            <w:r w:rsidR="00941691">
              <w:rPr>
                <w:sz w:val="22"/>
                <w:szCs w:val="22"/>
                <w:lang w:eastAsia="ru-RU"/>
              </w:rPr>
              <w:t>«___»_______2017</w:t>
            </w:r>
            <w:r w:rsidRPr="00084013">
              <w:rPr>
                <w:sz w:val="22"/>
                <w:szCs w:val="22"/>
                <w:lang w:eastAsia="ru-RU"/>
              </w:rPr>
              <w:t xml:space="preserve"> г.</w:t>
            </w:r>
            <w:r w:rsidRPr="00084013">
              <w:rPr>
                <w:sz w:val="22"/>
                <w:szCs w:val="22"/>
              </w:rPr>
              <w:t>»;</w:t>
            </w:r>
          </w:p>
        </w:tc>
      </w:tr>
      <w:tr w:rsidR="00824788" w:rsidRPr="00084013" w:rsidTr="00824788">
        <w:trPr>
          <w:gridAfter w:val="2"/>
          <w:wAfter w:w="92" w:type="dxa"/>
          <w:trHeight w:val="372"/>
        </w:trPr>
        <w:tc>
          <w:tcPr>
            <w:tcW w:w="10349" w:type="dxa"/>
            <w:gridSpan w:val="9"/>
          </w:tcPr>
          <w:p w:rsidR="00824788" w:rsidRPr="00084013" w:rsidRDefault="00824788" w:rsidP="000449EE">
            <w:pPr>
              <w:numPr>
                <w:ilvl w:val="2"/>
                <w:numId w:val="1"/>
              </w:numPr>
              <w:jc w:val="both"/>
            </w:pPr>
            <w:r w:rsidRPr="00084013">
              <w:rPr>
                <w:sz w:val="22"/>
                <w:szCs w:val="22"/>
              </w:rPr>
              <w:t xml:space="preserve">произвольный текст, указывающий на совершение Цедентом и Цессионарием сделки по уступке Прав требования; </w:t>
            </w:r>
          </w:p>
        </w:tc>
      </w:tr>
      <w:tr w:rsidR="00824788" w:rsidRPr="00084013" w:rsidTr="00824788">
        <w:trPr>
          <w:gridAfter w:val="2"/>
          <w:wAfter w:w="92" w:type="dxa"/>
          <w:trHeight w:val="372"/>
        </w:trPr>
        <w:tc>
          <w:tcPr>
            <w:tcW w:w="10349" w:type="dxa"/>
            <w:gridSpan w:val="9"/>
          </w:tcPr>
          <w:p w:rsidR="00824788" w:rsidRPr="00084013" w:rsidRDefault="00824788" w:rsidP="009072DC">
            <w:pPr>
              <w:numPr>
                <w:ilvl w:val="2"/>
                <w:numId w:val="1"/>
              </w:numPr>
              <w:jc w:val="both"/>
            </w:pPr>
            <w:r w:rsidRPr="00084013">
              <w:rPr>
                <w:sz w:val="22"/>
                <w:szCs w:val="22"/>
              </w:rPr>
              <w:t>ссылку на настоящий Договор, с указанием даты совершения, сведений о Цессионарии (Ф.И.О., место регистрации);</w:t>
            </w:r>
          </w:p>
        </w:tc>
      </w:tr>
      <w:tr w:rsidR="00824788" w:rsidRPr="00084013" w:rsidTr="00824788">
        <w:trPr>
          <w:gridAfter w:val="2"/>
          <w:wAfter w:w="92" w:type="dxa"/>
          <w:trHeight w:val="372"/>
        </w:trPr>
        <w:tc>
          <w:tcPr>
            <w:tcW w:w="10349" w:type="dxa"/>
            <w:gridSpan w:val="9"/>
          </w:tcPr>
          <w:p w:rsidR="00824788" w:rsidRPr="00084013" w:rsidRDefault="00824788" w:rsidP="000449EE">
            <w:pPr>
              <w:numPr>
                <w:ilvl w:val="2"/>
                <w:numId w:val="1"/>
              </w:numPr>
              <w:jc w:val="both"/>
            </w:pPr>
            <w:r w:rsidRPr="00084013">
              <w:rPr>
                <w:sz w:val="22"/>
                <w:szCs w:val="22"/>
              </w:rPr>
              <w:t>подпись Цедента;</w:t>
            </w:r>
          </w:p>
        </w:tc>
      </w:tr>
      <w:tr w:rsidR="00824788" w:rsidRPr="00084013" w:rsidTr="00824788">
        <w:trPr>
          <w:gridAfter w:val="2"/>
          <w:wAfter w:w="92" w:type="dxa"/>
          <w:trHeight w:val="372"/>
        </w:trPr>
        <w:tc>
          <w:tcPr>
            <w:tcW w:w="10349" w:type="dxa"/>
            <w:gridSpan w:val="9"/>
          </w:tcPr>
          <w:p w:rsidR="00824788" w:rsidRPr="00084013" w:rsidRDefault="00824788" w:rsidP="000449EE">
            <w:pPr>
              <w:numPr>
                <w:ilvl w:val="2"/>
                <w:numId w:val="1"/>
              </w:numPr>
              <w:jc w:val="both"/>
            </w:pPr>
            <w:r w:rsidRPr="00084013">
              <w:rPr>
                <w:sz w:val="22"/>
                <w:szCs w:val="22"/>
              </w:rPr>
              <w:t>оттиск печати Цедента.</w:t>
            </w:r>
          </w:p>
        </w:tc>
      </w:tr>
      <w:tr w:rsidR="00824788" w:rsidRPr="00084013" w:rsidTr="00824788">
        <w:trPr>
          <w:gridAfter w:val="2"/>
          <w:wAfter w:w="92" w:type="dxa"/>
          <w:trHeight w:val="372"/>
        </w:trPr>
        <w:tc>
          <w:tcPr>
            <w:tcW w:w="10349" w:type="dxa"/>
            <w:gridSpan w:val="9"/>
          </w:tcPr>
          <w:p w:rsidR="00824788" w:rsidRPr="00084013" w:rsidRDefault="00824788" w:rsidP="00C4595E">
            <w:pPr>
              <w:pStyle w:val="a6"/>
              <w:numPr>
                <w:ilvl w:val="1"/>
                <w:numId w:val="2"/>
              </w:numPr>
              <w:tabs>
                <w:tab w:val="clear" w:pos="360"/>
                <w:tab w:val="num" w:pos="601"/>
              </w:tabs>
              <w:ind w:left="601" w:hanging="601"/>
              <w:jc w:val="both"/>
            </w:pPr>
            <w:r w:rsidRPr="00084013">
              <w:rPr>
                <w:sz w:val="22"/>
                <w:szCs w:val="22"/>
              </w:rPr>
              <w:t xml:space="preserve">В течение 10 (десяти) рабочих дней </w:t>
            </w:r>
            <w:r w:rsidRPr="00084013">
              <w:rPr>
                <w:sz w:val="22"/>
                <w:szCs w:val="22"/>
                <w:lang w:eastAsia="ru-RU"/>
              </w:rPr>
              <w:t xml:space="preserve">с момента подписания настоящего Договора </w:t>
            </w:r>
            <w:r w:rsidRPr="00084013">
              <w:rPr>
                <w:sz w:val="22"/>
                <w:szCs w:val="22"/>
              </w:rPr>
              <w:t xml:space="preserve">Цедент передаёт Цессионарию полный комплект документов, подтверждающих Права требования Цедента к </w:t>
            </w:r>
            <w:r w:rsidRPr="00084013">
              <w:rPr>
                <w:sz w:val="22"/>
                <w:szCs w:val="22"/>
                <w:lang w:eastAsia="ru-RU"/>
              </w:rPr>
              <w:t>Должникам, при отсутствии каких-либо документов и невозможности их передачи – указывает, где они находятся и на каком основании</w:t>
            </w:r>
            <w:r w:rsidRPr="00084013">
              <w:rPr>
                <w:sz w:val="22"/>
                <w:szCs w:val="22"/>
              </w:rPr>
              <w:t xml:space="preserve">. </w:t>
            </w:r>
            <w:r w:rsidRPr="00084013">
              <w:rPr>
                <w:sz w:val="22"/>
                <w:szCs w:val="22"/>
                <w:lang w:eastAsia="ru-RU"/>
              </w:rPr>
              <w:t>Передача указанных в настоящем пункте документов оформляется путем подписания Сторонами Акта приема-передачи (далее по тексту – «Акт»).</w:t>
            </w:r>
          </w:p>
        </w:tc>
      </w:tr>
      <w:tr w:rsidR="00824788" w:rsidRPr="00084013" w:rsidTr="00824788">
        <w:trPr>
          <w:gridAfter w:val="2"/>
          <w:wAfter w:w="92" w:type="dxa"/>
          <w:trHeight w:val="372"/>
        </w:trPr>
        <w:tc>
          <w:tcPr>
            <w:tcW w:w="10349" w:type="dxa"/>
            <w:gridSpan w:val="9"/>
          </w:tcPr>
          <w:p w:rsidR="00824788" w:rsidRPr="00084013" w:rsidRDefault="00824788" w:rsidP="00BF2CBF">
            <w:pPr>
              <w:numPr>
                <w:ilvl w:val="1"/>
                <w:numId w:val="2"/>
              </w:numPr>
              <w:tabs>
                <w:tab w:val="clear" w:pos="360"/>
                <w:tab w:val="num" w:pos="601"/>
                <w:tab w:val="num" w:pos="650"/>
              </w:tabs>
              <w:ind w:left="650" w:hanging="650"/>
              <w:jc w:val="both"/>
            </w:pPr>
            <w:r w:rsidRPr="00084013">
              <w:rPr>
                <w:sz w:val="22"/>
                <w:szCs w:val="22"/>
              </w:rPr>
              <w:t xml:space="preserve">В случае несоответствия комплекта документов перечню документов, подтверждающих права </w:t>
            </w:r>
            <w:r w:rsidRPr="00084013">
              <w:rPr>
                <w:sz w:val="22"/>
                <w:szCs w:val="22"/>
              </w:rPr>
              <w:lastRenderedPageBreak/>
              <w:t xml:space="preserve">требования, о данном обстоятельстве Цессионарий уведомляет Цедента, и последний обязан устранить допущенное несоответствие комплекта документов в срок, не позднее 5 (пяти) дней </w:t>
            </w:r>
            <w:proofErr w:type="gramStart"/>
            <w:r w:rsidRPr="00084013">
              <w:rPr>
                <w:sz w:val="22"/>
                <w:szCs w:val="22"/>
              </w:rPr>
              <w:t>с даты получения</w:t>
            </w:r>
            <w:proofErr w:type="gramEnd"/>
            <w:r w:rsidRPr="00084013">
              <w:rPr>
                <w:sz w:val="22"/>
                <w:szCs w:val="22"/>
              </w:rPr>
              <w:t xml:space="preserve"> уведомления от Цессионария. </w:t>
            </w:r>
          </w:p>
        </w:tc>
      </w:tr>
      <w:tr w:rsidR="00824788" w:rsidRPr="00084013" w:rsidTr="00824788">
        <w:trPr>
          <w:gridAfter w:val="2"/>
          <w:wAfter w:w="92" w:type="dxa"/>
          <w:trHeight w:val="372"/>
        </w:trPr>
        <w:tc>
          <w:tcPr>
            <w:tcW w:w="10349" w:type="dxa"/>
            <w:gridSpan w:val="9"/>
          </w:tcPr>
          <w:p w:rsidR="00824788" w:rsidRPr="00084013" w:rsidRDefault="00824788" w:rsidP="000449EE">
            <w:pPr>
              <w:numPr>
                <w:ilvl w:val="1"/>
                <w:numId w:val="2"/>
              </w:numPr>
              <w:tabs>
                <w:tab w:val="clear" w:pos="360"/>
                <w:tab w:val="num" w:pos="650"/>
              </w:tabs>
              <w:ind w:left="650" w:hanging="650"/>
              <w:jc w:val="both"/>
            </w:pPr>
            <w:r w:rsidRPr="00084013">
              <w:rPr>
                <w:sz w:val="22"/>
                <w:szCs w:val="22"/>
              </w:rPr>
              <w:lastRenderedPageBreak/>
              <w:t>Завершение исполнения Сторонами обязательств, касающихся совершения сделки по уступке Прав требования, являющейся предметом настоящего Договора, заключается в следующем:</w:t>
            </w:r>
          </w:p>
        </w:tc>
      </w:tr>
      <w:tr w:rsidR="00824788" w:rsidRPr="00084013" w:rsidTr="00824788">
        <w:trPr>
          <w:gridAfter w:val="2"/>
          <w:wAfter w:w="92" w:type="dxa"/>
          <w:trHeight w:val="372"/>
        </w:trPr>
        <w:tc>
          <w:tcPr>
            <w:tcW w:w="10349" w:type="dxa"/>
            <w:gridSpan w:val="9"/>
          </w:tcPr>
          <w:p w:rsidR="00824788" w:rsidRPr="00084013" w:rsidRDefault="00824788" w:rsidP="00BF2CBF">
            <w:pPr>
              <w:numPr>
                <w:ilvl w:val="2"/>
                <w:numId w:val="2"/>
              </w:numPr>
              <w:jc w:val="both"/>
            </w:pPr>
            <w:r w:rsidRPr="00084013">
              <w:rPr>
                <w:sz w:val="22"/>
                <w:szCs w:val="22"/>
              </w:rPr>
              <w:t>для Цедента – в передаче Цессионарию всех документов, подтверждающих Права требования, а также исполнение обязательств, предусмотренных пунктом 5.2. настоящего Договора.</w:t>
            </w:r>
          </w:p>
        </w:tc>
      </w:tr>
      <w:tr w:rsidR="00824788" w:rsidRPr="00084013" w:rsidTr="00824788">
        <w:trPr>
          <w:gridAfter w:val="2"/>
          <w:wAfter w:w="92" w:type="dxa"/>
          <w:trHeight w:val="372"/>
        </w:trPr>
        <w:tc>
          <w:tcPr>
            <w:tcW w:w="10349" w:type="dxa"/>
            <w:gridSpan w:val="9"/>
          </w:tcPr>
          <w:p w:rsidR="00824788" w:rsidRPr="00084013" w:rsidRDefault="00824788" w:rsidP="000449EE">
            <w:pPr>
              <w:numPr>
                <w:ilvl w:val="2"/>
                <w:numId w:val="2"/>
              </w:numPr>
              <w:jc w:val="both"/>
            </w:pPr>
            <w:r w:rsidRPr="00084013">
              <w:rPr>
                <w:sz w:val="22"/>
                <w:szCs w:val="22"/>
              </w:rPr>
              <w:t>для Цессионария – в полной оплате Стоимости уступки прав требования.</w:t>
            </w:r>
          </w:p>
        </w:tc>
      </w:tr>
      <w:tr w:rsidR="00824788" w:rsidRPr="00084013" w:rsidTr="00824788">
        <w:trPr>
          <w:gridAfter w:val="2"/>
          <w:wAfter w:w="92" w:type="dxa"/>
          <w:trHeight w:val="372"/>
        </w:trPr>
        <w:tc>
          <w:tcPr>
            <w:tcW w:w="10349" w:type="dxa"/>
            <w:gridSpan w:val="9"/>
          </w:tcPr>
          <w:p w:rsidR="00824788" w:rsidRPr="00084013" w:rsidRDefault="00824788" w:rsidP="007668C2">
            <w:pPr>
              <w:numPr>
                <w:ilvl w:val="1"/>
                <w:numId w:val="2"/>
              </w:numPr>
              <w:tabs>
                <w:tab w:val="clear" w:pos="360"/>
                <w:tab w:val="num" w:pos="650"/>
              </w:tabs>
              <w:ind w:left="650" w:hanging="650"/>
              <w:jc w:val="both"/>
            </w:pPr>
            <w:r w:rsidRPr="00084013">
              <w:rPr>
                <w:sz w:val="22"/>
                <w:szCs w:val="22"/>
              </w:rPr>
              <w:t>Исполнение Сторонами обязательств, указанных в пункте 5.4. Договора не освобождает Стороны от исполнения иных установленных настоящим Договором обязательств, касающихся уплаты неустойки и иных действий.</w:t>
            </w:r>
          </w:p>
        </w:tc>
      </w:tr>
      <w:tr w:rsidR="00824788" w:rsidRPr="00084013" w:rsidTr="00824788">
        <w:trPr>
          <w:gridAfter w:val="2"/>
          <w:wAfter w:w="92" w:type="dxa"/>
          <w:trHeight w:val="372"/>
        </w:trPr>
        <w:tc>
          <w:tcPr>
            <w:tcW w:w="10349" w:type="dxa"/>
            <w:gridSpan w:val="9"/>
          </w:tcPr>
          <w:p w:rsidR="00824788" w:rsidRPr="00084013" w:rsidRDefault="00824788" w:rsidP="000449EE">
            <w:pPr>
              <w:keepNext/>
              <w:numPr>
                <w:ilvl w:val="0"/>
                <w:numId w:val="1"/>
              </w:numPr>
              <w:spacing w:before="240"/>
              <w:jc w:val="center"/>
              <w:rPr>
                <w:b/>
              </w:rPr>
            </w:pPr>
            <w:r w:rsidRPr="00084013">
              <w:rPr>
                <w:b/>
                <w:sz w:val="22"/>
                <w:szCs w:val="22"/>
              </w:rPr>
              <w:t>Порядок проведения расчетов</w:t>
            </w:r>
          </w:p>
        </w:tc>
      </w:tr>
      <w:tr w:rsidR="00824788" w:rsidRPr="00084013" w:rsidTr="00824788">
        <w:trPr>
          <w:gridAfter w:val="2"/>
          <w:wAfter w:w="92" w:type="dxa"/>
          <w:trHeight w:val="372"/>
        </w:trPr>
        <w:tc>
          <w:tcPr>
            <w:tcW w:w="10349" w:type="dxa"/>
            <w:gridSpan w:val="9"/>
          </w:tcPr>
          <w:p w:rsidR="00824788" w:rsidRPr="00084013" w:rsidRDefault="00824788" w:rsidP="005E4675">
            <w:pPr>
              <w:numPr>
                <w:ilvl w:val="1"/>
                <w:numId w:val="1"/>
              </w:numPr>
              <w:spacing w:before="40"/>
              <w:jc w:val="both"/>
              <w:rPr>
                <w:spacing w:val="1"/>
              </w:rPr>
            </w:pPr>
            <w:r w:rsidRPr="00084013">
              <w:rPr>
                <w:spacing w:val="1"/>
                <w:sz w:val="22"/>
                <w:szCs w:val="22"/>
              </w:rPr>
              <w:t xml:space="preserve">За уступку Прав требования Цессионарий выплачивает Цеденту денежную сумму в размере </w:t>
            </w:r>
            <w:r>
              <w:rPr>
                <w:sz w:val="22"/>
                <w:szCs w:val="22"/>
              </w:rPr>
              <w:t>____________________________________</w:t>
            </w:r>
            <w:r w:rsidRPr="00084013">
              <w:rPr>
                <w:spacing w:val="1"/>
                <w:sz w:val="22"/>
                <w:szCs w:val="22"/>
              </w:rPr>
              <w:t xml:space="preserve"> (Стоимость уступки прав требования</w:t>
            </w:r>
            <w:r w:rsidRPr="005E4675">
              <w:rPr>
                <w:spacing w:val="1"/>
                <w:sz w:val="22"/>
                <w:szCs w:val="22"/>
              </w:rPr>
              <w:t>) без НДС, в связи с отсутствием налогооблагаемой базы.</w:t>
            </w:r>
          </w:p>
        </w:tc>
      </w:tr>
      <w:tr w:rsidR="00824788" w:rsidRPr="00084013" w:rsidTr="00824788">
        <w:trPr>
          <w:gridAfter w:val="2"/>
          <w:wAfter w:w="92" w:type="dxa"/>
          <w:trHeight w:val="372"/>
        </w:trPr>
        <w:tc>
          <w:tcPr>
            <w:tcW w:w="10349" w:type="dxa"/>
            <w:gridSpan w:val="9"/>
          </w:tcPr>
          <w:p w:rsidR="00824788" w:rsidRPr="00084013" w:rsidRDefault="00824788" w:rsidP="000471A6">
            <w:pPr>
              <w:numPr>
                <w:ilvl w:val="1"/>
                <w:numId w:val="1"/>
              </w:numPr>
              <w:spacing w:before="40"/>
              <w:jc w:val="both"/>
              <w:rPr>
                <w:spacing w:val="1"/>
              </w:rPr>
            </w:pPr>
            <w:r w:rsidRPr="00084013">
              <w:rPr>
                <w:spacing w:val="1"/>
                <w:sz w:val="22"/>
                <w:szCs w:val="22"/>
              </w:rPr>
              <w:t xml:space="preserve">До заключения настоящего Договора для участия в торгах по продаже имущества Прав требования Цессионарий платёжным поручением № </w:t>
            </w:r>
            <w:r>
              <w:rPr>
                <w:spacing w:val="1"/>
                <w:sz w:val="22"/>
                <w:szCs w:val="22"/>
              </w:rPr>
              <w:t>___</w:t>
            </w:r>
            <w:r w:rsidRPr="00084013">
              <w:rPr>
                <w:spacing w:val="1"/>
                <w:sz w:val="22"/>
                <w:szCs w:val="22"/>
              </w:rPr>
              <w:t xml:space="preserve"> от «</w:t>
            </w:r>
            <w:r>
              <w:rPr>
                <w:spacing w:val="1"/>
                <w:sz w:val="22"/>
                <w:szCs w:val="22"/>
              </w:rPr>
              <w:t>__</w:t>
            </w:r>
            <w:r w:rsidRPr="00084013">
              <w:rPr>
                <w:spacing w:val="1"/>
                <w:sz w:val="22"/>
                <w:szCs w:val="22"/>
              </w:rPr>
              <w:t xml:space="preserve">» </w:t>
            </w:r>
            <w:r>
              <w:rPr>
                <w:spacing w:val="1"/>
                <w:sz w:val="22"/>
                <w:szCs w:val="22"/>
              </w:rPr>
              <w:t>________</w:t>
            </w:r>
            <w:r w:rsidRPr="00084013">
              <w:rPr>
                <w:spacing w:val="1"/>
                <w:sz w:val="22"/>
                <w:szCs w:val="22"/>
              </w:rPr>
              <w:t>201</w:t>
            </w:r>
            <w:r w:rsidR="00825758">
              <w:rPr>
                <w:spacing w:val="1"/>
                <w:sz w:val="22"/>
                <w:szCs w:val="22"/>
              </w:rPr>
              <w:t>7</w:t>
            </w:r>
            <w:r w:rsidRPr="00084013">
              <w:rPr>
                <w:spacing w:val="1"/>
                <w:sz w:val="22"/>
                <w:szCs w:val="22"/>
              </w:rPr>
              <w:t xml:space="preserve"> года на расчётный счёт Организатора торгов перечислил денежные средства в размере </w:t>
            </w:r>
            <w:r>
              <w:rPr>
                <w:spacing w:val="1"/>
                <w:sz w:val="22"/>
                <w:szCs w:val="22"/>
              </w:rPr>
              <w:t>____________________</w:t>
            </w:r>
            <w:r w:rsidRPr="00084013">
              <w:rPr>
                <w:spacing w:val="1"/>
                <w:sz w:val="22"/>
                <w:szCs w:val="22"/>
              </w:rPr>
              <w:t xml:space="preserve"> в качестве задатка. Указанный в настоящем пункте задаток засчитывается в счёт </w:t>
            </w:r>
            <w:proofErr w:type="gramStart"/>
            <w:r w:rsidRPr="00084013">
              <w:rPr>
                <w:spacing w:val="1"/>
                <w:sz w:val="22"/>
                <w:szCs w:val="22"/>
              </w:rPr>
              <w:t>оплаты Стоимости уступки прав требования</w:t>
            </w:r>
            <w:proofErr w:type="gramEnd"/>
            <w:r w:rsidRPr="00084013">
              <w:rPr>
                <w:spacing w:val="1"/>
                <w:sz w:val="22"/>
                <w:szCs w:val="22"/>
              </w:rPr>
              <w:t>.</w:t>
            </w:r>
          </w:p>
          <w:p w:rsidR="00824788" w:rsidRPr="00084013" w:rsidRDefault="00824788" w:rsidP="005E4675">
            <w:pPr>
              <w:numPr>
                <w:ilvl w:val="1"/>
                <w:numId w:val="1"/>
              </w:numPr>
              <w:spacing w:before="40"/>
              <w:jc w:val="both"/>
              <w:rPr>
                <w:spacing w:val="1"/>
              </w:rPr>
            </w:pPr>
            <w:r w:rsidRPr="00084013">
              <w:rPr>
                <w:spacing w:val="1"/>
                <w:sz w:val="22"/>
                <w:szCs w:val="22"/>
              </w:rPr>
              <w:t xml:space="preserve">Цессионарий обязуется внести сумму в размере </w:t>
            </w:r>
            <w:r>
              <w:rPr>
                <w:b/>
                <w:spacing w:val="1"/>
                <w:sz w:val="22"/>
                <w:szCs w:val="22"/>
              </w:rPr>
              <w:t>______________________</w:t>
            </w:r>
            <w:r w:rsidRPr="00084013">
              <w:rPr>
                <w:b/>
                <w:spacing w:val="1"/>
                <w:sz w:val="22"/>
                <w:szCs w:val="22"/>
              </w:rPr>
              <w:t xml:space="preserve"> </w:t>
            </w:r>
            <w:r w:rsidRPr="00084013">
              <w:rPr>
                <w:spacing w:val="1"/>
                <w:sz w:val="22"/>
                <w:szCs w:val="22"/>
              </w:rPr>
              <w:t xml:space="preserve">в качестве </w:t>
            </w:r>
            <w:proofErr w:type="gramStart"/>
            <w:r w:rsidRPr="00084013">
              <w:rPr>
                <w:spacing w:val="1"/>
                <w:sz w:val="22"/>
                <w:szCs w:val="22"/>
              </w:rPr>
              <w:t>оплаты Стоимости уступки прав требования</w:t>
            </w:r>
            <w:proofErr w:type="gramEnd"/>
            <w:r w:rsidRPr="00084013">
              <w:rPr>
                <w:spacing w:val="1"/>
                <w:sz w:val="22"/>
                <w:szCs w:val="22"/>
              </w:rPr>
              <w:t xml:space="preserve"> в течение 30 (тридцати) дней</w:t>
            </w:r>
            <w:r w:rsidRPr="00084013">
              <w:rPr>
                <w:color w:val="FF0000"/>
                <w:spacing w:val="1"/>
                <w:sz w:val="22"/>
                <w:szCs w:val="22"/>
              </w:rPr>
              <w:t xml:space="preserve"> </w:t>
            </w:r>
            <w:r w:rsidRPr="00084013">
              <w:rPr>
                <w:spacing w:val="1"/>
                <w:sz w:val="22"/>
                <w:szCs w:val="22"/>
              </w:rPr>
              <w:t>со дня подписания настоящего Договора на расчётный счёт Цедента.</w:t>
            </w:r>
          </w:p>
        </w:tc>
      </w:tr>
      <w:tr w:rsidR="00824788" w:rsidRPr="00084013" w:rsidTr="00824788">
        <w:trPr>
          <w:gridAfter w:val="2"/>
          <w:wAfter w:w="92" w:type="dxa"/>
          <w:trHeight w:val="372"/>
        </w:trPr>
        <w:tc>
          <w:tcPr>
            <w:tcW w:w="10349" w:type="dxa"/>
            <w:gridSpan w:val="9"/>
          </w:tcPr>
          <w:p w:rsidR="00824788" w:rsidRPr="00084013" w:rsidRDefault="00824788" w:rsidP="000449EE">
            <w:pPr>
              <w:numPr>
                <w:ilvl w:val="1"/>
                <w:numId w:val="1"/>
              </w:numPr>
              <w:spacing w:before="40"/>
              <w:jc w:val="both"/>
              <w:rPr>
                <w:spacing w:val="1"/>
              </w:rPr>
            </w:pPr>
            <w:r w:rsidRPr="00084013">
              <w:rPr>
                <w:spacing w:val="1"/>
                <w:sz w:val="22"/>
                <w:szCs w:val="22"/>
              </w:rPr>
              <w:t>Все платежи в рамках настоящего Договора осуществляются, по общему правилу, в безналичном порядке; форма безналичных расчетов – расчеты платежными поручениями. Стороны вправе избрать иную не запрещенную законом форму расчетов, путем внесения в настоящий Договор соответствующих изменений.</w:t>
            </w:r>
          </w:p>
        </w:tc>
      </w:tr>
      <w:tr w:rsidR="00824788" w:rsidRPr="00084013" w:rsidTr="00824788">
        <w:trPr>
          <w:gridAfter w:val="2"/>
          <w:wAfter w:w="92" w:type="dxa"/>
        </w:trPr>
        <w:tc>
          <w:tcPr>
            <w:tcW w:w="10349" w:type="dxa"/>
            <w:gridSpan w:val="9"/>
          </w:tcPr>
          <w:p w:rsidR="00824788" w:rsidRPr="00084013" w:rsidRDefault="00824788" w:rsidP="000449EE">
            <w:pPr>
              <w:numPr>
                <w:ilvl w:val="1"/>
                <w:numId w:val="1"/>
              </w:numPr>
              <w:spacing w:before="40"/>
              <w:jc w:val="both"/>
              <w:rPr>
                <w:spacing w:val="1"/>
              </w:rPr>
            </w:pPr>
            <w:r w:rsidRPr="00084013">
              <w:rPr>
                <w:spacing w:val="1"/>
                <w:sz w:val="22"/>
                <w:szCs w:val="22"/>
              </w:rPr>
              <w:t>Обязательства по проведению расчетов считаются исполненными с момента поступления денежных средств на расчетный счет Цедента.</w:t>
            </w:r>
          </w:p>
        </w:tc>
      </w:tr>
      <w:tr w:rsidR="00824788" w:rsidRPr="00084013" w:rsidTr="00824788">
        <w:trPr>
          <w:gridAfter w:val="2"/>
          <w:wAfter w:w="92" w:type="dxa"/>
        </w:trPr>
        <w:tc>
          <w:tcPr>
            <w:tcW w:w="10349" w:type="dxa"/>
            <w:gridSpan w:val="9"/>
          </w:tcPr>
          <w:p w:rsidR="00824788" w:rsidRPr="00084013" w:rsidRDefault="00824788" w:rsidP="000449EE">
            <w:pPr>
              <w:numPr>
                <w:ilvl w:val="1"/>
                <w:numId w:val="1"/>
              </w:numPr>
              <w:spacing w:before="40"/>
              <w:jc w:val="both"/>
              <w:rPr>
                <w:spacing w:val="1"/>
              </w:rPr>
            </w:pPr>
            <w:r w:rsidRPr="00084013">
              <w:rPr>
                <w:spacing w:val="1"/>
                <w:sz w:val="22"/>
                <w:szCs w:val="22"/>
              </w:rPr>
              <w:t>Каждая Сторона самостоятельно несет расходы, связанные с открытием и обслуживанием расчетного счета и совершением платежей, а также обязанность по уплате соответствующих платежей в бюджет Российской Федерации.</w:t>
            </w:r>
          </w:p>
        </w:tc>
      </w:tr>
      <w:tr w:rsidR="00824788" w:rsidRPr="00084013" w:rsidTr="00824788">
        <w:trPr>
          <w:gridAfter w:val="2"/>
          <w:wAfter w:w="92" w:type="dxa"/>
        </w:trPr>
        <w:tc>
          <w:tcPr>
            <w:tcW w:w="10349" w:type="dxa"/>
            <w:gridSpan w:val="9"/>
          </w:tcPr>
          <w:p w:rsidR="00824788" w:rsidRPr="00084013" w:rsidRDefault="00824788" w:rsidP="000449EE">
            <w:pPr>
              <w:numPr>
                <w:ilvl w:val="0"/>
                <w:numId w:val="1"/>
              </w:numPr>
              <w:spacing w:before="120"/>
              <w:jc w:val="center"/>
              <w:rPr>
                <w:b/>
              </w:rPr>
            </w:pPr>
            <w:r w:rsidRPr="00084013">
              <w:rPr>
                <w:b/>
                <w:sz w:val="22"/>
                <w:szCs w:val="22"/>
              </w:rPr>
              <w:t>Конфиденциальность</w:t>
            </w:r>
            <w:r w:rsidRPr="00084013" w:rsidDel="008C34BF">
              <w:rPr>
                <w:b/>
                <w:sz w:val="22"/>
                <w:szCs w:val="22"/>
              </w:rPr>
              <w:t xml:space="preserve"> </w:t>
            </w:r>
          </w:p>
        </w:tc>
      </w:tr>
      <w:tr w:rsidR="00824788" w:rsidRPr="00084013" w:rsidTr="00824788">
        <w:trPr>
          <w:gridAfter w:val="2"/>
          <w:wAfter w:w="92" w:type="dxa"/>
        </w:trPr>
        <w:tc>
          <w:tcPr>
            <w:tcW w:w="10349" w:type="dxa"/>
            <w:gridSpan w:val="9"/>
          </w:tcPr>
          <w:p w:rsidR="00824788" w:rsidRPr="00084013" w:rsidRDefault="00824788" w:rsidP="000449EE">
            <w:pPr>
              <w:numPr>
                <w:ilvl w:val="1"/>
                <w:numId w:val="1"/>
              </w:numPr>
              <w:spacing w:before="40"/>
              <w:jc w:val="both"/>
              <w:rPr>
                <w:spacing w:val="1"/>
              </w:rPr>
            </w:pPr>
            <w:proofErr w:type="gramStart"/>
            <w:r w:rsidRPr="00084013">
              <w:rPr>
                <w:spacing w:val="1"/>
                <w:sz w:val="22"/>
                <w:szCs w:val="22"/>
              </w:rPr>
              <w:t>Стороны обязуются, что в течение срока действия настоящего Договора, а также в течение 1 (Одного) года после его прекращения, они будут сохранять конфиденциальность и не будут раскрывать любой третьей стороне без предварительного письменного согласия другой Стороны, содержание настоящего Договора и любую другую информацию, касающуюся его исполнения либо связанную с предметом Договора и передаваемую друг другу в рамках исполнения настоящего Договора</w:t>
            </w:r>
            <w:proofErr w:type="gramEnd"/>
            <w:r w:rsidRPr="00084013">
              <w:rPr>
                <w:spacing w:val="1"/>
                <w:sz w:val="22"/>
                <w:szCs w:val="22"/>
              </w:rPr>
              <w:t>, а также будут обеспечивать соблюдение конфиденциальности их должностными лицами, сотрудниками, консультантами.</w:t>
            </w:r>
          </w:p>
        </w:tc>
      </w:tr>
      <w:tr w:rsidR="00824788" w:rsidRPr="00084013" w:rsidTr="00824788">
        <w:trPr>
          <w:gridAfter w:val="2"/>
          <w:wAfter w:w="92" w:type="dxa"/>
        </w:trPr>
        <w:tc>
          <w:tcPr>
            <w:tcW w:w="10349" w:type="dxa"/>
            <w:gridSpan w:val="9"/>
          </w:tcPr>
          <w:p w:rsidR="00824788" w:rsidRPr="00084013" w:rsidRDefault="00824788" w:rsidP="000449EE">
            <w:pPr>
              <w:numPr>
                <w:ilvl w:val="0"/>
                <w:numId w:val="1"/>
              </w:numPr>
              <w:spacing w:before="120"/>
              <w:jc w:val="center"/>
              <w:rPr>
                <w:b/>
              </w:rPr>
            </w:pPr>
            <w:r w:rsidRPr="00084013">
              <w:rPr>
                <w:b/>
                <w:sz w:val="22"/>
                <w:szCs w:val="22"/>
              </w:rPr>
              <w:t>Ответственность Сторон</w:t>
            </w:r>
          </w:p>
        </w:tc>
      </w:tr>
      <w:tr w:rsidR="00824788" w:rsidRPr="00084013" w:rsidTr="00824788">
        <w:trPr>
          <w:gridAfter w:val="2"/>
          <w:wAfter w:w="92" w:type="dxa"/>
        </w:trPr>
        <w:tc>
          <w:tcPr>
            <w:tcW w:w="10349" w:type="dxa"/>
            <w:gridSpan w:val="9"/>
          </w:tcPr>
          <w:p w:rsidR="00824788" w:rsidRPr="00084013" w:rsidRDefault="00824788" w:rsidP="000449EE">
            <w:pPr>
              <w:numPr>
                <w:ilvl w:val="1"/>
                <w:numId w:val="1"/>
              </w:numPr>
              <w:spacing w:before="40"/>
              <w:jc w:val="both"/>
              <w:rPr>
                <w:spacing w:val="1"/>
              </w:rPr>
            </w:pPr>
            <w:r w:rsidRPr="00084013">
              <w:rPr>
                <w:spacing w:val="1"/>
                <w:sz w:val="22"/>
                <w:szCs w:val="22"/>
              </w:rPr>
              <w:t>При нарушении обязательств, вытекающих из настоящего Договора, Стороны несут ответственность в соответствии с действующим российским законодательством и настоящим Договором.</w:t>
            </w:r>
          </w:p>
        </w:tc>
      </w:tr>
      <w:tr w:rsidR="00824788" w:rsidRPr="00084013" w:rsidTr="00824788">
        <w:trPr>
          <w:gridAfter w:val="2"/>
          <w:wAfter w:w="92" w:type="dxa"/>
        </w:trPr>
        <w:tc>
          <w:tcPr>
            <w:tcW w:w="10349" w:type="dxa"/>
            <w:gridSpan w:val="9"/>
          </w:tcPr>
          <w:p w:rsidR="00824788" w:rsidRPr="00084013" w:rsidRDefault="00824788" w:rsidP="000449EE">
            <w:pPr>
              <w:numPr>
                <w:ilvl w:val="1"/>
                <w:numId w:val="1"/>
              </w:numPr>
              <w:spacing w:before="40"/>
              <w:jc w:val="both"/>
              <w:rPr>
                <w:spacing w:val="1"/>
              </w:rPr>
            </w:pPr>
            <w:r w:rsidRPr="00084013">
              <w:rPr>
                <w:spacing w:val="1"/>
                <w:sz w:val="22"/>
                <w:szCs w:val="22"/>
              </w:rPr>
              <w:t>В случае нарушения Цессионарием срока и порядка оплаты он уплачивает Цеденту неустойку в размере 0,1% (Ноль целых и одна десятая процента) в день от цены договора.</w:t>
            </w:r>
          </w:p>
        </w:tc>
      </w:tr>
      <w:tr w:rsidR="00824788" w:rsidRPr="00084013" w:rsidTr="00824788">
        <w:trPr>
          <w:gridAfter w:val="2"/>
          <w:wAfter w:w="92" w:type="dxa"/>
        </w:trPr>
        <w:tc>
          <w:tcPr>
            <w:tcW w:w="10349" w:type="dxa"/>
            <w:gridSpan w:val="9"/>
          </w:tcPr>
          <w:p w:rsidR="00824788" w:rsidRPr="00084013" w:rsidRDefault="00824788" w:rsidP="000449EE">
            <w:pPr>
              <w:numPr>
                <w:ilvl w:val="1"/>
                <w:numId w:val="1"/>
              </w:numPr>
              <w:spacing w:before="40"/>
              <w:jc w:val="both"/>
              <w:rPr>
                <w:spacing w:val="1"/>
              </w:rPr>
            </w:pPr>
            <w:r w:rsidRPr="00084013">
              <w:rPr>
                <w:spacing w:val="1"/>
                <w:sz w:val="22"/>
                <w:szCs w:val="22"/>
              </w:rPr>
              <w:t>Уплата неустойки не освобождает виновную Сторону от исполнения своих обязательств по настоящему Договору.</w:t>
            </w:r>
          </w:p>
        </w:tc>
      </w:tr>
      <w:tr w:rsidR="00824788" w:rsidRPr="00084013" w:rsidTr="00824788">
        <w:trPr>
          <w:gridAfter w:val="2"/>
          <w:wAfter w:w="92" w:type="dxa"/>
        </w:trPr>
        <w:tc>
          <w:tcPr>
            <w:tcW w:w="10349" w:type="dxa"/>
            <w:gridSpan w:val="9"/>
          </w:tcPr>
          <w:p w:rsidR="00824788" w:rsidRPr="00084013" w:rsidRDefault="00824788" w:rsidP="000449EE">
            <w:pPr>
              <w:numPr>
                <w:ilvl w:val="1"/>
                <w:numId w:val="1"/>
              </w:numPr>
              <w:spacing w:before="40"/>
              <w:jc w:val="both"/>
              <w:rPr>
                <w:spacing w:val="1"/>
              </w:rPr>
            </w:pPr>
            <w:r w:rsidRPr="00084013">
              <w:rPr>
                <w:spacing w:val="1"/>
                <w:sz w:val="22"/>
                <w:szCs w:val="22"/>
              </w:rPr>
              <w:t>В случае уклонения Цессионария от оплаты Стоимости уступки прав требования в указанный в п. 6. настоящего Договора срок, настоящий Договор расторгается, а Покупатель теряет право на получение Прав требования и утрачивает внесённый им задаток, указанный в п. 6.2. настоящего Договора</w:t>
            </w:r>
          </w:p>
        </w:tc>
      </w:tr>
      <w:tr w:rsidR="00824788" w:rsidRPr="00084013" w:rsidTr="00824788">
        <w:trPr>
          <w:gridAfter w:val="2"/>
          <w:wAfter w:w="92" w:type="dxa"/>
        </w:trPr>
        <w:tc>
          <w:tcPr>
            <w:tcW w:w="10349" w:type="dxa"/>
            <w:gridSpan w:val="9"/>
          </w:tcPr>
          <w:p w:rsidR="00824788" w:rsidRPr="00084013" w:rsidRDefault="00824788" w:rsidP="000449EE">
            <w:pPr>
              <w:keepNext/>
              <w:numPr>
                <w:ilvl w:val="0"/>
                <w:numId w:val="1"/>
              </w:numPr>
              <w:spacing w:before="240"/>
              <w:jc w:val="center"/>
            </w:pPr>
            <w:r w:rsidRPr="00084013">
              <w:rPr>
                <w:b/>
                <w:sz w:val="22"/>
                <w:szCs w:val="22"/>
              </w:rPr>
              <w:t>Обстоятельства непреодолимой силы</w:t>
            </w:r>
            <w:r w:rsidRPr="00084013" w:rsidDel="008C34BF">
              <w:rPr>
                <w:b/>
                <w:sz w:val="22"/>
                <w:szCs w:val="22"/>
              </w:rPr>
              <w:t xml:space="preserve"> </w:t>
            </w:r>
          </w:p>
        </w:tc>
      </w:tr>
      <w:tr w:rsidR="00824788" w:rsidRPr="00084013" w:rsidTr="00824788">
        <w:trPr>
          <w:gridAfter w:val="2"/>
          <w:wAfter w:w="92" w:type="dxa"/>
        </w:trPr>
        <w:tc>
          <w:tcPr>
            <w:tcW w:w="10349" w:type="dxa"/>
            <w:gridSpan w:val="9"/>
          </w:tcPr>
          <w:p w:rsidR="00824788" w:rsidRPr="00084013" w:rsidRDefault="00824788" w:rsidP="000449EE">
            <w:pPr>
              <w:numPr>
                <w:ilvl w:val="1"/>
                <w:numId w:val="1"/>
              </w:numPr>
              <w:spacing w:before="40"/>
              <w:jc w:val="both"/>
              <w:rPr>
                <w:spacing w:val="1"/>
              </w:rPr>
            </w:pPr>
            <w:r w:rsidRPr="00084013">
              <w:rPr>
                <w:spacing w:val="1"/>
                <w:sz w:val="22"/>
                <w:szCs w:val="22"/>
              </w:rPr>
              <w:t xml:space="preserve">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w:t>
            </w:r>
            <w:r w:rsidRPr="00084013">
              <w:rPr>
                <w:spacing w:val="1"/>
                <w:sz w:val="22"/>
                <w:szCs w:val="22"/>
              </w:rPr>
              <w:lastRenderedPageBreak/>
              <w:t>силы, возникших после заключения Договора, в результате событий чрезвычайного характера, наступление которых Сторона, не выполнившая обязательств полностью или частично, не могла ни предвидеть, ни предотвратить (форс-мажор). К обстоятельствам непреодолимой силы относятся также пожары, наводнения, стихийные бедствия, военные действия, действия и акты государственных органов законодательной и исполнительной власти, направленные на невозможность исполнения Сторонами своих обязательств по настоящему Договору.</w:t>
            </w:r>
          </w:p>
        </w:tc>
      </w:tr>
      <w:tr w:rsidR="00824788" w:rsidRPr="00084013" w:rsidTr="00824788">
        <w:trPr>
          <w:gridAfter w:val="2"/>
          <w:wAfter w:w="92" w:type="dxa"/>
        </w:trPr>
        <w:tc>
          <w:tcPr>
            <w:tcW w:w="10349" w:type="dxa"/>
            <w:gridSpan w:val="9"/>
          </w:tcPr>
          <w:p w:rsidR="00824788" w:rsidRPr="00084013" w:rsidRDefault="00824788" w:rsidP="000449EE">
            <w:pPr>
              <w:numPr>
                <w:ilvl w:val="1"/>
                <w:numId w:val="1"/>
              </w:numPr>
              <w:spacing w:before="40"/>
              <w:jc w:val="both"/>
              <w:rPr>
                <w:spacing w:val="1"/>
              </w:rPr>
            </w:pPr>
            <w:r w:rsidRPr="00084013">
              <w:rPr>
                <w:spacing w:val="1"/>
                <w:sz w:val="22"/>
                <w:szCs w:val="22"/>
              </w:rPr>
              <w:lastRenderedPageBreak/>
              <w:t>В случае наступления обстоятельств непреодолимой силы срок исполнения Сторонами своих обязательств по настоящему Договору отодвигается соразмерно времени, в течение которого будут действовать такие обстоятельства.</w:t>
            </w:r>
          </w:p>
        </w:tc>
      </w:tr>
      <w:tr w:rsidR="00824788" w:rsidRPr="00084013" w:rsidTr="00824788">
        <w:trPr>
          <w:gridAfter w:val="2"/>
          <w:wAfter w:w="92" w:type="dxa"/>
        </w:trPr>
        <w:tc>
          <w:tcPr>
            <w:tcW w:w="10349" w:type="dxa"/>
            <w:gridSpan w:val="9"/>
          </w:tcPr>
          <w:p w:rsidR="00824788" w:rsidRPr="00084013" w:rsidRDefault="00824788" w:rsidP="000449EE">
            <w:pPr>
              <w:numPr>
                <w:ilvl w:val="1"/>
                <w:numId w:val="1"/>
              </w:numPr>
              <w:spacing w:before="40"/>
              <w:jc w:val="both"/>
              <w:rPr>
                <w:spacing w:val="1"/>
              </w:rPr>
            </w:pPr>
            <w:r w:rsidRPr="00084013">
              <w:rPr>
                <w:spacing w:val="1"/>
                <w:sz w:val="22"/>
                <w:szCs w:val="22"/>
              </w:rPr>
              <w:t xml:space="preserve">Сторона, подвергнувшаяся обстоятельствам непреодолимой силы, обязана в течение 3 (Трех) календарных дней </w:t>
            </w:r>
            <w:proofErr w:type="gramStart"/>
            <w:r w:rsidRPr="00084013">
              <w:rPr>
                <w:spacing w:val="1"/>
                <w:sz w:val="22"/>
                <w:szCs w:val="22"/>
              </w:rPr>
              <w:t>с даты наступления</w:t>
            </w:r>
            <w:proofErr w:type="gramEnd"/>
            <w:r w:rsidRPr="00084013">
              <w:rPr>
                <w:spacing w:val="1"/>
                <w:sz w:val="22"/>
                <w:szCs w:val="22"/>
              </w:rPr>
              <w:t xml:space="preserve"> указанных обстоятельств известить об этом своего контрагента с приложением соответствующих доказательств.</w:t>
            </w:r>
          </w:p>
        </w:tc>
      </w:tr>
      <w:tr w:rsidR="00824788" w:rsidRPr="00084013" w:rsidTr="00824788">
        <w:trPr>
          <w:gridAfter w:val="2"/>
          <w:wAfter w:w="92" w:type="dxa"/>
        </w:trPr>
        <w:tc>
          <w:tcPr>
            <w:tcW w:w="10349" w:type="dxa"/>
            <w:gridSpan w:val="9"/>
          </w:tcPr>
          <w:p w:rsidR="00824788" w:rsidRPr="00084013" w:rsidRDefault="00824788" w:rsidP="000449EE">
            <w:pPr>
              <w:numPr>
                <w:ilvl w:val="1"/>
                <w:numId w:val="1"/>
              </w:numPr>
              <w:spacing w:before="40"/>
              <w:jc w:val="both"/>
              <w:rPr>
                <w:spacing w:val="1"/>
              </w:rPr>
            </w:pPr>
            <w:r w:rsidRPr="00084013">
              <w:rPr>
                <w:spacing w:val="1"/>
                <w:sz w:val="22"/>
                <w:szCs w:val="22"/>
              </w:rPr>
              <w:t>В случае</w:t>
            </w:r>
            <w:proofErr w:type="gramStart"/>
            <w:r w:rsidRPr="00084013">
              <w:rPr>
                <w:spacing w:val="1"/>
                <w:sz w:val="22"/>
                <w:szCs w:val="22"/>
              </w:rPr>
              <w:t>,</w:t>
            </w:r>
            <w:proofErr w:type="gramEnd"/>
            <w:r w:rsidRPr="00084013">
              <w:rPr>
                <w:spacing w:val="1"/>
                <w:sz w:val="22"/>
                <w:szCs w:val="22"/>
              </w:rPr>
              <w:t xml:space="preserve"> если срок действия обстоятельств непреодолимой силы превышает один календарный месяц, то Стороны обязуются разрешить дальнейшую юридическую судьбу настоящего Договора.</w:t>
            </w:r>
          </w:p>
        </w:tc>
      </w:tr>
      <w:tr w:rsidR="00824788" w:rsidRPr="00084013" w:rsidTr="00824788">
        <w:trPr>
          <w:gridAfter w:val="2"/>
          <w:wAfter w:w="92" w:type="dxa"/>
        </w:trPr>
        <w:tc>
          <w:tcPr>
            <w:tcW w:w="10349" w:type="dxa"/>
            <w:gridSpan w:val="9"/>
          </w:tcPr>
          <w:p w:rsidR="00824788" w:rsidRPr="00084013" w:rsidRDefault="00824788" w:rsidP="000449EE">
            <w:pPr>
              <w:numPr>
                <w:ilvl w:val="1"/>
                <w:numId w:val="1"/>
              </w:numPr>
              <w:spacing w:before="40"/>
              <w:jc w:val="both"/>
              <w:rPr>
                <w:spacing w:val="1"/>
              </w:rPr>
            </w:pPr>
            <w:r w:rsidRPr="00084013">
              <w:rPr>
                <w:spacing w:val="1"/>
                <w:sz w:val="22"/>
                <w:szCs w:val="22"/>
              </w:rPr>
              <w:t>Надлежащим доказательством наличия предусмотренных настоящей статьей Договора обстоятельств и их продолжительности будут служить справки, выдаваемые Торгово-Промышленной Палатой Российской Федерации.</w:t>
            </w:r>
          </w:p>
        </w:tc>
      </w:tr>
      <w:tr w:rsidR="00824788" w:rsidRPr="00084013" w:rsidTr="00824788">
        <w:trPr>
          <w:gridAfter w:val="2"/>
          <w:wAfter w:w="92" w:type="dxa"/>
        </w:trPr>
        <w:tc>
          <w:tcPr>
            <w:tcW w:w="10349" w:type="dxa"/>
            <w:gridSpan w:val="9"/>
          </w:tcPr>
          <w:p w:rsidR="00824788" w:rsidRPr="00084013" w:rsidRDefault="00824788" w:rsidP="000449EE">
            <w:pPr>
              <w:keepNext/>
              <w:numPr>
                <w:ilvl w:val="0"/>
                <w:numId w:val="1"/>
              </w:numPr>
              <w:spacing w:before="240"/>
              <w:jc w:val="center"/>
            </w:pPr>
            <w:r w:rsidRPr="00084013">
              <w:rPr>
                <w:b/>
                <w:sz w:val="22"/>
                <w:szCs w:val="22"/>
              </w:rPr>
              <w:t>Порядок разрешения споров</w:t>
            </w:r>
            <w:r w:rsidRPr="00084013" w:rsidDel="00971581">
              <w:rPr>
                <w:b/>
                <w:sz w:val="22"/>
                <w:szCs w:val="22"/>
              </w:rPr>
              <w:t xml:space="preserve"> </w:t>
            </w:r>
          </w:p>
        </w:tc>
      </w:tr>
      <w:tr w:rsidR="00824788" w:rsidRPr="00084013" w:rsidTr="00824788">
        <w:trPr>
          <w:gridAfter w:val="2"/>
          <w:wAfter w:w="92" w:type="dxa"/>
        </w:trPr>
        <w:tc>
          <w:tcPr>
            <w:tcW w:w="10349" w:type="dxa"/>
            <w:gridSpan w:val="9"/>
          </w:tcPr>
          <w:p w:rsidR="00824788" w:rsidRPr="00084013" w:rsidRDefault="00824788" w:rsidP="000449EE">
            <w:pPr>
              <w:numPr>
                <w:ilvl w:val="1"/>
                <w:numId w:val="1"/>
              </w:numPr>
              <w:spacing w:before="40"/>
              <w:jc w:val="both"/>
              <w:rPr>
                <w:spacing w:val="1"/>
              </w:rPr>
            </w:pPr>
            <w:r w:rsidRPr="00084013">
              <w:rPr>
                <w:spacing w:val="1"/>
                <w:sz w:val="22"/>
                <w:szCs w:val="22"/>
              </w:rPr>
              <w:t>Все споры (разногласия), возникшие во время исполнения настоящего Договора, Стороны договорились решать, прежде всего, путем переговоров.</w:t>
            </w:r>
          </w:p>
        </w:tc>
      </w:tr>
      <w:tr w:rsidR="00824788" w:rsidRPr="00084013" w:rsidTr="00824788">
        <w:trPr>
          <w:gridAfter w:val="2"/>
          <w:wAfter w:w="92" w:type="dxa"/>
        </w:trPr>
        <w:tc>
          <w:tcPr>
            <w:tcW w:w="10349" w:type="dxa"/>
            <w:gridSpan w:val="9"/>
          </w:tcPr>
          <w:p w:rsidR="00824788" w:rsidRPr="00084013" w:rsidRDefault="00824788" w:rsidP="000449EE">
            <w:pPr>
              <w:numPr>
                <w:ilvl w:val="1"/>
                <w:numId w:val="1"/>
              </w:numPr>
              <w:spacing w:before="40"/>
              <w:jc w:val="both"/>
              <w:rPr>
                <w:spacing w:val="1"/>
              </w:rPr>
            </w:pPr>
            <w:r w:rsidRPr="00084013">
              <w:rPr>
                <w:spacing w:val="1"/>
                <w:sz w:val="22"/>
                <w:szCs w:val="22"/>
              </w:rPr>
              <w:t xml:space="preserve">При не достижении согласия споры подлежат разрешению в претензионном порядке. Претензия подлежит рассмотрению в течение 5 (Пяти) рабочих дней </w:t>
            </w:r>
            <w:proofErr w:type="gramStart"/>
            <w:r w:rsidRPr="00084013">
              <w:rPr>
                <w:spacing w:val="1"/>
                <w:sz w:val="22"/>
                <w:szCs w:val="22"/>
              </w:rPr>
              <w:t>с даты</w:t>
            </w:r>
            <w:proofErr w:type="gramEnd"/>
            <w:r w:rsidRPr="00084013">
              <w:rPr>
                <w:spacing w:val="1"/>
                <w:sz w:val="22"/>
                <w:szCs w:val="22"/>
              </w:rPr>
              <w:t xml:space="preserve"> ее получения соответствующей Стороной.</w:t>
            </w:r>
          </w:p>
        </w:tc>
      </w:tr>
      <w:tr w:rsidR="00824788" w:rsidRPr="00084013" w:rsidTr="00824788">
        <w:trPr>
          <w:gridAfter w:val="2"/>
          <w:wAfter w:w="92" w:type="dxa"/>
        </w:trPr>
        <w:tc>
          <w:tcPr>
            <w:tcW w:w="10349" w:type="dxa"/>
            <w:gridSpan w:val="9"/>
          </w:tcPr>
          <w:p w:rsidR="00824788" w:rsidRPr="00084013" w:rsidRDefault="00824788" w:rsidP="000449EE">
            <w:pPr>
              <w:numPr>
                <w:ilvl w:val="1"/>
                <w:numId w:val="1"/>
              </w:numPr>
              <w:spacing w:before="40"/>
              <w:jc w:val="both"/>
              <w:rPr>
                <w:spacing w:val="1"/>
              </w:rPr>
            </w:pPr>
            <w:r w:rsidRPr="00084013">
              <w:rPr>
                <w:spacing w:val="1"/>
                <w:sz w:val="22"/>
                <w:szCs w:val="22"/>
              </w:rPr>
              <w:t>В случае отклонения претензии полностью или частично, оставление ее без ответа, заинтересованная Сторона вправе передать спор на рассмотрение суда в соответствии с действующим законодательством Российской Федерации.</w:t>
            </w:r>
          </w:p>
        </w:tc>
      </w:tr>
      <w:tr w:rsidR="00824788" w:rsidRPr="00084013" w:rsidTr="00824788">
        <w:trPr>
          <w:gridAfter w:val="2"/>
          <w:wAfter w:w="92" w:type="dxa"/>
        </w:trPr>
        <w:tc>
          <w:tcPr>
            <w:tcW w:w="10349" w:type="dxa"/>
            <w:gridSpan w:val="9"/>
          </w:tcPr>
          <w:p w:rsidR="00824788" w:rsidRPr="00084013" w:rsidRDefault="00824788" w:rsidP="000449EE">
            <w:pPr>
              <w:keepNext/>
              <w:numPr>
                <w:ilvl w:val="0"/>
                <w:numId w:val="1"/>
              </w:numPr>
              <w:spacing w:before="240"/>
              <w:jc w:val="center"/>
              <w:rPr>
                <w:b/>
              </w:rPr>
            </w:pPr>
            <w:r w:rsidRPr="00084013">
              <w:rPr>
                <w:b/>
                <w:sz w:val="22"/>
                <w:szCs w:val="22"/>
              </w:rPr>
              <w:t>Изменение и прекращение Договора</w:t>
            </w:r>
          </w:p>
        </w:tc>
      </w:tr>
      <w:tr w:rsidR="00824788" w:rsidRPr="00084013" w:rsidTr="00824788">
        <w:trPr>
          <w:gridAfter w:val="2"/>
          <w:wAfter w:w="92" w:type="dxa"/>
        </w:trPr>
        <w:tc>
          <w:tcPr>
            <w:tcW w:w="10349" w:type="dxa"/>
            <w:gridSpan w:val="9"/>
          </w:tcPr>
          <w:p w:rsidR="00824788" w:rsidRPr="00084013" w:rsidRDefault="00824788" w:rsidP="000449EE">
            <w:pPr>
              <w:numPr>
                <w:ilvl w:val="1"/>
                <w:numId w:val="1"/>
              </w:numPr>
              <w:spacing w:before="40"/>
              <w:jc w:val="both"/>
              <w:rPr>
                <w:spacing w:val="1"/>
              </w:rPr>
            </w:pPr>
            <w:r w:rsidRPr="00084013">
              <w:rPr>
                <w:spacing w:val="1"/>
                <w:sz w:val="22"/>
                <w:szCs w:val="22"/>
              </w:rPr>
              <w:t>Каждая из Сторон вправе требовать прекращения (расторжения) настоящего Договора по основаниям, указанным в законе или настоящем Договоре.</w:t>
            </w:r>
          </w:p>
        </w:tc>
      </w:tr>
      <w:tr w:rsidR="00824788" w:rsidRPr="00084013" w:rsidTr="00824788">
        <w:trPr>
          <w:gridAfter w:val="2"/>
          <w:wAfter w:w="92" w:type="dxa"/>
        </w:trPr>
        <w:tc>
          <w:tcPr>
            <w:tcW w:w="10349" w:type="dxa"/>
            <w:gridSpan w:val="9"/>
          </w:tcPr>
          <w:p w:rsidR="00824788" w:rsidRPr="00084013" w:rsidRDefault="00824788" w:rsidP="000449EE">
            <w:pPr>
              <w:numPr>
                <w:ilvl w:val="1"/>
                <w:numId w:val="1"/>
              </w:numPr>
              <w:spacing w:before="40"/>
              <w:jc w:val="both"/>
              <w:rPr>
                <w:spacing w:val="1"/>
              </w:rPr>
            </w:pPr>
            <w:r w:rsidRPr="00084013">
              <w:rPr>
                <w:spacing w:val="1"/>
                <w:sz w:val="22"/>
                <w:szCs w:val="22"/>
              </w:rPr>
              <w:t>Прекращение Договора не освобождает Стороны от завершения обязательств по расчетам, включая уплату штрафных санкций и проведения сверки расчетов.</w:t>
            </w:r>
          </w:p>
        </w:tc>
      </w:tr>
      <w:tr w:rsidR="00824788" w:rsidRPr="00084013" w:rsidTr="00824788">
        <w:trPr>
          <w:gridAfter w:val="2"/>
          <w:wAfter w:w="92" w:type="dxa"/>
        </w:trPr>
        <w:tc>
          <w:tcPr>
            <w:tcW w:w="10349" w:type="dxa"/>
            <w:gridSpan w:val="9"/>
          </w:tcPr>
          <w:p w:rsidR="00824788" w:rsidRPr="00084013" w:rsidRDefault="00824788" w:rsidP="000449EE">
            <w:pPr>
              <w:numPr>
                <w:ilvl w:val="1"/>
                <w:numId w:val="1"/>
              </w:numPr>
              <w:spacing w:before="40"/>
              <w:jc w:val="both"/>
              <w:rPr>
                <w:spacing w:val="1"/>
              </w:rPr>
            </w:pPr>
            <w:r w:rsidRPr="00084013">
              <w:rPr>
                <w:spacing w:val="1"/>
                <w:sz w:val="22"/>
                <w:szCs w:val="22"/>
              </w:rPr>
              <w:t>Изменение и/или дополнение настоящего Договора, а также его прекращение по обстоятельствам не указанным в настоящей статье Договора, совершается путем подписания Сторонами соответствующего дополнительного соглашения.</w:t>
            </w:r>
          </w:p>
        </w:tc>
      </w:tr>
      <w:tr w:rsidR="00824788" w:rsidRPr="00084013" w:rsidTr="00824788">
        <w:trPr>
          <w:gridAfter w:val="2"/>
          <w:wAfter w:w="92" w:type="dxa"/>
        </w:trPr>
        <w:tc>
          <w:tcPr>
            <w:tcW w:w="10349" w:type="dxa"/>
            <w:gridSpan w:val="9"/>
          </w:tcPr>
          <w:p w:rsidR="00824788" w:rsidRPr="00084013" w:rsidRDefault="00824788" w:rsidP="000449EE">
            <w:pPr>
              <w:keepNext/>
              <w:numPr>
                <w:ilvl w:val="0"/>
                <w:numId w:val="1"/>
              </w:numPr>
              <w:spacing w:before="240"/>
              <w:jc w:val="center"/>
              <w:rPr>
                <w:b/>
              </w:rPr>
            </w:pPr>
            <w:r w:rsidRPr="00084013">
              <w:rPr>
                <w:b/>
                <w:sz w:val="22"/>
                <w:szCs w:val="22"/>
              </w:rPr>
              <w:t>Прочие условия</w:t>
            </w:r>
          </w:p>
        </w:tc>
      </w:tr>
      <w:tr w:rsidR="00824788" w:rsidRPr="00084013" w:rsidTr="00824788">
        <w:trPr>
          <w:gridAfter w:val="2"/>
          <w:wAfter w:w="92" w:type="dxa"/>
        </w:trPr>
        <w:tc>
          <w:tcPr>
            <w:tcW w:w="10349" w:type="dxa"/>
            <w:gridSpan w:val="9"/>
          </w:tcPr>
          <w:p w:rsidR="00824788" w:rsidRPr="00084013" w:rsidRDefault="00824788" w:rsidP="000449EE">
            <w:pPr>
              <w:numPr>
                <w:ilvl w:val="1"/>
                <w:numId w:val="1"/>
              </w:numPr>
              <w:spacing w:before="40"/>
              <w:jc w:val="both"/>
            </w:pPr>
            <w:r w:rsidRPr="00084013">
              <w:rPr>
                <w:spacing w:val="-2"/>
                <w:sz w:val="22"/>
                <w:szCs w:val="22"/>
              </w:rPr>
              <w:t>Настоящий Договор вступает в силу с момента подписания и действует до полного исполнения Сторонами принятых на себя обязательств.</w:t>
            </w:r>
          </w:p>
        </w:tc>
      </w:tr>
      <w:tr w:rsidR="00824788" w:rsidRPr="00084013" w:rsidTr="00824788">
        <w:trPr>
          <w:gridAfter w:val="2"/>
          <w:wAfter w:w="92" w:type="dxa"/>
        </w:trPr>
        <w:tc>
          <w:tcPr>
            <w:tcW w:w="10349" w:type="dxa"/>
            <w:gridSpan w:val="9"/>
          </w:tcPr>
          <w:p w:rsidR="00824788" w:rsidRPr="00084013" w:rsidRDefault="00824788" w:rsidP="000449EE">
            <w:pPr>
              <w:numPr>
                <w:ilvl w:val="1"/>
                <w:numId w:val="1"/>
              </w:numPr>
              <w:spacing w:before="40"/>
              <w:jc w:val="both"/>
            </w:pPr>
            <w:r w:rsidRPr="00084013">
              <w:rPr>
                <w:spacing w:val="-2"/>
                <w:sz w:val="22"/>
                <w:szCs w:val="22"/>
              </w:rPr>
              <w:t>При отсутствии специальных оговорок, все, указанные в Договоре сроки исчисляются в календарных днях, неделях, месяцах, годах.</w:t>
            </w:r>
          </w:p>
        </w:tc>
      </w:tr>
      <w:tr w:rsidR="00824788" w:rsidRPr="00084013" w:rsidTr="00824788">
        <w:trPr>
          <w:gridAfter w:val="2"/>
          <w:wAfter w:w="92" w:type="dxa"/>
        </w:trPr>
        <w:tc>
          <w:tcPr>
            <w:tcW w:w="10349" w:type="dxa"/>
            <w:gridSpan w:val="9"/>
          </w:tcPr>
          <w:p w:rsidR="00824788" w:rsidRPr="00084013" w:rsidRDefault="00824788" w:rsidP="000449EE">
            <w:pPr>
              <w:numPr>
                <w:ilvl w:val="1"/>
                <w:numId w:val="1"/>
              </w:numPr>
              <w:spacing w:before="40"/>
              <w:jc w:val="both"/>
            </w:pPr>
            <w:r w:rsidRPr="00084013">
              <w:rPr>
                <w:spacing w:val="-2"/>
                <w:sz w:val="22"/>
                <w:szCs w:val="22"/>
              </w:rPr>
              <w:t>Все изменения и дополнения настоящего Договора считаются действительными лишь в том случае, если они совершены в письменной форме и подписаны полномочными представителями Сторон.</w:t>
            </w:r>
          </w:p>
        </w:tc>
      </w:tr>
      <w:tr w:rsidR="00824788" w:rsidRPr="00084013" w:rsidTr="00824788">
        <w:trPr>
          <w:gridAfter w:val="2"/>
          <w:wAfter w:w="92" w:type="dxa"/>
        </w:trPr>
        <w:tc>
          <w:tcPr>
            <w:tcW w:w="10349" w:type="dxa"/>
            <w:gridSpan w:val="9"/>
          </w:tcPr>
          <w:p w:rsidR="00824788" w:rsidRPr="00084013" w:rsidRDefault="00824788" w:rsidP="000449EE">
            <w:pPr>
              <w:numPr>
                <w:ilvl w:val="1"/>
                <w:numId w:val="1"/>
              </w:numPr>
              <w:spacing w:before="40"/>
              <w:jc w:val="both"/>
              <w:rPr>
                <w:spacing w:val="-2"/>
              </w:rPr>
            </w:pPr>
            <w:r w:rsidRPr="00084013">
              <w:rPr>
                <w:spacing w:val="-2"/>
                <w:sz w:val="22"/>
                <w:szCs w:val="22"/>
              </w:rPr>
              <w:t>Все документы, принимаемые и подписываемые Сторонами во исполнение настоящего Договора, являются его приложениями и составляют его неотъемлемую часть.</w:t>
            </w:r>
          </w:p>
        </w:tc>
      </w:tr>
      <w:tr w:rsidR="00824788" w:rsidRPr="00084013" w:rsidTr="00824788">
        <w:trPr>
          <w:gridAfter w:val="2"/>
          <w:wAfter w:w="92" w:type="dxa"/>
        </w:trPr>
        <w:tc>
          <w:tcPr>
            <w:tcW w:w="10349" w:type="dxa"/>
            <w:gridSpan w:val="9"/>
          </w:tcPr>
          <w:p w:rsidR="00824788" w:rsidRPr="00084013" w:rsidRDefault="00824788" w:rsidP="000449EE">
            <w:pPr>
              <w:numPr>
                <w:ilvl w:val="1"/>
                <w:numId w:val="1"/>
              </w:numPr>
              <w:spacing w:before="40"/>
              <w:jc w:val="both"/>
              <w:rPr>
                <w:spacing w:val="-2"/>
              </w:rPr>
            </w:pPr>
            <w:r w:rsidRPr="00084013">
              <w:rPr>
                <w:spacing w:val="-2"/>
                <w:sz w:val="22"/>
                <w:szCs w:val="22"/>
              </w:rPr>
              <w:t xml:space="preserve">Все извещения, уведомления, согласования и другие документы, которыми Стороны будут обмениваться во время исполнения Договора, должны передаваться посредством почтовых сообщений с уведомлением о вручении или посредством передачи с курьером, если Договором не установлено иное. Все указанные в настоящем пункте Договора документы также могут быть предварительно направлены посредством факсимильной связи или электронной почты в виде графических файлов в форматах </w:t>
            </w:r>
            <w:proofErr w:type="spellStart"/>
            <w:r w:rsidRPr="00084013">
              <w:rPr>
                <w:spacing w:val="-2"/>
                <w:sz w:val="22"/>
                <w:szCs w:val="22"/>
              </w:rPr>
              <w:t>Joint</w:t>
            </w:r>
            <w:proofErr w:type="spellEnd"/>
            <w:r w:rsidRPr="00084013">
              <w:rPr>
                <w:spacing w:val="-2"/>
                <w:sz w:val="22"/>
                <w:szCs w:val="22"/>
              </w:rPr>
              <w:t xml:space="preserve"> </w:t>
            </w:r>
            <w:proofErr w:type="spellStart"/>
            <w:r w:rsidRPr="00084013">
              <w:rPr>
                <w:spacing w:val="-2"/>
                <w:sz w:val="22"/>
                <w:szCs w:val="22"/>
              </w:rPr>
              <w:t>Photographic</w:t>
            </w:r>
            <w:proofErr w:type="spellEnd"/>
            <w:r w:rsidRPr="00084013">
              <w:rPr>
                <w:spacing w:val="-2"/>
                <w:sz w:val="22"/>
                <w:szCs w:val="22"/>
              </w:rPr>
              <w:t xml:space="preserve"> </w:t>
            </w:r>
            <w:proofErr w:type="spellStart"/>
            <w:r w:rsidRPr="00084013">
              <w:rPr>
                <w:spacing w:val="-2"/>
                <w:sz w:val="22"/>
                <w:szCs w:val="22"/>
              </w:rPr>
              <w:t>Expert</w:t>
            </w:r>
            <w:proofErr w:type="spellEnd"/>
            <w:r w:rsidRPr="00084013">
              <w:rPr>
                <w:spacing w:val="-2"/>
                <w:sz w:val="22"/>
                <w:szCs w:val="22"/>
              </w:rPr>
              <w:t xml:space="preserve"> </w:t>
            </w:r>
            <w:proofErr w:type="spellStart"/>
            <w:r w:rsidRPr="00084013">
              <w:rPr>
                <w:spacing w:val="-2"/>
                <w:sz w:val="22"/>
                <w:szCs w:val="22"/>
              </w:rPr>
              <w:t>Group</w:t>
            </w:r>
            <w:proofErr w:type="spellEnd"/>
            <w:r w:rsidRPr="00084013">
              <w:rPr>
                <w:spacing w:val="-2"/>
                <w:sz w:val="22"/>
                <w:szCs w:val="22"/>
              </w:rPr>
              <w:t xml:space="preserve"> (JPEG, </w:t>
            </w:r>
            <w:proofErr w:type="spellStart"/>
            <w:r w:rsidRPr="00084013">
              <w:rPr>
                <w:spacing w:val="-2"/>
                <w:sz w:val="22"/>
                <w:szCs w:val="22"/>
              </w:rPr>
              <w:t>jpg</w:t>
            </w:r>
            <w:proofErr w:type="spellEnd"/>
            <w:r w:rsidRPr="00084013">
              <w:rPr>
                <w:spacing w:val="-2"/>
                <w:sz w:val="22"/>
                <w:szCs w:val="22"/>
              </w:rPr>
              <w:t xml:space="preserve">) или </w:t>
            </w:r>
            <w:proofErr w:type="spellStart"/>
            <w:r w:rsidRPr="00084013">
              <w:rPr>
                <w:spacing w:val="-2"/>
                <w:sz w:val="22"/>
                <w:szCs w:val="22"/>
              </w:rPr>
              <w:t>Portable</w:t>
            </w:r>
            <w:proofErr w:type="spellEnd"/>
            <w:r w:rsidRPr="00084013">
              <w:rPr>
                <w:spacing w:val="-2"/>
                <w:sz w:val="22"/>
                <w:szCs w:val="22"/>
              </w:rPr>
              <w:t xml:space="preserve"> </w:t>
            </w:r>
            <w:proofErr w:type="spellStart"/>
            <w:r w:rsidRPr="00084013">
              <w:rPr>
                <w:spacing w:val="-2"/>
                <w:sz w:val="22"/>
                <w:szCs w:val="22"/>
              </w:rPr>
              <w:t>Document</w:t>
            </w:r>
            <w:proofErr w:type="spellEnd"/>
            <w:r w:rsidRPr="00084013">
              <w:rPr>
                <w:spacing w:val="-2"/>
                <w:sz w:val="22"/>
                <w:szCs w:val="22"/>
              </w:rPr>
              <w:t xml:space="preserve"> </w:t>
            </w:r>
            <w:proofErr w:type="spellStart"/>
            <w:r w:rsidRPr="00084013">
              <w:rPr>
                <w:spacing w:val="-2"/>
                <w:sz w:val="22"/>
                <w:szCs w:val="22"/>
              </w:rPr>
              <w:t>Format</w:t>
            </w:r>
            <w:proofErr w:type="spellEnd"/>
            <w:r w:rsidRPr="00084013">
              <w:rPr>
                <w:spacing w:val="-2"/>
                <w:sz w:val="22"/>
                <w:szCs w:val="22"/>
              </w:rPr>
              <w:t xml:space="preserve"> (PDF), созданных при помощи цифрового сканирующего устройства (сканера), с разрешением, достаточным для чтения документа при его печати на бумажном носителе формата А</w:t>
            </w:r>
            <w:proofErr w:type="gramStart"/>
            <w:r w:rsidRPr="00084013">
              <w:rPr>
                <w:spacing w:val="-2"/>
                <w:sz w:val="22"/>
                <w:szCs w:val="22"/>
              </w:rPr>
              <w:t>4</w:t>
            </w:r>
            <w:proofErr w:type="gramEnd"/>
            <w:r w:rsidRPr="00084013">
              <w:rPr>
                <w:spacing w:val="-2"/>
                <w:sz w:val="22"/>
                <w:szCs w:val="22"/>
              </w:rPr>
              <w:t xml:space="preserve">. Направление документа с использованием факсимильной связи или электронной почты не освобождает отправляющую Сторону от направления оригинала документа. Направление оригинала документа должно осуществляться в течение 3 (Трех) рабочих дней </w:t>
            </w:r>
            <w:proofErr w:type="gramStart"/>
            <w:r w:rsidRPr="00084013">
              <w:rPr>
                <w:spacing w:val="-2"/>
                <w:sz w:val="22"/>
                <w:szCs w:val="22"/>
              </w:rPr>
              <w:t>с даты направления</w:t>
            </w:r>
            <w:proofErr w:type="gramEnd"/>
            <w:r w:rsidRPr="00084013">
              <w:rPr>
                <w:spacing w:val="-2"/>
                <w:sz w:val="22"/>
                <w:szCs w:val="22"/>
              </w:rPr>
              <w:t xml:space="preserve"> факсимильного или электронного документа. Нарушение установленных настоящим пунктом Договора правил о сроках и порядке направления </w:t>
            </w:r>
            <w:r w:rsidRPr="00084013">
              <w:rPr>
                <w:spacing w:val="-2"/>
                <w:sz w:val="22"/>
                <w:szCs w:val="22"/>
              </w:rPr>
              <w:lastRenderedPageBreak/>
              <w:t>оригинала документа лишает заинтересованную Сторону права ссылаться на обстоятельства, указанные в таком документе.</w:t>
            </w:r>
          </w:p>
        </w:tc>
      </w:tr>
      <w:tr w:rsidR="00824788" w:rsidRPr="00084013" w:rsidTr="00824788">
        <w:trPr>
          <w:gridAfter w:val="2"/>
          <w:wAfter w:w="92" w:type="dxa"/>
        </w:trPr>
        <w:tc>
          <w:tcPr>
            <w:tcW w:w="10349" w:type="dxa"/>
            <w:gridSpan w:val="9"/>
          </w:tcPr>
          <w:p w:rsidR="00824788" w:rsidRPr="00084013" w:rsidRDefault="00824788" w:rsidP="000449EE">
            <w:pPr>
              <w:numPr>
                <w:ilvl w:val="1"/>
                <w:numId w:val="1"/>
              </w:numPr>
              <w:spacing w:before="40"/>
              <w:jc w:val="both"/>
              <w:rPr>
                <w:spacing w:val="-2"/>
              </w:rPr>
            </w:pPr>
            <w:r w:rsidRPr="00084013">
              <w:rPr>
                <w:spacing w:val="-2"/>
                <w:sz w:val="22"/>
                <w:szCs w:val="22"/>
              </w:rPr>
              <w:lastRenderedPageBreak/>
              <w:t>Вся переписка и переговоры, относящиеся к предмету настоящего Договора и ранее имевшие место между Сторонами, после его заключения утрачивают силу.</w:t>
            </w:r>
          </w:p>
        </w:tc>
      </w:tr>
      <w:tr w:rsidR="00824788" w:rsidRPr="00084013" w:rsidTr="00824788">
        <w:trPr>
          <w:gridAfter w:val="2"/>
          <w:wAfter w:w="92" w:type="dxa"/>
        </w:trPr>
        <w:tc>
          <w:tcPr>
            <w:tcW w:w="10349" w:type="dxa"/>
            <w:gridSpan w:val="9"/>
          </w:tcPr>
          <w:p w:rsidR="00824788" w:rsidRPr="00084013" w:rsidRDefault="00824788" w:rsidP="000449EE">
            <w:pPr>
              <w:numPr>
                <w:ilvl w:val="1"/>
                <w:numId w:val="1"/>
              </w:numPr>
              <w:spacing w:before="40"/>
              <w:jc w:val="both"/>
              <w:rPr>
                <w:spacing w:val="-2"/>
              </w:rPr>
            </w:pPr>
            <w:r w:rsidRPr="00084013">
              <w:rPr>
                <w:spacing w:val="-2"/>
                <w:sz w:val="22"/>
                <w:szCs w:val="22"/>
              </w:rPr>
              <w:t>Настоящий Договор составлен в 2 (двух) экземплярах, имеющих одинаковый текст и равную юридическую силу, по одному экземпляру для Сторон настоящего Договора.</w:t>
            </w:r>
          </w:p>
        </w:tc>
      </w:tr>
      <w:tr w:rsidR="00824788" w:rsidRPr="00084013" w:rsidTr="00824788">
        <w:trPr>
          <w:gridAfter w:val="2"/>
          <w:wAfter w:w="92" w:type="dxa"/>
          <w:trHeight w:val="393"/>
        </w:trPr>
        <w:tc>
          <w:tcPr>
            <w:tcW w:w="10349" w:type="dxa"/>
            <w:gridSpan w:val="9"/>
          </w:tcPr>
          <w:p w:rsidR="00824788" w:rsidRPr="00941691" w:rsidRDefault="00824788" w:rsidP="000449EE">
            <w:pPr>
              <w:keepNext/>
              <w:numPr>
                <w:ilvl w:val="0"/>
                <w:numId w:val="1"/>
              </w:numPr>
              <w:spacing w:before="240"/>
              <w:jc w:val="center"/>
              <w:rPr>
                <w:b/>
              </w:rPr>
            </w:pPr>
            <w:r w:rsidRPr="00084013">
              <w:rPr>
                <w:b/>
                <w:sz w:val="22"/>
                <w:szCs w:val="22"/>
              </w:rPr>
              <w:t>Адреса, реквизиты и подписи Сторон</w:t>
            </w:r>
          </w:p>
          <w:p w:rsidR="00941691" w:rsidRPr="00084013" w:rsidRDefault="00941691" w:rsidP="00941691">
            <w:pPr>
              <w:keepNext/>
              <w:spacing w:before="240"/>
              <w:ind w:left="340"/>
              <w:rPr>
                <w:b/>
              </w:rPr>
            </w:pPr>
          </w:p>
        </w:tc>
      </w:tr>
      <w:tr w:rsidR="00824788" w:rsidRPr="005E4675" w:rsidTr="008247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gridBefore w:val="2"/>
          <w:gridAfter w:val="1"/>
          <w:wBefore w:w="411" w:type="dxa"/>
          <w:wAfter w:w="34" w:type="dxa"/>
          <w:trHeight w:val="2928"/>
        </w:trPr>
        <w:tc>
          <w:tcPr>
            <w:tcW w:w="5118" w:type="dxa"/>
            <w:gridSpan w:val="4"/>
          </w:tcPr>
          <w:p w:rsidR="00824788" w:rsidRPr="005E4675" w:rsidRDefault="00941691" w:rsidP="005E4675">
            <w:pPr>
              <w:rPr>
                <w:b/>
              </w:rPr>
            </w:pPr>
            <w:r>
              <w:rPr>
                <w:b/>
                <w:sz w:val="22"/>
                <w:szCs w:val="22"/>
              </w:rPr>
              <w:t>ЦЕДЕНТ</w:t>
            </w:r>
            <w:r w:rsidR="00824788" w:rsidRPr="005E4675">
              <w:rPr>
                <w:b/>
                <w:sz w:val="22"/>
                <w:szCs w:val="22"/>
              </w:rPr>
              <w:t>:</w:t>
            </w:r>
          </w:p>
          <w:p w:rsidR="00941691" w:rsidRDefault="00941691" w:rsidP="00941691">
            <w:pPr>
              <w:rPr>
                <w:b/>
              </w:rPr>
            </w:pPr>
          </w:p>
          <w:p w:rsidR="00941691" w:rsidRPr="00941691" w:rsidRDefault="00941691" w:rsidP="00941691">
            <w:pPr>
              <w:rPr>
                <w:b/>
              </w:rPr>
            </w:pPr>
            <w:r w:rsidRPr="00941691">
              <w:rPr>
                <w:b/>
                <w:sz w:val="22"/>
                <w:szCs w:val="22"/>
              </w:rPr>
              <w:t>ООО «</w:t>
            </w:r>
            <w:proofErr w:type="spellStart"/>
            <w:r w:rsidRPr="00941691">
              <w:rPr>
                <w:b/>
                <w:sz w:val="22"/>
                <w:szCs w:val="22"/>
              </w:rPr>
              <w:t>Инжэлектрокомплект</w:t>
            </w:r>
            <w:proofErr w:type="spellEnd"/>
            <w:r w:rsidRPr="00941691">
              <w:rPr>
                <w:b/>
                <w:sz w:val="22"/>
                <w:szCs w:val="22"/>
              </w:rPr>
              <w:t>»</w:t>
            </w:r>
          </w:p>
          <w:p w:rsidR="00941691" w:rsidRPr="00941691" w:rsidRDefault="00941691" w:rsidP="00941691">
            <w:pPr>
              <w:rPr>
                <w:b/>
              </w:rPr>
            </w:pPr>
          </w:p>
          <w:p w:rsidR="00941691" w:rsidRPr="00941691" w:rsidRDefault="00941691" w:rsidP="00941691">
            <w:r w:rsidRPr="00941691">
              <w:rPr>
                <w:sz w:val="22"/>
                <w:szCs w:val="22"/>
              </w:rPr>
              <w:t xml:space="preserve">ОГРН 1027710000086, ИНН 7710432294 </w:t>
            </w:r>
          </w:p>
          <w:p w:rsidR="00941691" w:rsidRPr="00941691" w:rsidRDefault="00941691" w:rsidP="00941691">
            <w:r w:rsidRPr="00941691">
              <w:rPr>
                <w:sz w:val="22"/>
                <w:szCs w:val="22"/>
              </w:rPr>
              <w:t>Адрес: 103001, г Москва, пер Козихинский б., 22, 1</w:t>
            </w:r>
          </w:p>
          <w:p w:rsidR="00941691" w:rsidRPr="00941691" w:rsidRDefault="00941691" w:rsidP="00941691">
            <w:r w:rsidRPr="00941691">
              <w:rPr>
                <w:sz w:val="22"/>
                <w:szCs w:val="22"/>
              </w:rPr>
              <w:t xml:space="preserve">Расчетный счет № 40702810700000000503 в ООО КБ «ПЛАТИНА», БИК 044525931, </w:t>
            </w:r>
            <w:proofErr w:type="gramStart"/>
            <w:r w:rsidRPr="00941691">
              <w:rPr>
                <w:sz w:val="22"/>
                <w:szCs w:val="22"/>
              </w:rPr>
              <w:t>к</w:t>
            </w:r>
            <w:proofErr w:type="gramEnd"/>
            <w:r w:rsidRPr="00941691">
              <w:rPr>
                <w:sz w:val="22"/>
                <w:szCs w:val="22"/>
              </w:rPr>
              <w:t>/с 30101810845250000931</w:t>
            </w:r>
          </w:p>
          <w:p w:rsidR="00941691" w:rsidRPr="00941691" w:rsidRDefault="00941691" w:rsidP="00941691">
            <w:pPr>
              <w:rPr>
                <w:b/>
              </w:rPr>
            </w:pPr>
          </w:p>
          <w:p w:rsidR="00941691" w:rsidRPr="00941691" w:rsidRDefault="00941691" w:rsidP="00941691">
            <w:pPr>
              <w:rPr>
                <w:b/>
              </w:rPr>
            </w:pPr>
          </w:p>
          <w:p w:rsidR="00941691" w:rsidRPr="00941691" w:rsidRDefault="00941691" w:rsidP="00941691">
            <w:pPr>
              <w:rPr>
                <w:b/>
              </w:rPr>
            </w:pPr>
            <w:r w:rsidRPr="00941691">
              <w:rPr>
                <w:b/>
                <w:sz w:val="22"/>
                <w:szCs w:val="22"/>
              </w:rPr>
              <w:t>Конкурсный управляющий</w:t>
            </w:r>
          </w:p>
          <w:p w:rsidR="00941691" w:rsidRPr="00941691" w:rsidRDefault="00941691" w:rsidP="00941691">
            <w:pPr>
              <w:rPr>
                <w:b/>
              </w:rPr>
            </w:pPr>
            <w:r w:rsidRPr="00941691">
              <w:rPr>
                <w:b/>
                <w:sz w:val="22"/>
                <w:szCs w:val="22"/>
              </w:rPr>
              <w:t>ООО «</w:t>
            </w:r>
            <w:proofErr w:type="spellStart"/>
            <w:r w:rsidRPr="00941691">
              <w:rPr>
                <w:b/>
                <w:sz w:val="22"/>
                <w:szCs w:val="22"/>
              </w:rPr>
              <w:t>Инжэлектрокомплект</w:t>
            </w:r>
            <w:proofErr w:type="spellEnd"/>
            <w:r w:rsidRPr="00941691">
              <w:rPr>
                <w:b/>
                <w:sz w:val="22"/>
                <w:szCs w:val="22"/>
              </w:rPr>
              <w:t>»</w:t>
            </w:r>
          </w:p>
          <w:p w:rsidR="00941691" w:rsidRPr="00941691" w:rsidRDefault="00941691" w:rsidP="00941691">
            <w:pPr>
              <w:rPr>
                <w:b/>
              </w:rPr>
            </w:pPr>
          </w:p>
          <w:p w:rsidR="00941691" w:rsidRPr="00941691" w:rsidRDefault="00941691" w:rsidP="00941691">
            <w:pPr>
              <w:rPr>
                <w:b/>
              </w:rPr>
            </w:pPr>
            <w:r w:rsidRPr="00941691">
              <w:rPr>
                <w:b/>
                <w:sz w:val="22"/>
                <w:szCs w:val="22"/>
              </w:rPr>
              <w:t>__________________/ Кузнецов И. Б./</w:t>
            </w:r>
          </w:p>
          <w:p w:rsidR="00941691" w:rsidRPr="00941691" w:rsidRDefault="00941691" w:rsidP="00941691">
            <w:pPr>
              <w:rPr>
                <w:b/>
              </w:rPr>
            </w:pPr>
          </w:p>
          <w:p w:rsidR="00824788" w:rsidRPr="005E4675" w:rsidRDefault="00941691" w:rsidP="00941691">
            <w:pPr>
              <w:rPr>
                <w:bCs/>
                <w:iCs/>
              </w:rPr>
            </w:pPr>
            <w:r w:rsidRPr="00941691">
              <w:rPr>
                <w:b/>
                <w:sz w:val="22"/>
                <w:szCs w:val="22"/>
              </w:rPr>
              <w:t>М.П.</w:t>
            </w:r>
            <w:r w:rsidR="00824788" w:rsidRPr="005E4675">
              <w:rPr>
                <w:bCs/>
                <w:iCs/>
                <w:sz w:val="22"/>
                <w:szCs w:val="22"/>
              </w:rPr>
              <w:t xml:space="preserve"> </w:t>
            </w:r>
          </w:p>
          <w:p w:rsidR="00824788" w:rsidRPr="005E4675" w:rsidRDefault="00824788" w:rsidP="005E4675">
            <w:pPr>
              <w:rPr>
                <w:bCs/>
                <w:iCs/>
              </w:rPr>
            </w:pPr>
          </w:p>
        </w:tc>
        <w:tc>
          <w:tcPr>
            <w:tcW w:w="4878" w:type="dxa"/>
            <w:gridSpan w:val="4"/>
          </w:tcPr>
          <w:p w:rsidR="00824788" w:rsidRPr="005E4675" w:rsidRDefault="00941691" w:rsidP="005E4675">
            <w:pPr>
              <w:rPr>
                <w:b/>
              </w:rPr>
            </w:pPr>
            <w:r>
              <w:rPr>
                <w:b/>
                <w:sz w:val="22"/>
                <w:szCs w:val="22"/>
              </w:rPr>
              <w:t>ЦЕССИОНАРИЙ</w:t>
            </w:r>
            <w:r w:rsidR="00824788" w:rsidRPr="005E4675">
              <w:rPr>
                <w:b/>
                <w:sz w:val="22"/>
                <w:szCs w:val="22"/>
              </w:rPr>
              <w:t>:</w:t>
            </w:r>
          </w:p>
          <w:p w:rsidR="00824788" w:rsidRPr="005E4675" w:rsidRDefault="00824788" w:rsidP="005E4675"/>
          <w:p w:rsidR="00824788" w:rsidRPr="005E4675" w:rsidRDefault="00824788" w:rsidP="005E4675"/>
        </w:tc>
      </w:tr>
    </w:tbl>
    <w:p w:rsidR="007F18C6" w:rsidRDefault="007F18C6">
      <w:pPr>
        <w:rPr>
          <w:sz w:val="22"/>
          <w:szCs w:val="22"/>
        </w:rPr>
      </w:pPr>
    </w:p>
    <w:p w:rsidR="007F18C6" w:rsidRDefault="007F18C6">
      <w:pPr>
        <w:spacing w:after="200" w:line="276" w:lineRule="auto"/>
        <w:rPr>
          <w:sz w:val="22"/>
          <w:szCs w:val="22"/>
        </w:rPr>
      </w:pPr>
      <w:r>
        <w:rPr>
          <w:sz w:val="22"/>
          <w:szCs w:val="22"/>
        </w:rPr>
        <w:br w:type="page"/>
      </w:r>
    </w:p>
    <w:p w:rsidR="007F18C6" w:rsidRPr="000031C1" w:rsidRDefault="007F18C6" w:rsidP="007F18C6">
      <w:pPr>
        <w:jc w:val="right"/>
        <w:rPr>
          <w:b/>
          <w:sz w:val="22"/>
          <w:szCs w:val="22"/>
        </w:rPr>
      </w:pPr>
      <w:r w:rsidRPr="000031C1">
        <w:rPr>
          <w:b/>
          <w:sz w:val="22"/>
          <w:szCs w:val="22"/>
        </w:rPr>
        <w:lastRenderedPageBreak/>
        <w:t>Приложение №1</w:t>
      </w:r>
    </w:p>
    <w:p w:rsidR="007F18C6" w:rsidRPr="007F18C6" w:rsidRDefault="007F18C6" w:rsidP="007F18C6">
      <w:pPr>
        <w:jc w:val="right"/>
        <w:rPr>
          <w:sz w:val="22"/>
          <w:szCs w:val="22"/>
        </w:rPr>
      </w:pPr>
      <w:r w:rsidRPr="007F18C6">
        <w:rPr>
          <w:sz w:val="22"/>
          <w:szCs w:val="22"/>
        </w:rPr>
        <w:t>К Договору об уступке прав требования (цессии)</w:t>
      </w:r>
    </w:p>
    <w:p w:rsidR="007F18C6" w:rsidRPr="007F18C6" w:rsidRDefault="007F18C6" w:rsidP="007F18C6">
      <w:pPr>
        <w:jc w:val="right"/>
        <w:rPr>
          <w:sz w:val="22"/>
          <w:szCs w:val="22"/>
        </w:rPr>
      </w:pPr>
      <w:r w:rsidRPr="007F18C6">
        <w:rPr>
          <w:sz w:val="22"/>
          <w:szCs w:val="22"/>
        </w:rPr>
        <w:t>От «__»__________201</w:t>
      </w:r>
      <w:r w:rsidR="00342BB9">
        <w:rPr>
          <w:sz w:val="22"/>
          <w:szCs w:val="22"/>
        </w:rPr>
        <w:t>7</w:t>
      </w:r>
      <w:r w:rsidRPr="007F18C6">
        <w:rPr>
          <w:sz w:val="22"/>
          <w:szCs w:val="22"/>
        </w:rPr>
        <w:t xml:space="preserve"> г.</w:t>
      </w:r>
    </w:p>
    <w:p w:rsidR="007F18C6" w:rsidRPr="007F18C6" w:rsidRDefault="007F18C6" w:rsidP="007F18C6">
      <w:pPr>
        <w:jc w:val="right"/>
        <w:rPr>
          <w:sz w:val="22"/>
          <w:szCs w:val="22"/>
        </w:rPr>
      </w:pPr>
    </w:p>
    <w:p w:rsidR="007F18C6" w:rsidRDefault="007F18C6" w:rsidP="00342BB9">
      <w:pPr>
        <w:tabs>
          <w:tab w:val="left" w:pos="1080"/>
        </w:tabs>
        <w:jc w:val="center"/>
        <w:rPr>
          <w:b/>
          <w:color w:val="000000"/>
          <w:lang w:eastAsia="ru-RU"/>
        </w:rPr>
      </w:pPr>
      <w:r w:rsidRPr="007F18C6">
        <w:rPr>
          <w:b/>
          <w:bCs/>
          <w:lang w:eastAsia="ru-RU"/>
        </w:rPr>
        <w:t xml:space="preserve">Перечень должников и документов, </w:t>
      </w:r>
      <w:r w:rsidRPr="007F18C6">
        <w:rPr>
          <w:b/>
          <w:lang w:eastAsia="ru-RU"/>
        </w:rPr>
        <w:t>подтверждающих размер и обоснованность</w:t>
      </w:r>
      <w:r w:rsidRPr="007F18C6">
        <w:rPr>
          <w:b/>
          <w:color w:val="000000"/>
          <w:lang w:eastAsia="ru-RU"/>
        </w:rPr>
        <w:t xml:space="preserve"> уступаемых имущественных прав требования.</w:t>
      </w:r>
    </w:p>
    <w:p w:rsidR="007F18C6" w:rsidRPr="007F18C6" w:rsidRDefault="007F18C6" w:rsidP="007F18C6">
      <w:pPr>
        <w:tabs>
          <w:tab w:val="left" w:pos="1080"/>
        </w:tabs>
        <w:ind w:firstLine="709"/>
        <w:jc w:val="center"/>
        <w:rPr>
          <w:b/>
          <w:color w:val="000000"/>
          <w:lang w:eastAsia="ru-RU"/>
        </w:rPr>
      </w:pPr>
    </w:p>
    <w:tbl>
      <w:tblPr>
        <w:tblW w:w="992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27"/>
        <w:gridCol w:w="4760"/>
        <w:gridCol w:w="4536"/>
      </w:tblGrid>
      <w:tr w:rsidR="007F18C6" w:rsidRPr="004B6B0C" w:rsidTr="007F18C6">
        <w:trPr>
          <w:trHeight w:val="395"/>
        </w:trPr>
        <w:tc>
          <w:tcPr>
            <w:tcW w:w="627" w:type="dxa"/>
          </w:tcPr>
          <w:p w:rsidR="007F18C6" w:rsidRPr="004B6B0C" w:rsidRDefault="007F18C6" w:rsidP="000449EE">
            <w:pPr>
              <w:jc w:val="center"/>
              <w:rPr>
                <w:b/>
                <w:color w:val="000000"/>
              </w:rPr>
            </w:pPr>
            <w:r w:rsidRPr="004B6B0C">
              <w:rPr>
                <w:b/>
                <w:color w:val="000000"/>
                <w:sz w:val="22"/>
                <w:szCs w:val="22"/>
              </w:rPr>
              <w:t xml:space="preserve">№ </w:t>
            </w:r>
            <w:proofErr w:type="gramStart"/>
            <w:r w:rsidRPr="004B6B0C">
              <w:rPr>
                <w:b/>
                <w:color w:val="000000"/>
                <w:sz w:val="22"/>
                <w:szCs w:val="22"/>
              </w:rPr>
              <w:t>п</w:t>
            </w:r>
            <w:proofErr w:type="gramEnd"/>
            <w:r w:rsidRPr="004B6B0C">
              <w:rPr>
                <w:b/>
                <w:color w:val="000000"/>
                <w:sz w:val="22"/>
                <w:szCs w:val="22"/>
              </w:rPr>
              <w:t>/п</w:t>
            </w:r>
          </w:p>
        </w:tc>
        <w:tc>
          <w:tcPr>
            <w:tcW w:w="4760" w:type="dxa"/>
            <w:shd w:val="clear" w:color="auto" w:fill="auto"/>
            <w:hideMark/>
          </w:tcPr>
          <w:p w:rsidR="007F18C6" w:rsidRPr="004B6B0C" w:rsidRDefault="007F18C6" w:rsidP="000449EE">
            <w:pPr>
              <w:jc w:val="center"/>
              <w:rPr>
                <w:b/>
                <w:color w:val="000000"/>
              </w:rPr>
            </w:pPr>
          </w:p>
          <w:p w:rsidR="007F18C6" w:rsidRPr="004B6B0C" w:rsidRDefault="007F18C6" w:rsidP="000449EE">
            <w:pPr>
              <w:jc w:val="center"/>
              <w:rPr>
                <w:b/>
                <w:color w:val="000000"/>
              </w:rPr>
            </w:pPr>
            <w:r w:rsidRPr="004B6B0C">
              <w:rPr>
                <w:b/>
                <w:color w:val="000000"/>
                <w:sz w:val="22"/>
                <w:szCs w:val="22"/>
              </w:rPr>
              <w:t xml:space="preserve">Наименование </w:t>
            </w:r>
            <w:r>
              <w:rPr>
                <w:b/>
                <w:color w:val="000000"/>
                <w:sz w:val="22"/>
                <w:szCs w:val="22"/>
              </w:rPr>
              <w:t>должника</w:t>
            </w:r>
            <w:r w:rsidRPr="004B6B0C">
              <w:rPr>
                <w:b/>
                <w:color w:val="000000"/>
                <w:sz w:val="22"/>
                <w:szCs w:val="22"/>
              </w:rPr>
              <w:t xml:space="preserve">, </w:t>
            </w:r>
            <w:r>
              <w:rPr>
                <w:b/>
                <w:color w:val="000000"/>
                <w:sz w:val="22"/>
                <w:szCs w:val="22"/>
              </w:rPr>
              <w:t xml:space="preserve">идентификационные данные </w:t>
            </w:r>
          </w:p>
        </w:tc>
        <w:tc>
          <w:tcPr>
            <w:tcW w:w="4536" w:type="dxa"/>
            <w:vAlign w:val="center"/>
          </w:tcPr>
          <w:p w:rsidR="007F18C6" w:rsidRPr="004B6B0C" w:rsidRDefault="00D11CAA" w:rsidP="007F18C6">
            <w:pPr>
              <w:jc w:val="center"/>
              <w:rPr>
                <w:b/>
                <w:color w:val="000000"/>
              </w:rPr>
            </w:pPr>
            <w:r>
              <w:rPr>
                <w:b/>
                <w:color w:val="000000"/>
                <w:sz w:val="22"/>
                <w:szCs w:val="22"/>
              </w:rPr>
              <w:t>Основание возникновения</w:t>
            </w:r>
            <w:r w:rsidR="007F18C6" w:rsidRPr="007F18C6">
              <w:rPr>
                <w:b/>
                <w:color w:val="000000"/>
                <w:sz w:val="22"/>
                <w:szCs w:val="22"/>
              </w:rPr>
              <w:t xml:space="preserve"> задолженности</w:t>
            </w:r>
          </w:p>
        </w:tc>
      </w:tr>
      <w:tr w:rsidR="009C0D9F" w:rsidRPr="004B6B0C" w:rsidTr="00793855">
        <w:trPr>
          <w:trHeight w:val="510"/>
        </w:trPr>
        <w:tc>
          <w:tcPr>
            <w:tcW w:w="627" w:type="dxa"/>
            <w:vAlign w:val="center"/>
          </w:tcPr>
          <w:p w:rsidR="009C0D9F" w:rsidRPr="000449EE" w:rsidRDefault="009C0D9F" w:rsidP="00EB3832">
            <w:pPr>
              <w:ind w:left="34" w:right="33"/>
            </w:pPr>
            <w:r>
              <w:rPr>
                <w:sz w:val="22"/>
                <w:szCs w:val="22"/>
              </w:rPr>
              <w:t>1</w:t>
            </w:r>
          </w:p>
        </w:tc>
        <w:tc>
          <w:tcPr>
            <w:tcW w:w="4760" w:type="dxa"/>
            <w:shd w:val="clear" w:color="auto" w:fill="auto"/>
            <w:vAlign w:val="center"/>
            <w:hideMark/>
          </w:tcPr>
          <w:p w:rsidR="009C0D9F" w:rsidRPr="00DC3E86" w:rsidRDefault="009C0D9F" w:rsidP="004A5015">
            <w:pPr>
              <w:pStyle w:val="Default"/>
              <w:rPr>
                <w:sz w:val="20"/>
                <w:szCs w:val="20"/>
              </w:rPr>
            </w:pPr>
            <w:r w:rsidRPr="002D7321">
              <w:t>ОАО «</w:t>
            </w:r>
            <w:proofErr w:type="spellStart"/>
            <w:r w:rsidRPr="002D7321">
              <w:t>Зарубежстрой</w:t>
            </w:r>
            <w:proofErr w:type="spellEnd"/>
            <w:r w:rsidRPr="002D7321">
              <w:t>»</w:t>
            </w:r>
            <w:r>
              <w:t xml:space="preserve"> (ИНН 7701016869; ОГРН 1027739078564)</w:t>
            </w:r>
          </w:p>
        </w:tc>
        <w:tc>
          <w:tcPr>
            <w:tcW w:w="4536" w:type="dxa"/>
          </w:tcPr>
          <w:p w:rsidR="009C0D9F" w:rsidRPr="009C0D9F" w:rsidRDefault="009C0D9F" w:rsidP="009C0D9F">
            <w:pPr>
              <w:rPr>
                <w:rFonts w:eastAsiaTheme="minorHAnsi"/>
                <w:color w:val="000000"/>
              </w:rPr>
            </w:pPr>
            <w:r>
              <w:rPr>
                <w:rFonts w:eastAsiaTheme="minorHAnsi"/>
                <w:color w:val="000000"/>
              </w:rPr>
              <w:t xml:space="preserve">Определение Арбитражного суда </w:t>
            </w:r>
            <w:proofErr w:type="gramStart"/>
            <w:r>
              <w:rPr>
                <w:rFonts w:eastAsiaTheme="minorHAnsi"/>
                <w:color w:val="000000"/>
              </w:rPr>
              <w:t>г</w:t>
            </w:r>
            <w:proofErr w:type="gramEnd"/>
            <w:r>
              <w:rPr>
                <w:rFonts w:eastAsiaTheme="minorHAnsi"/>
                <w:color w:val="000000"/>
              </w:rPr>
              <w:t xml:space="preserve">. Москвы по делу № </w:t>
            </w:r>
            <w:hyperlink r:id="rId7" w:tgtFrame="_blank" w:history="1">
              <w:r w:rsidRPr="009C0D9F">
                <w:rPr>
                  <w:rFonts w:eastAsiaTheme="minorHAnsi"/>
                  <w:color w:val="000000"/>
                </w:rPr>
                <w:t>А40-53789/2015</w:t>
              </w:r>
            </w:hyperlink>
            <w:r>
              <w:rPr>
                <w:rFonts w:eastAsiaTheme="minorHAnsi"/>
                <w:color w:val="000000"/>
              </w:rPr>
              <w:t xml:space="preserve"> от 19 октября 2016 г. (включение в реестр требований кредиторов)</w:t>
            </w:r>
          </w:p>
        </w:tc>
      </w:tr>
      <w:tr w:rsidR="009C0D9F" w:rsidRPr="004B6B0C" w:rsidTr="00793855">
        <w:trPr>
          <w:trHeight w:val="300"/>
        </w:trPr>
        <w:tc>
          <w:tcPr>
            <w:tcW w:w="627" w:type="dxa"/>
          </w:tcPr>
          <w:p w:rsidR="009C0D9F" w:rsidRPr="000449EE" w:rsidRDefault="009C0D9F" w:rsidP="000255E1">
            <w:pPr>
              <w:ind w:left="34" w:right="33"/>
            </w:pPr>
            <w:r>
              <w:rPr>
                <w:sz w:val="22"/>
                <w:szCs w:val="22"/>
              </w:rPr>
              <w:t>2</w:t>
            </w:r>
          </w:p>
        </w:tc>
        <w:tc>
          <w:tcPr>
            <w:tcW w:w="4760" w:type="dxa"/>
            <w:shd w:val="clear" w:color="auto" w:fill="auto"/>
            <w:vAlign w:val="center"/>
            <w:hideMark/>
          </w:tcPr>
          <w:p w:rsidR="009C0D9F" w:rsidRPr="00DC3E86" w:rsidRDefault="009C0D9F" w:rsidP="004A5015">
            <w:pPr>
              <w:pStyle w:val="Default"/>
              <w:rPr>
                <w:sz w:val="20"/>
                <w:szCs w:val="20"/>
              </w:rPr>
            </w:pPr>
            <w:r w:rsidRPr="002D7321">
              <w:t>ЗАО «</w:t>
            </w:r>
            <w:proofErr w:type="spellStart"/>
            <w:r w:rsidRPr="002D7321">
              <w:t>Кьютек</w:t>
            </w:r>
            <w:proofErr w:type="spellEnd"/>
            <w:r w:rsidRPr="002D7321">
              <w:t>»</w:t>
            </w:r>
            <w:r>
              <w:t xml:space="preserve"> (ИНН 77029420197; ОГРН 1027729007756)</w:t>
            </w:r>
          </w:p>
        </w:tc>
        <w:tc>
          <w:tcPr>
            <w:tcW w:w="4536" w:type="dxa"/>
          </w:tcPr>
          <w:p w:rsidR="009C0D9F" w:rsidRPr="009C0D9F" w:rsidRDefault="009C0D9F" w:rsidP="004A5015">
            <w:pPr>
              <w:rPr>
                <w:rFonts w:eastAsiaTheme="minorHAnsi"/>
                <w:color w:val="000000"/>
              </w:rPr>
            </w:pPr>
            <w:r>
              <w:rPr>
                <w:rFonts w:eastAsiaTheme="minorHAnsi"/>
                <w:color w:val="000000"/>
              </w:rPr>
              <w:t xml:space="preserve">Определение Арбитражного суда </w:t>
            </w:r>
            <w:proofErr w:type="gramStart"/>
            <w:r>
              <w:rPr>
                <w:rFonts w:eastAsiaTheme="minorHAnsi"/>
                <w:color w:val="000000"/>
              </w:rPr>
              <w:t>г</w:t>
            </w:r>
            <w:proofErr w:type="gramEnd"/>
            <w:r>
              <w:rPr>
                <w:rFonts w:eastAsiaTheme="minorHAnsi"/>
                <w:color w:val="000000"/>
              </w:rPr>
              <w:t>. Москвы по делу</w:t>
            </w:r>
            <w:r w:rsidRPr="009C0D9F">
              <w:rPr>
                <w:rFonts w:eastAsiaTheme="minorHAnsi"/>
                <w:color w:val="000000"/>
              </w:rPr>
              <w:t xml:space="preserve"> </w:t>
            </w:r>
            <w:r>
              <w:rPr>
                <w:rFonts w:eastAsiaTheme="minorHAnsi"/>
                <w:color w:val="000000"/>
              </w:rPr>
              <w:t xml:space="preserve">№ </w:t>
            </w:r>
            <w:hyperlink r:id="rId8" w:tgtFrame="_blank" w:history="1">
              <w:r w:rsidRPr="009C0D9F">
                <w:rPr>
                  <w:rFonts w:eastAsiaTheme="minorHAnsi"/>
                  <w:color w:val="000000"/>
                </w:rPr>
                <w:t>А40-102696/2013</w:t>
              </w:r>
            </w:hyperlink>
            <w:r>
              <w:rPr>
                <w:rFonts w:eastAsiaTheme="minorHAnsi"/>
                <w:color w:val="000000"/>
              </w:rPr>
              <w:t xml:space="preserve"> от 10 июня 2014 г. (включение в реестр требований кредиторов)</w:t>
            </w:r>
          </w:p>
        </w:tc>
      </w:tr>
      <w:tr w:rsidR="009C0D9F" w:rsidRPr="004B6B0C" w:rsidTr="00793855">
        <w:trPr>
          <w:trHeight w:val="300"/>
        </w:trPr>
        <w:tc>
          <w:tcPr>
            <w:tcW w:w="627" w:type="dxa"/>
          </w:tcPr>
          <w:p w:rsidR="009C0D9F" w:rsidRPr="000449EE" w:rsidRDefault="009C0D9F" w:rsidP="000255E1">
            <w:pPr>
              <w:ind w:left="34" w:right="33"/>
            </w:pPr>
            <w:r>
              <w:rPr>
                <w:sz w:val="22"/>
                <w:szCs w:val="22"/>
              </w:rPr>
              <w:t>3</w:t>
            </w:r>
          </w:p>
        </w:tc>
        <w:tc>
          <w:tcPr>
            <w:tcW w:w="4760" w:type="dxa"/>
            <w:shd w:val="clear" w:color="auto" w:fill="auto"/>
            <w:vAlign w:val="center"/>
            <w:hideMark/>
          </w:tcPr>
          <w:p w:rsidR="009C0D9F" w:rsidRPr="00DC3E86" w:rsidRDefault="009C0D9F" w:rsidP="004A5015">
            <w:pPr>
              <w:pStyle w:val="Default"/>
              <w:rPr>
                <w:sz w:val="20"/>
                <w:szCs w:val="20"/>
              </w:rPr>
            </w:pPr>
            <w:r w:rsidRPr="002D7321">
              <w:t>ООО «ПКФ Автоматика»</w:t>
            </w:r>
            <w:r>
              <w:t xml:space="preserve"> (ИНН 7104042791; ОГРН 1047100320453)</w:t>
            </w:r>
          </w:p>
        </w:tc>
        <w:tc>
          <w:tcPr>
            <w:tcW w:w="4536" w:type="dxa"/>
          </w:tcPr>
          <w:p w:rsidR="009C0D9F" w:rsidRPr="009C0D9F" w:rsidRDefault="009C0D9F" w:rsidP="000031C1">
            <w:pPr>
              <w:rPr>
                <w:rFonts w:eastAsiaTheme="minorHAnsi"/>
                <w:color w:val="000000"/>
              </w:rPr>
            </w:pPr>
            <w:r>
              <w:rPr>
                <w:rFonts w:eastAsiaTheme="minorHAnsi"/>
                <w:color w:val="000000"/>
              </w:rPr>
              <w:t>Определени</w:t>
            </w:r>
            <w:r w:rsidR="000031C1">
              <w:rPr>
                <w:rFonts w:eastAsiaTheme="minorHAnsi"/>
                <w:color w:val="000000"/>
              </w:rPr>
              <w:t>е</w:t>
            </w:r>
            <w:r>
              <w:rPr>
                <w:rFonts w:eastAsiaTheme="minorHAnsi"/>
                <w:color w:val="000000"/>
              </w:rPr>
              <w:t xml:space="preserve"> Арбитражного суда </w:t>
            </w:r>
            <w:proofErr w:type="gramStart"/>
            <w:r>
              <w:rPr>
                <w:rFonts w:eastAsiaTheme="minorHAnsi"/>
                <w:color w:val="000000"/>
              </w:rPr>
              <w:t>г</w:t>
            </w:r>
            <w:proofErr w:type="gramEnd"/>
            <w:r>
              <w:rPr>
                <w:rFonts w:eastAsiaTheme="minorHAnsi"/>
                <w:color w:val="000000"/>
              </w:rPr>
              <w:t>. Тулы по делу №</w:t>
            </w:r>
            <w:r w:rsidRPr="009C0D9F">
              <w:rPr>
                <w:rFonts w:eastAsiaTheme="minorHAnsi"/>
                <w:color w:val="000000"/>
              </w:rPr>
              <w:t xml:space="preserve"> </w:t>
            </w:r>
            <w:hyperlink r:id="rId9" w:tgtFrame="_blank" w:history="1">
              <w:r w:rsidRPr="009C0D9F">
                <w:rPr>
                  <w:rFonts w:eastAsiaTheme="minorHAnsi"/>
                  <w:color w:val="000000"/>
                </w:rPr>
                <w:t>А68-9532/2015</w:t>
              </w:r>
            </w:hyperlink>
            <w:r>
              <w:rPr>
                <w:rFonts w:eastAsiaTheme="minorHAnsi"/>
                <w:color w:val="000000"/>
              </w:rPr>
              <w:t xml:space="preserve"> от </w:t>
            </w:r>
            <w:r w:rsidR="00B757AB">
              <w:rPr>
                <w:rFonts w:eastAsiaTheme="minorHAnsi"/>
                <w:color w:val="000000"/>
              </w:rPr>
              <w:t>19 февраля 2016 г.</w:t>
            </w:r>
            <w:r>
              <w:rPr>
                <w:rFonts w:eastAsiaTheme="minorHAnsi"/>
                <w:color w:val="000000"/>
              </w:rPr>
              <w:t xml:space="preserve"> (включение в реестр требований кредиторов)</w:t>
            </w:r>
          </w:p>
        </w:tc>
      </w:tr>
      <w:tr w:rsidR="009C0D9F" w:rsidRPr="004B6B0C" w:rsidTr="00793855">
        <w:trPr>
          <w:trHeight w:val="510"/>
        </w:trPr>
        <w:tc>
          <w:tcPr>
            <w:tcW w:w="627" w:type="dxa"/>
          </w:tcPr>
          <w:p w:rsidR="009C0D9F" w:rsidRPr="000449EE" w:rsidRDefault="009C0D9F" w:rsidP="000255E1">
            <w:pPr>
              <w:ind w:left="34" w:right="33"/>
            </w:pPr>
            <w:r>
              <w:rPr>
                <w:sz w:val="22"/>
                <w:szCs w:val="22"/>
              </w:rPr>
              <w:t>4</w:t>
            </w:r>
          </w:p>
        </w:tc>
        <w:tc>
          <w:tcPr>
            <w:tcW w:w="4760" w:type="dxa"/>
            <w:shd w:val="clear" w:color="auto" w:fill="auto"/>
            <w:vAlign w:val="center"/>
            <w:hideMark/>
          </w:tcPr>
          <w:p w:rsidR="009C0D9F" w:rsidRPr="00DC3E86" w:rsidRDefault="009C0D9F" w:rsidP="004A5015">
            <w:pPr>
              <w:pStyle w:val="Default"/>
              <w:rPr>
                <w:sz w:val="20"/>
                <w:szCs w:val="20"/>
              </w:rPr>
            </w:pPr>
            <w:r w:rsidRPr="002D7321">
              <w:rPr>
                <w:shd w:val="clear" w:color="auto" w:fill="FFFFFF"/>
              </w:rPr>
              <w:t xml:space="preserve">ФГУП УП и МО №107 при </w:t>
            </w:r>
            <w:proofErr w:type="spellStart"/>
            <w:r w:rsidRPr="002D7321">
              <w:rPr>
                <w:shd w:val="clear" w:color="auto" w:fill="FFFFFF"/>
              </w:rPr>
              <w:t>Спецстрое</w:t>
            </w:r>
            <w:proofErr w:type="spellEnd"/>
            <w:r>
              <w:rPr>
                <w:shd w:val="clear" w:color="auto" w:fill="FFFFFF"/>
              </w:rPr>
              <w:t xml:space="preserve"> (ОГРН 1035006457749)</w:t>
            </w:r>
          </w:p>
        </w:tc>
        <w:tc>
          <w:tcPr>
            <w:tcW w:w="4536" w:type="dxa"/>
          </w:tcPr>
          <w:p w:rsidR="009C0D9F" w:rsidRPr="009C0D9F" w:rsidRDefault="0093240B" w:rsidP="000031C1">
            <w:pPr>
              <w:rPr>
                <w:rFonts w:eastAsiaTheme="minorHAnsi"/>
                <w:color w:val="000000"/>
              </w:rPr>
            </w:pPr>
            <w:r>
              <w:rPr>
                <w:rFonts w:eastAsiaTheme="minorHAnsi"/>
                <w:color w:val="000000"/>
              </w:rPr>
              <w:t>Определени</w:t>
            </w:r>
            <w:r w:rsidR="000031C1">
              <w:rPr>
                <w:rFonts w:eastAsiaTheme="minorHAnsi"/>
                <w:color w:val="000000"/>
              </w:rPr>
              <w:t>е</w:t>
            </w:r>
            <w:r>
              <w:rPr>
                <w:rFonts w:eastAsiaTheme="minorHAnsi"/>
                <w:color w:val="000000"/>
              </w:rPr>
              <w:t xml:space="preserve"> Арбитражного суда Московской области по делу №</w:t>
            </w:r>
            <w:r w:rsidRPr="009C0D9F">
              <w:rPr>
                <w:rFonts w:eastAsiaTheme="minorHAnsi"/>
                <w:color w:val="000000"/>
              </w:rPr>
              <w:t xml:space="preserve"> </w:t>
            </w:r>
            <w:r w:rsidR="009C0D9F" w:rsidRPr="009C0D9F">
              <w:rPr>
                <w:rFonts w:eastAsiaTheme="minorHAnsi"/>
                <w:color w:val="000000"/>
              </w:rPr>
              <w:t xml:space="preserve"> А41-4581-2009-20110207</w:t>
            </w:r>
            <w:r>
              <w:rPr>
                <w:rFonts w:eastAsiaTheme="minorHAnsi"/>
                <w:color w:val="000000"/>
              </w:rPr>
              <w:t xml:space="preserve"> от 07 февраля 2011 г. </w:t>
            </w:r>
            <w:r w:rsidR="009C0D9F" w:rsidRPr="009C0D9F">
              <w:rPr>
                <w:rFonts w:eastAsiaTheme="minorHAnsi"/>
                <w:color w:val="000000"/>
              </w:rPr>
              <w:t>(за реестром)</w:t>
            </w:r>
          </w:p>
        </w:tc>
      </w:tr>
      <w:tr w:rsidR="009C0D9F" w:rsidRPr="004B6B0C" w:rsidTr="00793855">
        <w:trPr>
          <w:trHeight w:val="300"/>
        </w:trPr>
        <w:tc>
          <w:tcPr>
            <w:tcW w:w="627" w:type="dxa"/>
          </w:tcPr>
          <w:p w:rsidR="009C0D9F" w:rsidRPr="000449EE" w:rsidRDefault="009C0D9F" w:rsidP="000255E1">
            <w:pPr>
              <w:ind w:left="34" w:right="33"/>
            </w:pPr>
            <w:r>
              <w:rPr>
                <w:sz w:val="22"/>
                <w:szCs w:val="22"/>
              </w:rPr>
              <w:t>5</w:t>
            </w:r>
          </w:p>
        </w:tc>
        <w:tc>
          <w:tcPr>
            <w:tcW w:w="4760" w:type="dxa"/>
            <w:shd w:val="clear" w:color="auto" w:fill="auto"/>
            <w:vAlign w:val="center"/>
            <w:hideMark/>
          </w:tcPr>
          <w:p w:rsidR="009C0D9F" w:rsidRPr="00DC3E86" w:rsidRDefault="009C0D9F" w:rsidP="004A5015">
            <w:pPr>
              <w:pStyle w:val="Default"/>
              <w:rPr>
                <w:sz w:val="20"/>
                <w:szCs w:val="20"/>
              </w:rPr>
            </w:pPr>
            <w:r w:rsidRPr="002D7321">
              <w:t>ООО «</w:t>
            </w:r>
            <w:proofErr w:type="spellStart"/>
            <w:r w:rsidRPr="002D7321">
              <w:t>Теплоэнергостройремонт</w:t>
            </w:r>
            <w:proofErr w:type="spellEnd"/>
            <w:r w:rsidRPr="002D7321">
              <w:t>»</w:t>
            </w:r>
            <w:r>
              <w:t xml:space="preserve"> (ИНН 7715890611; ОГРН 11177468998199)</w:t>
            </w:r>
          </w:p>
        </w:tc>
        <w:tc>
          <w:tcPr>
            <w:tcW w:w="4536" w:type="dxa"/>
          </w:tcPr>
          <w:p w:rsidR="009C0D9F" w:rsidRPr="009C0D9F" w:rsidRDefault="000031C1" w:rsidP="004A5015">
            <w:pPr>
              <w:rPr>
                <w:rFonts w:eastAsiaTheme="minorHAnsi"/>
                <w:color w:val="000000"/>
              </w:rPr>
            </w:pPr>
            <w:r>
              <w:rPr>
                <w:rFonts w:eastAsiaTheme="minorHAnsi"/>
                <w:color w:val="000000"/>
              </w:rPr>
              <w:t xml:space="preserve">Решение Арбитражного суда </w:t>
            </w:r>
            <w:proofErr w:type="gramStart"/>
            <w:r>
              <w:rPr>
                <w:rFonts w:eastAsiaTheme="minorHAnsi"/>
                <w:color w:val="000000"/>
              </w:rPr>
              <w:t>г</w:t>
            </w:r>
            <w:proofErr w:type="gramEnd"/>
            <w:r>
              <w:rPr>
                <w:rFonts w:eastAsiaTheme="minorHAnsi"/>
                <w:color w:val="000000"/>
              </w:rPr>
              <w:t xml:space="preserve">. Москвы по делу № </w:t>
            </w:r>
            <w:r w:rsidR="009C0D9F" w:rsidRPr="009C0D9F">
              <w:rPr>
                <w:rFonts w:eastAsiaTheme="minorHAnsi"/>
                <w:color w:val="000000"/>
              </w:rPr>
              <w:t xml:space="preserve"> </w:t>
            </w:r>
            <w:hyperlink r:id="rId10" w:tgtFrame="_blank" w:history="1">
              <w:r w:rsidR="009C0D9F" w:rsidRPr="009C0D9F">
                <w:rPr>
                  <w:rFonts w:eastAsiaTheme="minorHAnsi"/>
                  <w:color w:val="000000"/>
                </w:rPr>
                <w:t>А40-110051/2013</w:t>
              </w:r>
            </w:hyperlink>
            <w:r>
              <w:rPr>
                <w:rFonts w:eastAsiaTheme="minorHAnsi"/>
                <w:color w:val="000000"/>
              </w:rPr>
              <w:t xml:space="preserve"> от 03 декабря 2013 г.</w:t>
            </w:r>
          </w:p>
          <w:p w:rsidR="009C0D9F" w:rsidRDefault="009C0D9F" w:rsidP="004A5015">
            <w:pPr>
              <w:rPr>
                <w:rFonts w:eastAsiaTheme="minorHAnsi"/>
                <w:color w:val="000000"/>
              </w:rPr>
            </w:pPr>
            <w:r w:rsidRPr="009C0D9F">
              <w:rPr>
                <w:rFonts w:eastAsiaTheme="minorHAnsi"/>
                <w:color w:val="000000"/>
              </w:rPr>
              <w:t>ИЛ №  АС№006181684 от 13.01.2014г</w:t>
            </w:r>
          </w:p>
          <w:p w:rsidR="009C0D9F" w:rsidRPr="009C0D9F" w:rsidRDefault="009C0D9F" w:rsidP="004A5015">
            <w:pPr>
              <w:rPr>
                <w:rFonts w:eastAsiaTheme="minorHAnsi"/>
                <w:color w:val="000000"/>
              </w:rPr>
            </w:pPr>
            <w:r w:rsidRPr="009C0D9F">
              <w:rPr>
                <w:rFonts w:eastAsiaTheme="minorHAnsi"/>
                <w:color w:val="000000"/>
              </w:rPr>
              <w:t>ИП от 14.04.2014 № 80816/14/29/77</w:t>
            </w:r>
          </w:p>
          <w:p w:rsidR="009C0D9F" w:rsidRPr="009C0D9F" w:rsidRDefault="009C0D9F" w:rsidP="009C0D9F">
            <w:pPr>
              <w:rPr>
                <w:rFonts w:eastAsiaTheme="minorHAnsi"/>
                <w:color w:val="000000"/>
              </w:rPr>
            </w:pPr>
            <w:proofErr w:type="spellStart"/>
            <w:r w:rsidRPr="009C0D9F">
              <w:rPr>
                <w:rFonts w:eastAsiaTheme="minorHAnsi"/>
                <w:color w:val="000000"/>
              </w:rPr>
              <w:t>Бабушкинский</w:t>
            </w:r>
            <w:proofErr w:type="spellEnd"/>
            <w:r w:rsidRPr="009C0D9F">
              <w:rPr>
                <w:rFonts w:eastAsiaTheme="minorHAnsi"/>
                <w:color w:val="000000"/>
              </w:rPr>
              <w:t xml:space="preserve"> ОСП</w:t>
            </w:r>
            <w:proofErr w:type="gramStart"/>
            <w:r w:rsidRPr="009C0D9F">
              <w:rPr>
                <w:rFonts w:eastAsiaTheme="minorHAnsi"/>
                <w:color w:val="000000"/>
              </w:rPr>
              <w:t xml:space="preserve"> .</w:t>
            </w:r>
            <w:proofErr w:type="gramEnd"/>
            <w:r w:rsidRPr="009C0D9F">
              <w:rPr>
                <w:rFonts w:eastAsiaTheme="minorHAnsi"/>
                <w:color w:val="000000"/>
              </w:rPr>
              <w:t xml:space="preserve"> </w:t>
            </w:r>
          </w:p>
        </w:tc>
      </w:tr>
      <w:tr w:rsidR="009C0D9F" w:rsidRPr="004B6B0C" w:rsidTr="00793855">
        <w:trPr>
          <w:trHeight w:val="300"/>
        </w:trPr>
        <w:tc>
          <w:tcPr>
            <w:tcW w:w="627" w:type="dxa"/>
          </w:tcPr>
          <w:p w:rsidR="009C0D9F" w:rsidRPr="000449EE" w:rsidRDefault="009C0D9F" w:rsidP="000255E1">
            <w:pPr>
              <w:ind w:left="34" w:right="33"/>
            </w:pPr>
            <w:r>
              <w:rPr>
                <w:sz w:val="22"/>
                <w:szCs w:val="22"/>
              </w:rPr>
              <w:t>6</w:t>
            </w:r>
          </w:p>
        </w:tc>
        <w:tc>
          <w:tcPr>
            <w:tcW w:w="4760" w:type="dxa"/>
            <w:shd w:val="clear" w:color="auto" w:fill="auto"/>
            <w:vAlign w:val="center"/>
            <w:hideMark/>
          </w:tcPr>
          <w:p w:rsidR="009C0D9F" w:rsidRPr="00DC3E86" w:rsidRDefault="009C0D9F" w:rsidP="004A5015">
            <w:pPr>
              <w:pStyle w:val="Default"/>
              <w:rPr>
                <w:sz w:val="20"/>
                <w:szCs w:val="20"/>
              </w:rPr>
            </w:pPr>
            <w:r w:rsidRPr="002D7321">
              <w:t>ООО «</w:t>
            </w:r>
            <w:proofErr w:type="spellStart"/>
            <w:r w:rsidRPr="002D7321">
              <w:t>Инжэлектромонтаж</w:t>
            </w:r>
            <w:proofErr w:type="spellEnd"/>
            <w:r w:rsidRPr="002D7321">
              <w:t>»</w:t>
            </w:r>
            <w:r>
              <w:t xml:space="preserve"> (ИНН 7722606146)</w:t>
            </w:r>
          </w:p>
        </w:tc>
        <w:tc>
          <w:tcPr>
            <w:tcW w:w="4536" w:type="dxa"/>
          </w:tcPr>
          <w:p w:rsidR="000031C1" w:rsidRPr="009C0D9F" w:rsidRDefault="000031C1" w:rsidP="000031C1">
            <w:pPr>
              <w:rPr>
                <w:rFonts w:eastAsiaTheme="minorHAnsi"/>
                <w:color w:val="000000"/>
              </w:rPr>
            </w:pPr>
            <w:r>
              <w:rPr>
                <w:rFonts w:eastAsiaTheme="minorHAnsi"/>
                <w:color w:val="000000"/>
              </w:rPr>
              <w:t xml:space="preserve">Решение Арбитражного суда </w:t>
            </w:r>
            <w:proofErr w:type="gramStart"/>
            <w:r>
              <w:rPr>
                <w:rFonts w:eastAsiaTheme="minorHAnsi"/>
                <w:color w:val="000000"/>
              </w:rPr>
              <w:t>г</w:t>
            </w:r>
            <w:proofErr w:type="gramEnd"/>
            <w:r>
              <w:rPr>
                <w:rFonts w:eastAsiaTheme="minorHAnsi"/>
                <w:color w:val="000000"/>
              </w:rPr>
              <w:t xml:space="preserve">. Москвы по делу № </w:t>
            </w:r>
            <w:r w:rsidRPr="009C0D9F">
              <w:rPr>
                <w:rFonts w:eastAsiaTheme="minorHAnsi"/>
                <w:color w:val="000000"/>
              </w:rPr>
              <w:t xml:space="preserve"> </w:t>
            </w:r>
            <w:hyperlink r:id="rId11" w:tgtFrame="_blank" w:history="1">
              <w:r w:rsidR="009C0D9F" w:rsidRPr="009C0D9F">
                <w:rPr>
                  <w:rFonts w:eastAsiaTheme="minorHAnsi"/>
                  <w:color w:val="000000"/>
                </w:rPr>
                <w:t>А40-110860/2016</w:t>
              </w:r>
            </w:hyperlink>
            <w:r w:rsidR="009C0D9F" w:rsidRPr="009C0D9F">
              <w:rPr>
                <w:rFonts w:eastAsiaTheme="minorHAnsi"/>
                <w:color w:val="000000"/>
              </w:rPr>
              <w:t xml:space="preserve">  </w:t>
            </w:r>
            <w:r>
              <w:rPr>
                <w:rFonts w:eastAsiaTheme="minorHAnsi"/>
                <w:color w:val="000000"/>
              </w:rPr>
              <w:t>от 25 июля 2016 г.</w:t>
            </w:r>
          </w:p>
          <w:p w:rsidR="009C0D9F" w:rsidRPr="009C0D9F" w:rsidRDefault="009C0D9F" w:rsidP="009C0D9F">
            <w:pPr>
              <w:rPr>
                <w:rFonts w:eastAsiaTheme="minorHAnsi"/>
                <w:color w:val="000000"/>
              </w:rPr>
            </w:pPr>
          </w:p>
        </w:tc>
      </w:tr>
      <w:tr w:rsidR="009C0D9F" w:rsidRPr="004B6B0C" w:rsidTr="00793855">
        <w:trPr>
          <w:trHeight w:val="300"/>
        </w:trPr>
        <w:tc>
          <w:tcPr>
            <w:tcW w:w="627" w:type="dxa"/>
          </w:tcPr>
          <w:p w:rsidR="009C0D9F" w:rsidRPr="000449EE" w:rsidRDefault="009C0D9F" w:rsidP="000255E1">
            <w:pPr>
              <w:ind w:left="34" w:right="33"/>
            </w:pPr>
            <w:r>
              <w:rPr>
                <w:sz w:val="22"/>
                <w:szCs w:val="22"/>
              </w:rPr>
              <w:t>7</w:t>
            </w:r>
          </w:p>
        </w:tc>
        <w:tc>
          <w:tcPr>
            <w:tcW w:w="4760" w:type="dxa"/>
            <w:shd w:val="clear" w:color="auto" w:fill="auto"/>
            <w:vAlign w:val="center"/>
            <w:hideMark/>
          </w:tcPr>
          <w:p w:rsidR="009C0D9F" w:rsidRPr="00DC3E86" w:rsidRDefault="009C0D9F" w:rsidP="004A5015">
            <w:pPr>
              <w:pStyle w:val="Default"/>
              <w:rPr>
                <w:sz w:val="20"/>
                <w:szCs w:val="20"/>
              </w:rPr>
            </w:pPr>
            <w:r w:rsidRPr="00906420">
              <w:rPr>
                <w:color w:val="auto"/>
                <w:shd w:val="clear" w:color="auto" w:fill="FFFFFF"/>
              </w:rPr>
              <w:t xml:space="preserve">ООО «НПП « </w:t>
            </w:r>
            <w:proofErr w:type="spellStart"/>
            <w:r w:rsidRPr="00906420">
              <w:rPr>
                <w:color w:val="auto"/>
                <w:shd w:val="clear" w:color="auto" w:fill="FFFFFF"/>
              </w:rPr>
              <w:t>Прогресс-электро</w:t>
            </w:r>
            <w:proofErr w:type="spellEnd"/>
            <w:r w:rsidRPr="00906420">
              <w:rPr>
                <w:color w:val="auto"/>
                <w:shd w:val="clear" w:color="auto" w:fill="FFFFFF"/>
              </w:rPr>
              <w:t>»</w:t>
            </w:r>
            <w:r>
              <w:rPr>
                <w:color w:val="auto"/>
                <w:shd w:val="clear" w:color="auto" w:fill="FFFFFF"/>
              </w:rPr>
              <w:t xml:space="preserve"> (ИНН 771668599; ОГРН 1117746346630)</w:t>
            </w:r>
          </w:p>
        </w:tc>
        <w:tc>
          <w:tcPr>
            <w:tcW w:w="4536" w:type="dxa"/>
          </w:tcPr>
          <w:p w:rsidR="009C0D9F" w:rsidRPr="009C0D9F" w:rsidRDefault="000031C1" w:rsidP="004A5015">
            <w:pPr>
              <w:rPr>
                <w:rFonts w:eastAsiaTheme="minorHAnsi"/>
                <w:color w:val="000000"/>
              </w:rPr>
            </w:pPr>
            <w:r>
              <w:rPr>
                <w:rFonts w:eastAsiaTheme="minorHAnsi"/>
                <w:color w:val="000000"/>
              </w:rPr>
              <w:t xml:space="preserve">Решение Арбитражного суда </w:t>
            </w:r>
            <w:proofErr w:type="gramStart"/>
            <w:r>
              <w:rPr>
                <w:rFonts w:eastAsiaTheme="minorHAnsi"/>
                <w:color w:val="000000"/>
              </w:rPr>
              <w:t>г</w:t>
            </w:r>
            <w:proofErr w:type="gramEnd"/>
            <w:r>
              <w:rPr>
                <w:rFonts w:eastAsiaTheme="minorHAnsi"/>
                <w:color w:val="000000"/>
              </w:rPr>
              <w:t xml:space="preserve">. Москвы по делу № </w:t>
            </w:r>
            <w:r w:rsidR="009C0D9F" w:rsidRPr="009C0D9F">
              <w:rPr>
                <w:rFonts w:eastAsiaTheme="minorHAnsi"/>
                <w:color w:val="000000"/>
              </w:rPr>
              <w:t xml:space="preserve"> </w:t>
            </w:r>
            <w:hyperlink r:id="rId12" w:tgtFrame="_blank" w:history="1">
              <w:r w:rsidR="009C0D9F" w:rsidRPr="009C0D9F">
                <w:rPr>
                  <w:rFonts w:eastAsiaTheme="minorHAnsi"/>
                  <w:color w:val="000000"/>
                </w:rPr>
                <w:t>А40-186110/2014</w:t>
              </w:r>
            </w:hyperlink>
            <w:r>
              <w:rPr>
                <w:rFonts w:eastAsiaTheme="minorHAnsi"/>
                <w:color w:val="000000"/>
              </w:rPr>
              <w:t xml:space="preserve"> от 20 января 2015 г.</w:t>
            </w:r>
          </w:p>
          <w:p w:rsidR="009C0D9F" w:rsidRPr="009C0D9F" w:rsidRDefault="009C0D9F" w:rsidP="004A5015">
            <w:pPr>
              <w:rPr>
                <w:rFonts w:eastAsiaTheme="minorHAnsi"/>
                <w:color w:val="000000"/>
              </w:rPr>
            </w:pPr>
            <w:r w:rsidRPr="009C0D9F">
              <w:rPr>
                <w:rFonts w:eastAsiaTheme="minorHAnsi"/>
                <w:color w:val="000000"/>
              </w:rPr>
              <w:t>ИЛ №  ФС 0001633335 от 11.03.2015г.</w:t>
            </w:r>
          </w:p>
          <w:p w:rsidR="009C0D9F" w:rsidRPr="009C0D9F" w:rsidRDefault="009C0D9F" w:rsidP="000031C1">
            <w:pPr>
              <w:rPr>
                <w:rFonts w:eastAsiaTheme="minorHAnsi"/>
                <w:color w:val="000000"/>
              </w:rPr>
            </w:pPr>
            <w:r w:rsidRPr="009C0D9F">
              <w:rPr>
                <w:rFonts w:eastAsiaTheme="minorHAnsi"/>
                <w:color w:val="000000"/>
              </w:rPr>
              <w:t>ИП № 182358/15/77010-ИП от 29.05.2015</w:t>
            </w:r>
            <w:r w:rsidR="000031C1">
              <w:rPr>
                <w:rFonts w:eastAsiaTheme="minorHAnsi"/>
                <w:color w:val="000000"/>
              </w:rPr>
              <w:t xml:space="preserve"> </w:t>
            </w:r>
          </w:p>
        </w:tc>
      </w:tr>
      <w:tr w:rsidR="009C0D9F" w:rsidRPr="004B6B0C" w:rsidTr="00793855">
        <w:trPr>
          <w:trHeight w:val="300"/>
        </w:trPr>
        <w:tc>
          <w:tcPr>
            <w:tcW w:w="627" w:type="dxa"/>
          </w:tcPr>
          <w:p w:rsidR="009C0D9F" w:rsidRPr="000449EE" w:rsidRDefault="009C0D9F" w:rsidP="000255E1">
            <w:pPr>
              <w:ind w:left="34" w:right="33"/>
            </w:pPr>
            <w:r>
              <w:rPr>
                <w:sz w:val="22"/>
                <w:szCs w:val="22"/>
              </w:rPr>
              <w:t>8</w:t>
            </w:r>
          </w:p>
        </w:tc>
        <w:tc>
          <w:tcPr>
            <w:tcW w:w="4760" w:type="dxa"/>
            <w:shd w:val="clear" w:color="auto" w:fill="auto"/>
            <w:vAlign w:val="center"/>
            <w:hideMark/>
          </w:tcPr>
          <w:p w:rsidR="009C0D9F" w:rsidRPr="00DC3E86" w:rsidRDefault="009C0D9F" w:rsidP="004A5015">
            <w:pPr>
              <w:pStyle w:val="Default"/>
              <w:rPr>
                <w:sz w:val="20"/>
                <w:szCs w:val="20"/>
              </w:rPr>
            </w:pPr>
            <w:r w:rsidRPr="00622694">
              <w:rPr>
                <w:bCs/>
              </w:rPr>
              <w:t>ООО «</w:t>
            </w:r>
            <w:proofErr w:type="spellStart"/>
            <w:r w:rsidRPr="00622694">
              <w:rPr>
                <w:bCs/>
              </w:rPr>
              <w:t>Сконекс</w:t>
            </w:r>
            <w:proofErr w:type="spellEnd"/>
            <w:r w:rsidRPr="00622694">
              <w:rPr>
                <w:bCs/>
              </w:rPr>
              <w:t>»</w:t>
            </w:r>
          </w:p>
        </w:tc>
        <w:tc>
          <w:tcPr>
            <w:tcW w:w="4536" w:type="dxa"/>
          </w:tcPr>
          <w:p w:rsidR="009C0D9F" w:rsidRPr="009C0D9F" w:rsidRDefault="009C0D9F" w:rsidP="009C0D9F">
            <w:pPr>
              <w:rPr>
                <w:rFonts w:eastAsiaTheme="minorHAnsi"/>
                <w:color w:val="000000"/>
              </w:rPr>
            </w:pPr>
            <w:r>
              <w:rPr>
                <w:rFonts w:eastAsiaTheme="minorHAnsi"/>
                <w:color w:val="000000"/>
              </w:rPr>
              <w:t>Договор №28П-16 от 21 марта 2016 г.</w:t>
            </w:r>
          </w:p>
        </w:tc>
      </w:tr>
    </w:tbl>
    <w:p w:rsidR="00C13E17" w:rsidRPr="00084013" w:rsidRDefault="00C13E17">
      <w:pPr>
        <w:rPr>
          <w:sz w:val="22"/>
          <w:szCs w:val="22"/>
        </w:rPr>
      </w:pPr>
    </w:p>
    <w:sectPr w:rsidR="00C13E17" w:rsidRPr="00084013" w:rsidSect="000449EE">
      <w:footerReference w:type="even" r:id="rId13"/>
      <w:footerReference w:type="default" r:id="rId14"/>
      <w:pgSz w:w="11906" w:h="16838"/>
      <w:pgMar w:top="405" w:right="851" w:bottom="993" w:left="1701" w:header="284"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1388" w:rsidRDefault="00491388">
      <w:r>
        <w:separator/>
      </w:r>
    </w:p>
  </w:endnote>
  <w:endnote w:type="continuationSeparator" w:id="0">
    <w:p w:rsidR="00491388" w:rsidRDefault="00491388">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CC"/>
    <w:family w:val="roman"/>
    <w:pitch w:val="variable"/>
    <w:sig w:usb0="E0002AFF" w:usb1="C0007841" w:usb2="00000009" w:usb3="00000000" w:csb0="000001FF" w:csb1="00000000"/>
  </w:font>
  <w:font w:name="Symbol">
    <w:altName w:val="MT Extra"/>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imes New Roman CYR">
    <w:panose1 w:val="02020603050405020304"/>
    <w:charset w:val="CC"/>
    <w:family w:val="roman"/>
    <w:pitch w:val="variable"/>
    <w:sig w:usb0="E0002AFF" w:usb1="C0007841" w:usb2="00000009" w:usb3="00000000" w:csb0="000001FF" w:csb1="00000000"/>
  </w:font>
  <w:font w:name="Arial">
    <w:altName w:val="Helvetica"/>
    <w:panose1 w:val="020B0604020202020204"/>
    <w:charset w:val="CC"/>
    <w:family w:val="swiss"/>
    <w:pitch w:val="variable"/>
    <w:sig w:usb0="E0002AFF" w:usb1="C0007843" w:usb2="00000009" w:usb3="00000000" w:csb0="000001FF" w:csb1="00000000"/>
  </w:font>
  <w:font w:name="Courier New">
    <w:altName w:val="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49EE" w:rsidRDefault="00BD2E42" w:rsidP="000449EE">
    <w:pPr>
      <w:pStyle w:val="a3"/>
      <w:framePr w:wrap="around" w:vAnchor="text" w:hAnchor="margin" w:xAlign="right" w:y="1"/>
      <w:rPr>
        <w:rStyle w:val="a5"/>
      </w:rPr>
    </w:pPr>
    <w:r>
      <w:rPr>
        <w:rStyle w:val="a5"/>
      </w:rPr>
      <w:fldChar w:fldCharType="begin"/>
    </w:r>
    <w:r w:rsidR="000449EE">
      <w:rPr>
        <w:rStyle w:val="a5"/>
      </w:rPr>
      <w:instrText xml:space="preserve">PAGE  </w:instrText>
    </w:r>
    <w:r>
      <w:rPr>
        <w:rStyle w:val="a5"/>
      </w:rPr>
      <w:fldChar w:fldCharType="end"/>
    </w:r>
  </w:p>
  <w:p w:rsidR="000449EE" w:rsidRDefault="000449EE" w:rsidP="000449EE">
    <w:pPr>
      <w:pStyle w:val="a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49EE" w:rsidRDefault="00BD2E42" w:rsidP="000449EE">
    <w:pPr>
      <w:pStyle w:val="a3"/>
      <w:framePr w:wrap="around" w:vAnchor="text" w:hAnchor="margin" w:xAlign="right" w:y="1"/>
      <w:rPr>
        <w:rStyle w:val="a5"/>
      </w:rPr>
    </w:pPr>
    <w:r>
      <w:rPr>
        <w:rStyle w:val="a5"/>
      </w:rPr>
      <w:fldChar w:fldCharType="begin"/>
    </w:r>
    <w:r w:rsidR="000449EE">
      <w:rPr>
        <w:rStyle w:val="a5"/>
      </w:rPr>
      <w:instrText xml:space="preserve">PAGE  </w:instrText>
    </w:r>
    <w:r>
      <w:rPr>
        <w:rStyle w:val="a5"/>
      </w:rPr>
      <w:fldChar w:fldCharType="separate"/>
    </w:r>
    <w:r w:rsidR="00D11CAA">
      <w:rPr>
        <w:rStyle w:val="a5"/>
        <w:noProof/>
      </w:rPr>
      <w:t>7</w:t>
    </w:r>
    <w:r>
      <w:rPr>
        <w:rStyle w:val="a5"/>
      </w:rPr>
      <w:fldChar w:fldCharType="end"/>
    </w:r>
  </w:p>
  <w:p w:rsidR="000449EE" w:rsidRDefault="000449EE" w:rsidP="000449EE">
    <w:pPr>
      <w:pStyle w:val="a3"/>
      <w:ind w:right="360"/>
      <w:rPr>
        <w:lang w:val="ru-RU"/>
      </w:rPr>
    </w:pPr>
    <w:r>
      <w:rPr>
        <w:lang w:val="ru-RU"/>
      </w:rPr>
      <w:t>Цедент</w:t>
    </w:r>
    <w:r>
      <w:rPr>
        <w:lang w:val="ru-RU"/>
      </w:rPr>
      <w:tab/>
    </w:r>
    <w:r>
      <w:rPr>
        <w:lang w:val="ru-RU"/>
      </w:rPr>
      <w:tab/>
      <w:t xml:space="preserve"> Цессионарий</w:t>
    </w:r>
  </w:p>
  <w:p w:rsidR="000449EE" w:rsidRDefault="000449EE" w:rsidP="000449EE">
    <w:pPr>
      <w:pStyle w:val="a3"/>
      <w:ind w:right="360"/>
      <w:rPr>
        <w:lang w:val="ru-RU"/>
      </w:rPr>
    </w:pPr>
  </w:p>
  <w:p w:rsidR="000449EE" w:rsidRPr="006F77AD" w:rsidRDefault="000449EE" w:rsidP="000449EE">
    <w:pPr>
      <w:pStyle w:val="a3"/>
      <w:tabs>
        <w:tab w:val="clear" w:pos="8306"/>
        <w:tab w:val="right" w:pos="8640"/>
        <w:tab w:val="left" w:pos="9354"/>
      </w:tabs>
      <w:ind w:right="174"/>
      <w:jc w:val="center"/>
      <w:rPr>
        <w:lang w:val="ru-RU"/>
      </w:rPr>
    </w:pPr>
    <w:r>
      <w:rPr>
        <w:lang w:val="ru-RU"/>
      </w:rPr>
      <w:t>________________</w:t>
    </w:r>
    <w:r w:rsidRPr="00B04CEC">
      <w:rPr>
        <w:lang w:val="ru-RU"/>
      </w:rPr>
      <w:t>/</w:t>
    </w:r>
    <w:r w:rsidRPr="0035459C">
      <w:rPr>
        <w:b/>
        <w:lang w:val="ru-RU"/>
      </w:rPr>
      <w:t xml:space="preserve"> </w:t>
    </w:r>
    <w:r w:rsidR="00825758">
      <w:rPr>
        <w:lang w:val="ru-RU"/>
      </w:rPr>
      <w:t>Кузнецов И.Б.</w:t>
    </w:r>
    <w:r w:rsidRPr="00494BA4">
      <w:rPr>
        <w:lang w:val="ru-RU"/>
      </w:rPr>
      <w:t xml:space="preserve"> /</w:t>
    </w:r>
    <w:r>
      <w:rPr>
        <w:lang w:val="ru-RU"/>
      </w:rPr>
      <w:t xml:space="preserve"> </w:t>
    </w:r>
    <w:r>
      <w:rPr>
        <w:lang w:val="ru-RU"/>
      </w:rPr>
      <w:tab/>
    </w:r>
    <w:r>
      <w:rPr>
        <w:lang w:val="ru-RU"/>
      </w:rPr>
      <w:tab/>
      <w:t>______________/________</w:t>
    </w:r>
    <w:r w:rsidR="00825758">
      <w:rPr>
        <w:lang w:val="ru-RU"/>
      </w:rPr>
      <w:t>____</w:t>
    </w:r>
    <w:r>
      <w:rPr>
        <w:lang w:val="ru-RU"/>
      </w:rPr>
      <w:t>_/</w:t>
    </w:r>
  </w:p>
  <w:p w:rsidR="000449EE" w:rsidRPr="00FD3CA4" w:rsidRDefault="000449EE" w:rsidP="000449EE">
    <w:pPr>
      <w:pStyle w:val="a3"/>
      <w:ind w:right="360"/>
      <w:rPr>
        <w:lang w:val="ru-RU"/>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1388" w:rsidRDefault="00491388">
      <w:r>
        <w:separator/>
      </w:r>
    </w:p>
  </w:footnote>
  <w:footnote w:type="continuationSeparator" w:id="0">
    <w:p w:rsidR="00491388" w:rsidRDefault="0049138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A57806"/>
    <w:multiLevelType w:val="hybridMultilevel"/>
    <w:tmpl w:val="6E1EDF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18A6CF7"/>
    <w:multiLevelType w:val="multilevel"/>
    <w:tmpl w:val="E166944C"/>
    <w:lvl w:ilvl="0">
      <w:start w:val="1"/>
      <w:numFmt w:val="decimal"/>
      <w:lvlText w:val="%1."/>
      <w:lvlJc w:val="left"/>
      <w:pPr>
        <w:tabs>
          <w:tab w:val="num" w:pos="340"/>
        </w:tabs>
        <w:ind w:left="340" w:hanging="340"/>
      </w:pPr>
      <w:rPr>
        <w:rFonts w:ascii="Times New Roman" w:hAnsi="Times New Roman" w:hint="default"/>
        <w:b/>
        <w:i w:val="0"/>
        <w:caps/>
        <w:outline w:val="0"/>
        <w:shadow w:val="0"/>
        <w:emboss w:val="0"/>
        <w:imprint w:val="0"/>
        <w:spacing w:val="0"/>
        <w:kern w:val="22"/>
        <w:position w:val="0"/>
        <w:sz w:val="24"/>
        <w:szCs w:val="24"/>
      </w:rPr>
    </w:lvl>
    <w:lvl w:ilvl="1">
      <w:start w:val="1"/>
      <w:numFmt w:val="decimal"/>
      <w:lvlText w:val="%1.%2."/>
      <w:lvlJc w:val="left"/>
      <w:pPr>
        <w:tabs>
          <w:tab w:val="num" w:pos="567"/>
        </w:tabs>
        <w:ind w:left="567" w:hanging="567"/>
      </w:pPr>
      <w:rPr>
        <w:rFonts w:hint="default"/>
        <w:b w:val="0"/>
        <w:i w:val="0"/>
        <w:sz w:val="22"/>
      </w:rPr>
    </w:lvl>
    <w:lvl w:ilvl="2">
      <w:start w:val="1"/>
      <w:numFmt w:val="decimal"/>
      <w:lvlText w:val="%1.%2.%3."/>
      <w:lvlJc w:val="left"/>
      <w:pPr>
        <w:tabs>
          <w:tab w:val="num" w:pos="737"/>
        </w:tabs>
        <w:ind w:left="737" w:hanging="737"/>
      </w:pPr>
      <w:rPr>
        <w:rFonts w:ascii="Times New Roman" w:hAnsi="Times New Roman" w:hint="default"/>
        <w:b w:val="0"/>
        <w:i w:val="0"/>
        <w:sz w:val="22"/>
        <w:szCs w:val="22"/>
      </w:rPr>
    </w:lvl>
    <w:lvl w:ilvl="3">
      <w:start w:val="1"/>
      <w:numFmt w:val="lowerLetter"/>
      <w:lvlText w:val=" %4)"/>
      <w:lvlJc w:val="left"/>
      <w:pPr>
        <w:tabs>
          <w:tab w:val="num" w:pos="397"/>
        </w:tabs>
        <w:ind w:left="397" w:hanging="397"/>
      </w:pPr>
      <w:rPr>
        <w:rFonts w:ascii="Times New Roman" w:hAnsi="Times New Roman" w:hint="default"/>
        <w:b w:val="0"/>
        <w:i w:val="0"/>
        <w:sz w:val="22"/>
        <w:szCs w:val="22"/>
      </w:rPr>
    </w:lvl>
    <w:lvl w:ilvl="4">
      <w:start w:val="1"/>
      <w:numFmt w:val="bullet"/>
      <w:lvlText w:val=""/>
      <w:lvlJc w:val="left"/>
      <w:pPr>
        <w:tabs>
          <w:tab w:val="num" w:pos="340"/>
        </w:tabs>
        <w:ind w:left="340" w:hanging="340"/>
      </w:pPr>
      <w:rPr>
        <w:rFonts w:ascii="Symbol" w:hAnsi="Symbol" w:hint="default"/>
        <w:b w:val="0"/>
        <w:i w:val="0"/>
        <w:caps w:val="0"/>
        <w:color w:val="auto"/>
        <w:sz w:val="22"/>
        <w:szCs w:val="22"/>
      </w:rPr>
    </w:lvl>
    <w:lvl w:ilvl="5">
      <w:start w:val="1"/>
      <w:numFmt w:val="decimal"/>
      <w:lvlText w:val="%1.%2.%3.%6."/>
      <w:lvlJc w:val="left"/>
      <w:pPr>
        <w:tabs>
          <w:tab w:val="num" w:pos="907"/>
        </w:tabs>
        <w:ind w:left="907" w:hanging="907"/>
      </w:pPr>
      <w:rPr>
        <w:rFonts w:ascii="Times New Roman" w:hAnsi="Times New Roman" w:hint="default"/>
        <w:b w:val="0"/>
        <w:i w:val="0"/>
        <w:sz w:val="22"/>
        <w:szCs w:val="22"/>
      </w:rPr>
    </w:lvl>
    <w:lvl w:ilvl="6">
      <w:start w:val="1"/>
      <w:numFmt w:val="lowerRoman"/>
      <w:lvlText w:val=" %7)"/>
      <w:lvlJc w:val="left"/>
      <w:pPr>
        <w:tabs>
          <w:tab w:val="num" w:pos="425"/>
        </w:tabs>
        <w:ind w:left="425" w:hanging="425"/>
      </w:pPr>
      <w:rPr>
        <w:rFonts w:hint="default"/>
        <w:b w:val="0"/>
        <w:i w:val="0"/>
        <w:sz w:val="22"/>
        <w:szCs w:val="22"/>
      </w:rPr>
    </w:lvl>
    <w:lvl w:ilvl="7">
      <w:start w:val="1"/>
      <w:numFmt w:val="lowerLetter"/>
      <w:lvlText w:val=" %8)"/>
      <w:lvlJc w:val="left"/>
      <w:pPr>
        <w:tabs>
          <w:tab w:val="num" w:pos="397"/>
        </w:tabs>
        <w:ind w:left="397" w:hanging="397"/>
      </w:pPr>
      <w:rPr>
        <w:rFonts w:hint="default"/>
        <w:b w:val="0"/>
        <w:i w:val="0"/>
        <w:sz w:val="22"/>
      </w:rPr>
    </w:lvl>
    <w:lvl w:ilvl="8">
      <w:start w:val="1"/>
      <w:numFmt w:val="none"/>
      <w:lvlRestart w:val="0"/>
      <w:lvlText w:val=""/>
      <w:lvlJc w:val="left"/>
      <w:pPr>
        <w:tabs>
          <w:tab w:val="num" w:pos="6"/>
        </w:tabs>
        <w:ind w:left="6" w:hanging="6"/>
      </w:pPr>
      <w:rPr>
        <w:rFonts w:hint="default"/>
        <w:b w:val="0"/>
        <w:i w:val="0"/>
        <w:color w:val="auto"/>
        <w:sz w:val="22"/>
      </w:rPr>
    </w:lvl>
  </w:abstractNum>
  <w:abstractNum w:abstractNumId="2">
    <w:nsid w:val="26007EFF"/>
    <w:multiLevelType w:val="hybridMultilevel"/>
    <w:tmpl w:val="0C44E2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025354C"/>
    <w:multiLevelType w:val="hybridMultilevel"/>
    <w:tmpl w:val="B24C93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2027E4C"/>
    <w:multiLevelType w:val="multilevel"/>
    <w:tmpl w:val="84D2E74E"/>
    <w:lvl w:ilvl="0">
      <w:start w:val="5"/>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597D5BE1"/>
    <w:multiLevelType w:val="hybridMultilevel"/>
    <w:tmpl w:val="9C888130"/>
    <w:lvl w:ilvl="0" w:tplc="501CCC0C">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4"/>
  </w:num>
  <w:num w:numId="3">
    <w:abstractNumId w:val="5"/>
  </w:num>
  <w:num w:numId="4">
    <w:abstractNumId w:val="2"/>
  </w:num>
  <w:num w:numId="5">
    <w:abstractNumId w:val="3"/>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hdrShapeDefaults>
    <o:shapedefaults v:ext="edit" spidmax="12290"/>
  </w:hdrShapeDefaults>
  <w:footnotePr>
    <w:footnote w:id="-1"/>
    <w:footnote w:id="0"/>
  </w:footnotePr>
  <w:endnotePr>
    <w:endnote w:id="-1"/>
    <w:endnote w:id="0"/>
  </w:endnotePr>
  <w:compat/>
  <w:rsids>
    <w:rsidRoot w:val="00675B1B"/>
    <w:rsid w:val="000031C1"/>
    <w:rsid w:val="00023BE9"/>
    <w:rsid w:val="000255E1"/>
    <w:rsid w:val="000449EE"/>
    <w:rsid w:val="000471A6"/>
    <w:rsid w:val="00084013"/>
    <w:rsid w:val="000B5AD0"/>
    <w:rsid w:val="001B7F5C"/>
    <w:rsid w:val="00224573"/>
    <w:rsid w:val="00330A4E"/>
    <w:rsid w:val="00342BB9"/>
    <w:rsid w:val="00351B9C"/>
    <w:rsid w:val="0038345F"/>
    <w:rsid w:val="00491388"/>
    <w:rsid w:val="004B6B0C"/>
    <w:rsid w:val="004F4FE5"/>
    <w:rsid w:val="005226A4"/>
    <w:rsid w:val="005810C6"/>
    <w:rsid w:val="005D3790"/>
    <w:rsid w:val="005E4675"/>
    <w:rsid w:val="00675B1B"/>
    <w:rsid w:val="007668C2"/>
    <w:rsid w:val="007927E6"/>
    <w:rsid w:val="007935A1"/>
    <w:rsid w:val="007E0748"/>
    <w:rsid w:val="007F18C6"/>
    <w:rsid w:val="00824788"/>
    <w:rsid w:val="00825758"/>
    <w:rsid w:val="008E0881"/>
    <w:rsid w:val="009072DC"/>
    <w:rsid w:val="00927776"/>
    <w:rsid w:val="0093240B"/>
    <w:rsid w:val="00941691"/>
    <w:rsid w:val="00976FF0"/>
    <w:rsid w:val="009A578B"/>
    <w:rsid w:val="009C0D9F"/>
    <w:rsid w:val="00A301F1"/>
    <w:rsid w:val="00A4168F"/>
    <w:rsid w:val="00B20CBE"/>
    <w:rsid w:val="00B757AB"/>
    <w:rsid w:val="00B9731F"/>
    <w:rsid w:val="00BD2E42"/>
    <w:rsid w:val="00BF2CBF"/>
    <w:rsid w:val="00C13E17"/>
    <w:rsid w:val="00C30851"/>
    <w:rsid w:val="00C4595E"/>
    <w:rsid w:val="00CC46C6"/>
    <w:rsid w:val="00D11CAA"/>
    <w:rsid w:val="00E348EB"/>
    <w:rsid w:val="00E42D50"/>
    <w:rsid w:val="00E465AD"/>
    <w:rsid w:val="00EB3832"/>
    <w:rsid w:val="00ED2DB9"/>
    <w:rsid w:val="00F12949"/>
    <w:rsid w:val="00FD5A93"/>
    <w:rsid w:val="00FE74C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5B1B"/>
    <w:pPr>
      <w:spacing w:after="0" w:line="240" w:lineRule="auto"/>
    </w:pPr>
    <w:rPr>
      <w:rFonts w:ascii="Times New Roman" w:eastAsia="Times New Roman" w:hAnsi="Times New Roman" w:cs="Times New Roman"/>
      <w:sz w:val="24"/>
      <w:szCs w:val="24"/>
    </w:rPr>
  </w:style>
  <w:style w:type="paragraph" w:styleId="4">
    <w:name w:val="heading 4"/>
    <w:basedOn w:val="a"/>
    <w:next w:val="a"/>
    <w:link w:val="40"/>
    <w:qFormat/>
    <w:rsid w:val="00675B1B"/>
    <w:pPr>
      <w:keepNext/>
      <w:spacing w:before="240" w:after="60"/>
      <w:outlineLvl w:val="3"/>
    </w:pPr>
    <w:rPr>
      <w:b/>
      <w:bCs/>
      <w:sz w:val="28"/>
      <w:szCs w:val="28"/>
      <w:lang w:eastAsia="ru-RU"/>
    </w:rPr>
  </w:style>
  <w:style w:type="paragraph" w:styleId="5">
    <w:name w:val="heading 5"/>
    <w:basedOn w:val="a"/>
    <w:next w:val="a"/>
    <w:link w:val="50"/>
    <w:qFormat/>
    <w:rsid w:val="00675B1B"/>
    <w:pPr>
      <w:spacing w:before="240" w:after="60"/>
      <w:outlineLvl w:val="4"/>
    </w:pPr>
    <w:rPr>
      <w:b/>
      <w:bCs/>
      <w:i/>
      <w:i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675B1B"/>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675B1B"/>
    <w:rPr>
      <w:rFonts w:ascii="Times New Roman" w:eastAsia="Times New Roman" w:hAnsi="Times New Roman" w:cs="Times New Roman"/>
      <w:b/>
      <w:bCs/>
      <w:i/>
      <w:iCs/>
      <w:sz w:val="26"/>
      <w:szCs w:val="26"/>
      <w:lang w:eastAsia="ru-RU"/>
    </w:rPr>
  </w:style>
  <w:style w:type="paragraph" w:styleId="a3">
    <w:name w:val="footer"/>
    <w:basedOn w:val="a"/>
    <w:link w:val="a4"/>
    <w:rsid w:val="00675B1B"/>
    <w:pPr>
      <w:tabs>
        <w:tab w:val="center" w:pos="4153"/>
        <w:tab w:val="right" w:pos="8306"/>
      </w:tabs>
    </w:pPr>
    <w:rPr>
      <w:rFonts w:ascii="Times New Roman CYR" w:hAnsi="Times New Roman CYR"/>
      <w:sz w:val="20"/>
      <w:szCs w:val="20"/>
      <w:lang w:val="en-US" w:eastAsia="ru-RU"/>
    </w:rPr>
  </w:style>
  <w:style w:type="character" w:customStyle="1" w:styleId="a4">
    <w:name w:val="Нижний колонтитул Знак"/>
    <w:basedOn w:val="a0"/>
    <w:link w:val="a3"/>
    <w:rsid w:val="00675B1B"/>
    <w:rPr>
      <w:rFonts w:ascii="Times New Roman CYR" w:eastAsia="Times New Roman" w:hAnsi="Times New Roman CYR" w:cs="Times New Roman"/>
      <w:sz w:val="20"/>
      <w:szCs w:val="20"/>
      <w:lang w:val="en-US" w:eastAsia="ru-RU"/>
    </w:rPr>
  </w:style>
  <w:style w:type="character" w:styleId="a5">
    <w:name w:val="page number"/>
    <w:basedOn w:val="a0"/>
    <w:rsid w:val="00675B1B"/>
  </w:style>
  <w:style w:type="paragraph" w:styleId="a6">
    <w:name w:val="List Paragraph"/>
    <w:basedOn w:val="a"/>
    <w:uiPriority w:val="34"/>
    <w:qFormat/>
    <w:rsid w:val="007668C2"/>
    <w:pPr>
      <w:ind w:left="720"/>
      <w:contextualSpacing/>
    </w:pPr>
  </w:style>
  <w:style w:type="paragraph" w:styleId="a7">
    <w:name w:val="Title"/>
    <w:basedOn w:val="a"/>
    <w:link w:val="a8"/>
    <w:qFormat/>
    <w:rsid w:val="00B20CBE"/>
    <w:pPr>
      <w:jc w:val="center"/>
    </w:pPr>
    <w:rPr>
      <w:b/>
      <w:bCs/>
      <w:lang w:eastAsia="ru-RU"/>
    </w:rPr>
  </w:style>
  <w:style w:type="character" w:customStyle="1" w:styleId="a8">
    <w:name w:val="Название Знак"/>
    <w:basedOn w:val="a0"/>
    <w:link w:val="a7"/>
    <w:rsid w:val="00B20CBE"/>
    <w:rPr>
      <w:rFonts w:ascii="Times New Roman" w:eastAsia="Times New Roman" w:hAnsi="Times New Roman" w:cs="Times New Roman"/>
      <w:b/>
      <w:bCs/>
      <w:sz w:val="24"/>
      <w:szCs w:val="24"/>
      <w:lang w:eastAsia="ru-RU"/>
    </w:rPr>
  </w:style>
  <w:style w:type="paragraph" w:customStyle="1" w:styleId="ConsNormal">
    <w:name w:val="ConsNormal"/>
    <w:rsid w:val="00B20CBE"/>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9">
    <w:name w:val="header"/>
    <w:basedOn w:val="a"/>
    <w:link w:val="aa"/>
    <w:uiPriority w:val="99"/>
    <w:unhideWhenUsed/>
    <w:rsid w:val="00FD5A93"/>
    <w:pPr>
      <w:tabs>
        <w:tab w:val="center" w:pos="4677"/>
        <w:tab w:val="right" w:pos="9355"/>
      </w:tabs>
    </w:pPr>
  </w:style>
  <w:style w:type="character" w:customStyle="1" w:styleId="aa">
    <w:name w:val="Верхний колонтитул Знак"/>
    <w:basedOn w:val="a0"/>
    <w:link w:val="a9"/>
    <w:uiPriority w:val="99"/>
    <w:rsid w:val="00FD5A93"/>
    <w:rPr>
      <w:rFonts w:ascii="Times New Roman" w:eastAsia="Times New Roman" w:hAnsi="Times New Roman" w:cs="Times New Roman"/>
      <w:sz w:val="24"/>
      <w:szCs w:val="24"/>
    </w:rPr>
  </w:style>
  <w:style w:type="character" w:customStyle="1" w:styleId="paragraph">
    <w:name w:val="paragraph"/>
    <w:basedOn w:val="a0"/>
    <w:rsid w:val="00927776"/>
  </w:style>
  <w:style w:type="character" w:customStyle="1" w:styleId="apple-style-span">
    <w:name w:val="apple-style-span"/>
    <w:basedOn w:val="a0"/>
    <w:rsid w:val="00927776"/>
  </w:style>
  <w:style w:type="paragraph" w:styleId="2">
    <w:name w:val="Body Text Indent 2"/>
    <w:basedOn w:val="a"/>
    <w:link w:val="20"/>
    <w:rsid w:val="00927776"/>
    <w:pPr>
      <w:spacing w:after="120" w:line="480" w:lineRule="auto"/>
      <w:ind w:left="283"/>
    </w:pPr>
  </w:style>
  <w:style w:type="character" w:customStyle="1" w:styleId="20">
    <w:name w:val="Основной текст с отступом 2 Знак"/>
    <w:basedOn w:val="a0"/>
    <w:link w:val="2"/>
    <w:rsid w:val="00927776"/>
    <w:rPr>
      <w:rFonts w:ascii="Times New Roman" w:eastAsia="Times New Roman" w:hAnsi="Times New Roman" w:cs="Times New Roman"/>
      <w:sz w:val="24"/>
      <w:szCs w:val="24"/>
    </w:rPr>
  </w:style>
  <w:style w:type="paragraph" w:customStyle="1" w:styleId="ConsNonformat">
    <w:name w:val="ConsNonformat"/>
    <w:rsid w:val="00927776"/>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b">
    <w:name w:val="List"/>
    <w:basedOn w:val="a"/>
    <w:uiPriority w:val="99"/>
    <w:semiHidden/>
    <w:unhideWhenUsed/>
    <w:rsid w:val="00927776"/>
    <w:pPr>
      <w:ind w:left="283" w:hanging="283"/>
      <w:contextualSpacing/>
    </w:pPr>
  </w:style>
  <w:style w:type="paragraph" w:styleId="ac">
    <w:name w:val="annotation text"/>
    <w:basedOn w:val="a"/>
    <w:link w:val="ad"/>
    <w:uiPriority w:val="99"/>
    <w:semiHidden/>
    <w:unhideWhenUsed/>
    <w:rsid w:val="007E0748"/>
    <w:rPr>
      <w:sz w:val="20"/>
      <w:szCs w:val="20"/>
    </w:rPr>
  </w:style>
  <w:style w:type="character" w:customStyle="1" w:styleId="ad">
    <w:name w:val="Текст примечания Знак"/>
    <w:basedOn w:val="a0"/>
    <w:link w:val="ac"/>
    <w:uiPriority w:val="99"/>
    <w:semiHidden/>
    <w:rsid w:val="007E0748"/>
    <w:rPr>
      <w:rFonts w:ascii="Times New Roman" w:eastAsia="Times New Roman" w:hAnsi="Times New Roman" w:cs="Times New Roman"/>
      <w:sz w:val="20"/>
      <w:szCs w:val="20"/>
    </w:rPr>
  </w:style>
  <w:style w:type="paragraph" w:styleId="ae">
    <w:name w:val="annotation subject"/>
    <w:basedOn w:val="ac"/>
    <w:next w:val="ac"/>
    <w:link w:val="af"/>
    <w:uiPriority w:val="99"/>
    <w:semiHidden/>
    <w:unhideWhenUsed/>
    <w:rsid w:val="007E0748"/>
    <w:rPr>
      <w:b/>
      <w:bCs/>
      <w:color w:val="000000"/>
      <w:lang w:eastAsia="ru-RU"/>
    </w:rPr>
  </w:style>
  <w:style w:type="character" w:customStyle="1" w:styleId="af">
    <w:name w:val="Тема примечания Знак"/>
    <w:basedOn w:val="ad"/>
    <w:link w:val="ae"/>
    <w:uiPriority w:val="99"/>
    <w:semiHidden/>
    <w:rsid w:val="007E0748"/>
    <w:rPr>
      <w:rFonts w:ascii="Times New Roman" w:eastAsia="Times New Roman" w:hAnsi="Times New Roman" w:cs="Times New Roman"/>
      <w:b/>
      <w:bCs/>
      <w:color w:val="000000"/>
      <w:sz w:val="20"/>
      <w:szCs w:val="20"/>
      <w:lang w:eastAsia="ru-RU"/>
    </w:rPr>
  </w:style>
  <w:style w:type="paragraph" w:customStyle="1" w:styleId="af0">
    <w:name w:val="Знак"/>
    <w:basedOn w:val="a"/>
    <w:rsid w:val="00B9731F"/>
    <w:pPr>
      <w:spacing w:after="160" w:line="240" w:lineRule="exact"/>
    </w:pPr>
    <w:rPr>
      <w:rFonts w:ascii="Verdana" w:hAnsi="Verdana" w:cs="Verdana"/>
      <w:sz w:val="20"/>
      <w:szCs w:val="20"/>
      <w:lang w:val="en-US"/>
    </w:rPr>
  </w:style>
  <w:style w:type="paragraph" w:customStyle="1" w:styleId="Default">
    <w:name w:val="Default"/>
    <w:rsid w:val="00941691"/>
    <w:pPr>
      <w:autoSpaceDE w:val="0"/>
      <w:autoSpaceDN w:val="0"/>
      <w:adjustRightInd w:val="0"/>
      <w:spacing w:after="0" w:line="240" w:lineRule="auto"/>
    </w:pPr>
    <w:rPr>
      <w:rFonts w:ascii="Times New Roman" w:hAnsi="Times New Roman" w:cs="Times New Roman"/>
      <w:color w:val="000000"/>
      <w:sz w:val="24"/>
      <w:szCs w:val="24"/>
    </w:rPr>
  </w:style>
  <w:style w:type="character" w:styleId="af1">
    <w:name w:val="Hyperlink"/>
    <w:uiPriority w:val="99"/>
    <w:semiHidden/>
    <w:unhideWhenUsed/>
    <w:rsid w:val="009C0D9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5B1B"/>
    <w:pPr>
      <w:spacing w:after="0" w:line="240" w:lineRule="auto"/>
    </w:pPr>
    <w:rPr>
      <w:rFonts w:ascii="Times New Roman" w:eastAsia="Times New Roman" w:hAnsi="Times New Roman" w:cs="Times New Roman"/>
      <w:sz w:val="24"/>
      <w:szCs w:val="24"/>
    </w:rPr>
  </w:style>
  <w:style w:type="paragraph" w:styleId="4">
    <w:name w:val="heading 4"/>
    <w:basedOn w:val="a"/>
    <w:next w:val="a"/>
    <w:link w:val="40"/>
    <w:qFormat/>
    <w:rsid w:val="00675B1B"/>
    <w:pPr>
      <w:keepNext/>
      <w:spacing w:before="240" w:after="60"/>
      <w:outlineLvl w:val="3"/>
    </w:pPr>
    <w:rPr>
      <w:b/>
      <w:bCs/>
      <w:sz w:val="28"/>
      <w:szCs w:val="28"/>
      <w:lang w:eastAsia="ru-RU"/>
    </w:rPr>
  </w:style>
  <w:style w:type="paragraph" w:styleId="5">
    <w:name w:val="heading 5"/>
    <w:basedOn w:val="a"/>
    <w:next w:val="a"/>
    <w:link w:val="50"/>
    <w:qFormat/>
    <w:rsid w:val="00675B1B"/>
    <w:pPr>
      <w:spacing w:before="240" w:after="60"/>
      <w:outlineLvl w:val="4"/>
    </w:pPr>
    <w:rPr>
      <w:b/>
      <w:bCs/>
      <w:i/>
      <w:i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675B1B"/>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675B1B"/>
    <w:rPr>
      <w:rFonts w:ascii="Times New Roman" w:eastAsia="Times New Roman" w:hAnsi="Times New Roman" w:cs="Times New Roman"/>
      <w:b/>
      <w:bCs/>
      <w:i/>
      <w:iCs/>
      <w:sz w:val="26"/>
      <w:szCs w:val="26"/>
      <w:lang w:eastAsia="ru-RU"/>
    </w:rPr>
  </w:style>
  <w:style w:type="paragraph" w:styleId="a3">
    <w:name w:val="footer"/>
    <w:basedOn w:val="a"/>
    <w:link w:val="a4"/>
    <w:rsid w:val="00675B1B"/>
    <w:pPr>
      <w:tabs>
        <w:tab w:val="center" w:pos="4153"/>
        <w:tab w:val="right" w:pos="8306"/>
      </w:tabs>
    </w:pPr>
    <w:rPr>
      <w:rFonts w:ascii="Times New Roman CYR" w:hAnsi="Times New Roman CYR"/>
      <w:sz w:val="20"/>
      <w:szCs w:val="20"/>
      <w:lang w:val="en-US" w:eastAsia="ru-RU"/>
    </w:rPr>
  </w:style>
  <w:style w:type="character" w:customStyle="1" w:styleId="a4">
    <w:name w:val="Нижний колонтитул Знак"/>
    <w:basedOn w:val="a0"/>
    <w:link w:val="a3"/>
    <w:rsid w:val="00675B1B"/>
    <w:rPr>
      <w:rFonts w:ascii="Times New Roman CYR" w:eastAsia="Times New Roman" w:hAnsi="Times New Roman CYR" w:cs="Times New Roman"/>
      <w:sz w:val="20"/>
      <w:szCs w:val="20"/>
      <w:lang w:val="en-US" w:eastAsia="ru-RU"/>
    </w:rPr>
  </w:style>
  <w:style w:type="character" w:styleId="a5">
    <w:name w:val="page number"/>
    <w:basedOn w:val="a0"/>
    <w:rsid w:val="00675B1B"/>
  </w:style>
  <w:style w:type="paragraph" w:styleId="a6">
    <w:name w:val="List Paragraph"/>
    <w:basedOn w:val="a"/>
    <w:uiPriority w:val="34"/>
    <w:qFormat/>
    <w:rsid w:val="007668C2"/>
    <w:pPr>
      <w:ind w:left="720"/>
      <w:contextualSpacing/>
    </w:pPr>
  </w:style>
  <w:style w:type="paragraph" w:styleId="a7">
    <w:name w:val="Title"/>
    <w:basedOn w:val="a"/>
    <w:link w:val="a8"/>
    <w:qFormat/>
    <w:rsid w:val="00B20CBE"/>
    <w:pPr>
      <w:jc w:val="center"/>
    </w:pPr>
    <w:rPr>
      <w:b/>
      <w:bCs/>
      <w:lang w:eastAsia="ru-RU"/>
    </w:rPr>
  </w:style>
  <w:style w:type="character" w:customStyle="1" w:styleId="a8">
    <w:name w:val="Название Знак"/>
    <w:basedOn w:val="a0"/>
    <w:link w:val="a7"/>
    <w:rsid w:val="00B20CBE"/>
    <w:rPr>
      <w:rFonts w:ascii="Times New Roman" w:eastAsia="Times New Roman" w:hAnsi="Times New Roman" w:cs="Times New Roman"/>
      <w:b/>
      <w:bCs/>
      <w:sz w:val="24"/>
      <w:szCs w:val="24"/>
      <w:lang w:eastAsia="ru-RU"/>
    </w:rPr>
  </w:style>
  <w:style w:type="paragraph" w:customStyle="1" w:styleId="ConsNormal">
    <w:name w:val="ConsNormal"/>
    <w:rsid w:val="00B20CBE"/>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9">
    <w:name w:val="header"/>
    <w:basedOn w:val="a"/>
    <w:link w:val="aa"/>
    <w:uiPriority w:val="99"/>
    <w:unhideWhenUsed/>
    <w:rsid w:val="00FD5A93"/>
    <w:pPr>
      <w:tabs>
        <w:tab w:val="center" w:pos="4677"/>
        <w:tab w:val="right" w:pos="9355"/>
      </w:tabs>
    </w:pPr>
  </w:style>
  <w:style w:type="character" w:customStyle="1" w:styleId="aa">
    <w:name w:val="Верхний колонтитул Знак"/>
    <w:basedOn w:val="a0"/>
    <w:link w:val="a9"/>
    <w:uiPriority w:val="99"/>
    <w:rsid w:val="00FD5A93"/>
    <w:rPr>
      <w:rFonts w:ascii="Times New Roman" w:eastAsia="Times New Roman" w:hAnsi="Times New Roman" w:cs="Times New Roman"/>
      <w:sz w:val="24"/>
      <w:szCs w:val="24"/>
    </w:rPr>
  </w:style>
  <w:style w:type="character" w:customStyle="1" w:styleId="paragraph">
    <w:name w:val="paragraph"/>
    <w:basedOn w:val="a0"/>
    <w:rsid w:val="00927776"/>
  </w:style>
  <w:style w:type="character" w:customStyle="1" w:styleId="apple-style-span">
    <w:name w:val="apple-style-span"/>
    <w:basedOn w:val="a0"/>
    <w:rsid w:val="00927776"/>
  </w:style>
  <w:style w:type="paragraph" w:styleId="2">
    <w:name w:val="Body Text Indent 2"/>
    <w:basedOn w:val="a"/>
    <w:link w:val="20"/>
    <w:rsid w:val="00927776"/>
    <w:pPr>
      <w:spacing w:after="120" w:line="480" w:lineRule="auto"/>
      <w:ind w:left="283"/>
    </w:pPr>
    <w:rPr>
      <w:lang w:val="x-none" w:eastAsia="x-none"/>
    </w:rPr>
  </w:style>
  <w:style w:type="character" w:customStyle="1" w:styleId="20">
    <w:name w:val="Основной текст с отступом 2 Знак"/>
    <w:basedOn w:val="a0"/>
    <w:link w:val="2"/>
    <w:rsid w:val="00927776"/>
    <w:rPr>
      <w:rFonts w:ascii="Times New Roman" w:eastAsia="Times New Roman" w:hAnsi="Times New Roman" w:cs="Times New Roman"/>
      <w:sz w:val="24"/>
      <w:szCs w:val="24"/>
      <w:lang w:val="x-none" w:eastAsia="x-none"/>
    </w:rPr>
  </w:style>
  <w:style w:type="paragraph" w:customStyle="1" w:styleId="ConsNonformat">
    <w:name w:val="ConsNonformat"/>
    <w:rsid w:val="00927776"/>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b">
    <w:name w:val="List"/>
    <w:basedOn w:val="a"/>
    <w:uiPriority w:val="99"/>
    <w:semiHidden/>
    <w:unhideWhenUsed/>
    <w:rsid w:val="00927776"/>
    <w:pPr>
      <w:ind w:left="283" w:hanging="283"/>
      <w:contextualSpacing/>
    </w:pPr>
  </w:style>
  <w:style w:type="paragraph" w:styleId="ac">
    <w:name w:val="annotation text"/>
    <w:basedOn w:val="a"/>
    <w:link w:val="ad"/>
    <w:uiPriority w:val="99"/>
    <w:semiHidden/>
    <w:unhideWhenUsed/>
    <w:rsid w:val="007E0748"/>
    <w:rPr>
      <w:sz w:val="20"/>
      <w:szCs w:val="20"/>
    </w:rPr>
  </w:style>
  <w:style w:type="character" w:customStyle="1" w:styleId="ad">
    <w:name w:val="Текст примечания Знак"/>
    <w:basedOn w:val="a0"/>
    <w:link w:val="ac"/>
    <w:uiPriority w:val="99"/>
    <w:semiHidden/>
    <w:rsid w:val="007E0748"/>
    <w:rPr>
      <w:rFonts w:ascii="Times New Roman" w:eastAsia="Times New Roman" w:hAnsi="Times New Roman" w:cs="Times New Roman"/>
      <w:sz w:val="20"/>
      <w:szCs w:val="20"/>
    </w:rPr>
  </w:style>
  <w:style w:type="paragraph" w:styleId="ae">
    <w:name w:val="annotation subject"/>
    <w:basedOn w:val="ac"/>
    <w:next w:val="ac"/>
    <w:link w:val="af"/>
    <w:uiPriority w:val="99"/>
    <w:semiHidden/>
    <w:unhideWhenUsed/>
    <w:rsid w:val="007E0748"/>
    <w:rPr>
      <w:b/>
      <w:bCs/>
      <w:color w:val="000000"/>
      <w:lang w:eastAsia="ru-RU"/>
    </w:rPr>
  </w:style>
  <w:style w:type="character" w:customStyle="1" w:styleId="af">
    <w:name w:val="Тема примечания Знак"/>
    <w:basedOn w:val="ad"/>
    <w:link w:val="ae"/>
    <w:uiPriority w:val="99"/>
    <w:semiHidden/>
    <w:rsid w:val="007E0748"/>
    <w:rPr>
      <w:rFonts w:ascii="Times New Roman" w:eastAsia="Times New Roman" w:hAnsi="Times New Roman" w:cs="Times New Roman"/>
      <w:b/>
      <w:bCs/>
      <w:color w:val="000000"/>
      <w:sz w:val="20"/>
      <w:szCs w:val="20"/>
      <w:lang w:eastAsia="ru-RU"/>
    </w:rPr>
  </w:style>
  <w:style w:type="paragraph" w:customStyle="1" w:styleId="af0">
    <w:name w:val="Знак"/>
    <w:basedOn w:val="a"/>
    <w:rsid w:val="00B9731F"/>
    <w:pPr>
      <w:spacing w:after="160" w:line="240" w:lineRule="exact"/>
    </w:pPr>
    <w:rPr>
      <w:rFonts w:ascii="Verdana" w:hAnsi="Verdana" w:cs="Verdana"/>
      <w:sz w:val="20"/>
      <w:szCs w:val="20"/>
      <w:lang w:val="en-US"/>
    </w:rPr>
  </w:style>
</w:styles>
</file>

<file path=word/webSettings.xml><?xml version="1.0" encoding="utf-8"?>
<w:webSettings xmlns:r="http://schemas.openxmlformats.org/officeDocument/2006/relationships" xmlns:w="http://schemas.openxmlformats.org/wordprocessingml/2006/main">
  <w:divs>
    <w:div w:id="869105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kad.arbitr.ru/Card/f515463e-e4c8-49c9-88ec-ad927f769a41"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kad.arbitr.ru/Card/cb6c34ac-64fd-4d44-9a0a-a68290b1277b" TargetMode="External"/><Relationship Id="rId12" Type="http://schemas.openxmlformats.org/officeDocument/2006/relationships/hyperlink" Target="http://kad.arbitr.ru/Card/45ec7d30-7634-4c8a-834e-24dcf21be520" TargetMode="External"/><Relationship Id="rId17" Type="http://schemas.microsoft.com/office/2007/relationships/stylesWithEffects" Target="stylesWithEffects.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kad.arbitr.ru/Card/ddd1c724-2538-4a6b-8931-d6157ed5330b"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kad.arbitr.ru/Card/8c7f6657-3e49-4285-a3bc-e90e7f3d56a2" TargetMode="External"/><Relationship Id="rId4" Type="http://schemas.openxmlformats.org/officeDocument/2006/relationships/webSettings" Target="webSettings.xml"/><Relationship Id="rId9" Type="http://schemas.openxmlformats.org/officeDocument/2006/relationships/hyperlink" Target="http://kad.arbitr.ru/Card/fdd39e02-5a21-4e8c-87e0-d7b3651e35f2"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TotalTime>
  <Pages>7</Pages>
  <Words>3175</Words>
  <Characters>18103</Characters>
  <Application>Microsoft Office Word</Application>
  <DocSecurity>0</DocSecurity>
  <Lines>150</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21236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User8</dc:creator>
  <cp:lastModifiedBy>xxxx</cp:lastModifiedBy>
  <cp:revision>19</cp:revision>
  <dcterms:created xsi:type="dcterms:W3CDTF">2016-01-26T16:44:00Z</dcterms:created>
  <dcterms:modified xsi:type="dcterms:W3CDTF">2017-04-24T13:03:00Z</dcterms:modified>
</cp:coreProperties>
</file>