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CD" w:rsidRPr="001F591E" w:rsidRDefault="001F591E" w:rsidP="002438CD">
      <w:pPr>
        <w:jc w:val="center"/>
      </w:pPr>
      <w:r>
        <w:t xml:space="preserve">ПРОЕКТ </w:t>
      </w:r>
      <w:r>
        <w:br/>
      </w:r>
      <w:r w:rsidR="002438CD" w:rsidRPr="001F591E">
        <w:t>ДОГОВОР</w:t>
      </w:r>
      <w:r>
        <w:t>А</w:t>
      </w:r>
      <w:r w:rsidR="002438CD" w:rsidRPr="001F591E">
        <w:t xml:space="preserve"> КУПЛИ – ПРОДАЖИ</w:t>
      </w:r>
    </w:p>
    <w:p w:rsidR="002438CD" w:rsidRPr="001F591E" w:rsidRDefault="00D04E2E" w:rsidP="002438CD">
      <w:pPr>
        <w:jc w:val="center"/>
      </w:pPr>
      <w:r w:rsidRPr="001F591E">
        <w:t>НЕДВИЖИМОГО ИМУЩЕСТВА</w:t>
      </w:r>
    </w:p>
    <w:p w:rsidR="002438CD" w:rsidRPr="001F591E" w:rsidRDefault="002438CD" w:rsidP="002438CD">
      <w:pPr>
        <w:jc w:val="center"/>
        <w:rPr>
          <w:color w:val="FF0000"/>
        </w:rPr>
      </w:pPr>
    </w:p>
    <w:p w:rsidR="00C45083" w:rsidRPr="001F591E" w:rsidRDefault="00C45083" w:rsidP="002438CD">
      <w:pPr>
        <w:jc w:val="center"/>
        <w:rPr>
          <w:color w:val="FF0000"/>
        </w:rPr>
      </w:pPr>
    </w:p>
    <w:p w:rsidR="002438CD" w:rsidRPr="001F591E" w:rsidRDefault="00AB5B13" w:rsidP="00AB5B13">
      <w:pPr>
        <w:ind w:firstLine="567"/>
      </w:pPr>
      <w:r>
        <w:t>г. Ханты-Мансийск</w:t>
      </w:r>
      <w:r w:rsidR="002438CD" w:rsidRPr="001F591E">
        <w:t xml:space="preserve">            </w:t>
      </w:r>
      <w:r w:rsidR="0090451E">
        <w:t xml:space="preserve">  </w:t>
      </w:r>
      <w:r w:rsidR="002438CD" w:rsidRPr="001F591E">
        <w:t xml:space="preserve">        </w:t>
      </w:r>
      <w:r w:rsidR="00CB3633" w:rsidRPr="001F591E">
        <w:t xml:space="preserve">                              </w:t>
      </w:r>
      <w:r w:rsidR="00AF7AF2" w:rsidRPr="001F591E">
        <w:t xml:space="preserve"> </w:t>
      </w:r>
      <w:r w:rsidR="00354551" w:rsidRPr="001F591E">
        <w:t xml:space="preserve">              </w:t>
      </w:r>
      <w:r>
        <w:t xml:space="preserve">         ______________ </w:t>
      </w:r>
      <w:r w:rsidR="00C45083" w:rsidRPr="001F591E">
        <w:t>201</w:t>
      </w:r>
      <w:r>
        <w:t>6</w:t>
      </w:r>
      <w:r w:rsidR="002F6226" w:rsidRPr="001F591E">
        <w:t xml:space="preserve"> </w:t>
      </w:r>
      <w:r w:rsidR="00C45083" w:rsidRPr="001F591E">
        <w:t>г</w:t>
      </w:r>
      <w:r>
        <w:t>ода</w:t>
      </w:r>
    </w:p>
    <w:p w:rsidR="002438CD" w:rsidRPr="001F591E" w:rsidRDefault="002438CD" w:rsidP="002438CD">
      <w:pPr>
        <w:rPr>
          <w:color w:val="FF0000"/>
        </w:rPr>
      </w:pPr>
    </w:p>
    <w:p w:rsidR="002438CD" w:rsidRPr="00704093" w:rsidRDefault="00704093" w:rsidP="00AB5B13">
      <w:pPr>
        <w:ind w:firstLine="567"/>
        <w:jc w:val="both"/>
      </w:pPr>
      <w:r w:rsidRPr="00704093">
        <w:rPr>
          <w:bCs/>
        </w:rPr>
        <w:t xml:space="preserve">ОАО «Западно-Сибирская транспортно-промышленная компания», </w:t>
      </w:r>
      <w:r w:rsidRPr="00704093">
        <w:t>в лице конкурсного управляющего Свиридова Андрея Николаевича</w:t>
      </w:r>
      <w:r w:rsidRPr="00704093">
        <w:rPr>
          <w:color w:val="000000"/>
        </w:rPr>
        <w:t xml:space="preserve">, действующего на основании Решения Арбитражного суда Ханты-Мансийского автономного округа – Югры от 02 ноября 2015 года по </w:t>
      </w:r>
      <w:r w:rsidRPr="00704093">
        <w:t>делу № А75-6317/2015, Федерального закона от 26.10.2002 года № 127-ФЗ «О несостоятельности (банкротстве)»,</w:t>
      </w:r>
      <w:r w:rsidRPr="00704093">
        <w:rPr>
          <w:spacing w:val="-15"/>
        </w:rPr>
        <w:t xml:space="preserve"> </w:t>
      </w:r>
      <w:r w:rsidR="002438CD" w:rsidRPr="00704093">
        <w:t>именуемое в дальнейшем «П</w:t>
      </w:r>
      <w:r>
        <w:t>родавец</w:t>
      </w:r>
      <w:r w:rsidR="002438CD" w:rsidRPr="00704093">
        <w:t xml:space="preserve">», </w:t>
      </w:r>
      <w:proofErr w:type="gramStart"/>
      <w:r w:rsidR="002438CD" w:rsidRPr="00704093">
        <w:t>с  одной</w:t>
      </w:r>
      <w:proofErr w:type="gramEnd"/>
      <w:r w:rsidR="002438CD" w:rsidRPr="00704093">
        <w:t xml:space="preserve"> стороны, и</w:t>
      </w:r>
      <w:r w:rsidRPr="00704093">
        <w:t xml:space="preserve"> _______</w:t>
      </w:r>
      <w:r>
        <w:t>__</w:t>
      </w:r>
      <w:r w:rsidRPr="00704093">
        <w:t>__________</w:t>
      </w:r>
    </w:p>
    <w:p w:rsidR="00704093" w:rsidRPr="00704093" w:rsidRDefault="00704093" w:rsidP="00704093">
      <w:pPr>
        <w:jc w:val="both"/>
      </w:pPr>
      <w:r w:rsidRPr="00704093">
        <w:t>_________________</w:t>
      </w:r>
      <w:r>
        <w:t>_______________________________________________________________________________________________________________________________________</w:t>
      </w:r>
      <w:r w:rsidR="0090451E">
        <w:t>____________</w:t>
      </w:r>
    </w:p>
    <w:p w:rsidR="00711D0D" w:rsidRPr="00704093" w:rsidRDefault="00704093" w:rsidP="00704093">
      <w:pPr>
        <w:autoSpaceDE w:val="0"/>
        <w:autoSpaceDN w:val="0"/>
        <w:adjustRightInd w:val="0"/>
        <w:jc w:val="both"/>
      </w:pPr>
      <w:r w:rsidRPr="00704093">
        <w:rPr>
          <w:bCs/>
        </w:rPr>
        <w:t>именуем_</w:t>
      </w:r>
      <w:r>
        <w:rPr>
          <w:bCs/>
        </w:rPr>
        <w:t>___</w:t>
      </w:r>
      <w:r w:rsidR="00711D0D" w:rsidRPr="00704093">
        <w:rPr>
          <w:bCs/>
        </w:rPr>
        <w:t xml:space="preserve"> в дальнейшем «Покупатель», с другой стороны, заключили настоящий договор о нижеследующем:</w:t>
      </w:r>
    </w:p>
    <w:p w:rsidR="00711D0D" w:rsidRPr="00704093" w:rsidRDefault="00711D0D" w:rsidP="00AB5B13">
      <w:pPr>
        <w:autoSpaceDE w:val="0"/>
        <w:autoSpaceDN w:val="0"/>
        <w:adjustRightInd w:val="0"/>
        <w:ind w:firstLine="567"/>
        <w:jc w:val="both"/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  <w:outlineLvl w:val="0"/>
      </w:pPr>
      <w:r w:rsidRPr="001F591E">
        <w:t>1. Предмет договора</w:t>
      </w:r>
    </w:p>
    <w:p w:rsidR="00CD1CDF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 xml:space="preserve">1.1. Продавец обязуется передать в собственность, а покупатель оплатить и принять в соответствии с условиями настоящего договора следующее имущество </w:t>
      </w:r>
      <w:r w:rsidR="00704093" w:rsidRPr="00704093">
        <w:rPr>
          <w:bCs/>
        </w:rPr>
        <w:t xml:space="preserve">ОАО «Западно-Сибирская транспортно-промышленная </w:t>
      </w:r>
      <w:proofErr w:type="gramStart"/>
      <w:r w:rsidR="00704093" w:rsidRPr="00704093">
        <w:rPr>
          <w:bCs/>
        </w:rPr>
        <w:t>компания»</w:t>
      </w:r>
      <w:r w:rsidR="00BB7101" w:rsidRPr="001F591E">
        <w:t xml:space="preserve"> </w:t>
      </w:r>
      <w:r w:rsidR="003876EF">
        <w:t xml:space="preserve"> (</w:t>
      </w:r>
      <w:proofErr w:type="gramEnd"/>
      <w:r w:rsidR="003876EF">
        <w:t>далее именуемые – Имущество</w:t>
      </w:r>
      <w:r w:rsidRPr="001F591E">
        <w:t>):</w:t>
      </w:r>
      <w:r w:rsidR="00492331" w:rsidRPr="001F591E">
        <w:t xml:space="preserve"> </w:t>
      </w:r>
    </w:p>
    <w:p w:rsidR="00877E1B" w:rsidRPr="001F591E" w:rsidRDefault="00ED255C" w:rsidP="00AB5B13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1F591E">
        <w:t xml:space="preserve"> </w:t>
      </w:r>
      <w:r w:rsidR="00D72AA0" w:rsidRPr="003C0396">
        <w:t>Контора</w:t>
      </w:r>
      <w:r w:rsidR="00D72AA0">
        <w:t xml:space="preserve"> –</w:t>
      </w:r>
      <w:r w:rsidR="00B436D3">
        <w:t xml:space="preserve"> нежилое, одноэтажное </w:t>
      </w:r>
      <w:r w:rsidR="00D72AA0">
        <w:t>здание, общей</w:t>
      </w:r>
      <w:r w:rsidR="00D72AA0" w:rsidRPr="003C0396">
        <w:t xml:space="preserve"> площадь</w:t>
      </w:r>
      <w:r w:rsidR="00D72AA0">
        <w:t>ю</w:t>
      </w:r>
      <w:r w:rsidR="00D72AA0" w:rsidRPr="003C0396">
        <w:t xml:space="preserve"> 748,70 кв. м., инв. № 3845, за исключением помещений № 13, 14, 15, 16 (технический паспорт по состоянию на 14.06.2012 года)</w:t>
      </w:r>
      <w:r w:rsidR="00D72AA0">
        <w:t xml:space="preserve">, расположенное по </w:t>
      </w:r>
      <w:r w:rsidR="00D72AA0" w:rsidRPr="003C0396">
        <w:t>адрес</w:t>
      </w:r>
      <w:r w:rsidR="00D72AA0">
        <w:t>у</w:t>
      </w:r>
      <w:r w:rsidR="00D72AA0" w:rsidRPr="003C0396">
        <w:t xml:space="preserve">: </w:t>
      </w:r>
      <w:r w:rsidR="00D72AA0" w:rsidRPr="003C0396">
        <w:rPr>
          <w:color w:val="000000"/>
        </w:rPr>
        <w:t>628002, Ханты-Мансийский автономный округ – Югра, г. Ханты-</w:t>
      </w:r>
      <w:r w:rsidR="00D72AA0">
        <w:rPr>
          <w:color w:val="000000"/>
        </w:rPr>
        <w:t xml:space="preserve">Мансийск, ул. </w:t>
      </w:r>
      <w:proofErr w:type="spellStart"/>
      <w:r w:rsidR="00D72AA0">
        <w:rPr>
          <w:color w:val="000000"/>
        </w:rPr>
        <w:t>Сутормина</w:t>
      </w:r>
      <w:proofErr w:type="spellEnd"/>
      <w:r w:rsidR="00D72AA0">
        <w:rPr>
          <w:color w:val="000000"/>
        </w:rPr>
        <w:t xml:space="preserve">, д. 20А. </w:t>
      </w:r>
      <w:r w:rsidR="00023EED" w:rsidRPr="001F591E">
        <w:t>Условный номе</w:t>
      </w:r>
      <w:r w:rsidRPr="001F591E">
        <w:t xml:space="preserve">р объекта </w:t>
      </w:r>
      <w:r w:rsidR="00B436D3">
        <w:t>86-72-13/009/2007-092</w:t>
      </w:r>
      <w:r w:rsidRPr="001F591E">
        <w:t>.</w:t>
      </w:r>
      <w:r w:rsidR="00B436D3">
        <w:rPr>
          <w:shd w:val="clear" w:color="auto" w:fill="FFFFFF"/>
        </w:rPr>
        <w:t xml:space="preserve"> Право собственности на </w:t>
      </w:r>
      <w:r w:rsidR="003876EF">
        <w:rPr>
          <w:shd w:val="clear" w:color="auto" w:fill="FFFFFF"/>
        </w:rPr>
        <w:t>здание</w:t>
      </w:r>
      <w:r w:rsidRPr="001F591E">
        <w:rPr>
          <w:shd w:val="clear" w:color="auto" w:fill="FFFFFF"/>
        </w:rPr>
        <w:t xml:space="preserve"> зарегистрировано Управлением Федеральной регистрационной службы по </w:t>
      </w:r>
      <w:r w:rsidR="00B436D3">
        <w:rPr>
          <w:shd w:val="clear" w:color="auto" w:fill="FFFFFF"/>
        </w:rPr>
        <w:t>Тюменской</w:t>
      </w:r>
      <w:r w:rsidRPr="001F591E">
        <w:rPr>
          <w:shd w:val="clear" w:color="auto" w:fill="FFFFFF"/>
        </w:rPr>
        <w:t xml:space="preserve"> области</w:t>
      </w:r>
      <w:r w:rsidR="00B436D3">
        <w:rPr>
          <w:shd w:val="clear" w:color="auto" w:fill="FFFFFF"/>
        </w:rPr>
        <w:t>, Ханты-Мансийскому и Ямало-Ненецкому автономным округам</w:t>
      </w:r>
      <w:r w:rsidRPr="001F591E">
        <w:rPr>
          <w:shd w:val="clear" w:color="auto" w:fill="FFFFFF"/>
        </w:rPr>
        <w:t xml:space="preserve"> </w:t>
      </w:r>
      <w:r w:rsidR="00B436D3">
        <w:rPr>
          <w:shd w:val="clear" w:color="auto" w:fill="FFFFFF"/>
        </w:rPr>
        <w:t>14.05.2008</w:t>
      </w:r>
      <w:r w:rsidRPr="001F591E">
        <w:rPr>
          <w:shd w:val="clear" w:color="auto" w:fill="FFFFFF"/>
        </w:rPr>
        <w:t xml:space="preserve"> г</w:t>
      </w:r>
      <w:r w:rsidR="00B436D3">
        <w:rPr>
          <w:shd w:val="clear" w:color="auto" w:fill="FFFFFF"/>
        </w:rPr>
        <w:t>ода</w:t>
      </w:r>
      <w:r w:rsidRPr="001F591E">
        <w:rPr>
          <w:shd w:val="clear" w:color="auto" w:fill="FFFFFF"/>
        </w:rPr>
        <w:t xml:space="preserve"> о чем в Едином государственном реестре прав на недвижимое имущество и сделок с ним сделана запись </w:t>
      </w:r>
      <w:proofErr w:type="gramStart"/>
      <w:r w:rsidRPr="001F591E">
        <w:rPr>
          <w:shd w:val="clear" w:color="auto" w:fill="FFFFFF"/>
        </w:rPr>
        <w:t xml:space="preserve">регистрации  </w:t>
      </w:r>
      <w:r w:rsidR="00B436D3">
        <w:rPr>
          <w:shd w:val="clear" w:color="auto" w:fill="FFFFFF"/>
        </w:rPr>
        <w:t>номер</w:t>
      </w:r>
      <w:proofErr w:type="gramEnd"/>
      <w:r w:rsidR="00B436D3">
        <w:rPr>
          <w:shd w:val="clear" w:color="auto" w:fill="FFFFFF"/>
        </w:rPr>
        <w:t xml:space="preserve"> 86-72-13/008/2008-813</w:t>
      </w:r>
      <w:r w:rsidRPr="001F591E">
        <w:rPr>
          <w:shd w:val="clear" w:color="auto" w:fill="FFFFFF"/>
        </w:rPr>
        <w:t>.</w:t>
      </w:r>
    </w:p>
    <w:p w:rsidR="00354551" w:rsidRDefault="00B436D3" w:rsidP="002B68BD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hd w:val="clear" w:color="auto" w:fill="FFFFFF"/>
        </w:rPr>
      </w:pPr>
      <w:r w:rsidRPr="003876EF">
        <w:t xml:space="preserve"> </w:t>
      </w:r>
      <w:r w:rsidRPr="003876EF">
        <w:t>Земельный участок</w:t>
      </w:r>
      <w:r w:rsidRPr="003876EF">
        <w:t xml:space="preserve"> общей</w:t>
      </w:r>
      <w:r w:rsidRPr="003876EF">
        <w:t xml:space="preserve"> площадь</w:t>
      </w:r>
      <w:r w:rsidRPr="003876EF">
        <w:t>ю</w:t>
      </w:r>
      <w:r w:rsidRPr="003876EF">
        <w:t xml:space="preserve"> 2420 кв. м., </w:t>
      </w:r>
      <w:r w:rsidRPr="003876EF">
        <w:t xml:space="preserve">расположенный по </w:t>
      </w:r>
      <w:r w:rsidRPr="003876EF">
        <w:t>адрес</w:t>
      </w:r>
      <w:r w:rsidRPr="003876EF">
        <w:t>у</w:t>
      </w:r>
      <w:r w:rsidRPr="003876EF">
        <w:t xml:space="preserve">: 628002, Ханты-Мансийский автономный округ – Югра, г. Ханты-Мансийск, ул. </w:t>
      </w:r>
      <w:proofErr w:type="spellStart"/>
      <w:r w:rsidRPr="003876EF">
        <w:t>Сутормина</w:t>
      </w:r>
      <w:proofErr w:type="spellEnd"/>
      <w:r w:rsidRPr="003876EF">
        <w:t>, д. 20А</w:t>
      </w:r>
      <w:r w:rsidRPr="003876EF">
        <w:t>. К</w:t>
      </w:r>
      <w:r w:rsidRPr="003876EF">
        <w:t xml:space="preserve">адастровый номер </w:t>
      </w:r>
      <w:r w:rsidR="00BC2FED">
        <w:t xml:space="preserve">участка </w:t>
      </w:r>
      <w:bookmarkStart w:id="0" w:name="_GoBack"/>
      <w:bookmarkEnd w:id="0"/>
      <w:r w:rsidRPr="003876EF">
        <w:t>86:12:0102020:0125</w:t>
      </w:r>
      <w:r w:rsidR="00023EED" w:rsidRPr="003876EF">
        <w:t>.</w:t>
      </w:r>
      <w:r w:rsidR="00ED255C" w:rsidRPr="003876EF">
        <w:rPr>
          <w:shd w:val="clear" w:color="auto" w:fill="FFFFFF"/>
        </w:rPr>
        <w:t xml:space="preserve"> Право собственности на </w:t>
      </w:r>
      <w:r w:rsidR="003876EF" w:rsidRPr="003876EF">
        <w:rPr>
          <w:shd w:val="clear" w:color="auto" w:fill="FFFFFF"/>
        </w:rPr>
        <w:t>земельный участок</w:t>
      </w:r>
      <w:r w:rsidR="00ED255C" w:rsidRPr="003876EF">
        <w:rPr>
          <w:shd w:val="clear" w:color="auto" w:fill="FFFFFF"/>
        </w:rPr>
        <w:t xml:space="preserve"> зарегистрировано </w:t>
      </w:r>
      <w:r w:rsidR="003876EF" w:rsidRPr="003876EF">
        <w:rPr>
          <w:shd w:val="clear" w:color="auto" w:fill="FFFFFF"/>
        </w:rPr>
        <w:t xml:space="preserve">Управлением Федеральной регистрационной службы по Тюменской области, Ханты-Мансийскому и Ямало-Ненецкому автономным округам 14.05.2008 года о чем в Едином государственном реестре прав на недвижимое имущество и сделок с ним сделана запись </w:t>
      </w:r>
      <w:proofErr w:type="gramStart"/>
      <w:r w:rsidR="003876EF" w:rsidRPr="003876EF">
        <w:rPr>
          <w:shd w:val="clear" w:color="auto" w:fill="FFFFFF"/>
        </w:rPr>
        <w:t xml:space="preserve">регистрации  </w:t>
      </w:r>
      <w:r w:rsidR="003876EF">
        <w:rPr>
          <w:shd w:val="clear" w:color="auto" w:fill="FFFFFF"/>
        </w:rPr>
        <w:t>номер</w:t>
      </w:r>
      <w:proofErr w:type="gramEnd"/>
      <w:r w:rsidR="003876EF">
        <w:rPr>
          <w:shd w:val="clear" w:color="auto" w:fill="FFFFFF"/>
        </w:rPr>
        <w:t xml:space="preserve"> 86-72-13/008/2008-814</w:t>
      </w:r>
      <w:r w:rsidR="003876EF" w:rsidRPr="003876EF">
        <w:rPr>
          <w:shd w:val="clear" w:color="auto" w:fill="FFFFFF"/>
        </w:rPr>
        <w:t>.</w:t>
      </w:r>
    </w:p>
    <w:p w:rsidR="003876EF" w:rsidRPr="003876EF" w:rsidRDefault="003876EF" w:rsidP="003876EF">
      <w:pPr>
        <w:pStyle w:val="a9"/>
        <w:autoSpaceDE w:val="0"/>
        <w:autoSpaceDN w:val="0"/>
        <w:adjustRightInd w:val="0"/>
        <w:ind w:left="567"/>
        <w:jc w:val="both"/>
        <w:rPr>
          <w:shd w:val="clear" w:color="auto" w:fill="FFFFFF"/>
        </w:rPr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</w:pPr>
      <w:r w:rsidRPr="001F591E">
        <w:t>2. Права и обязанности сторон</w:t>
      </w:r>
    </w:p>
    <w:p w:rsidR="007820A1" w:rsidRPr="009045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</w:t>
      </w:r>
      <w:r w:rsidRPr="0090451E">
        <w:t>.1. Продавец обязан: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2.1.1. Передать Покупателю</w:t>
      </w:r>
      <w:r w:rsidR="00FF4856" w:rsidRPr="001F591E">
        <w:t xml:space="preserve"> Имущество</w:t>
      </w:r>
      <w:r w:rsidRPr="001F591E">
        <w:t xml:space="preserve"> по передаточному акту в течение 5 (п</w:t>
      </w:r>
      <w:r w:rsidRPr="001F591E">
        <w:t>я</w:t>
      </w:r>
      <w:r w:rsidRPr="001F591E">
        <w:t>ти) дней после поступления денежных средств на счет Продавца в полном объеме.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2.1.2. Предоставить Покупателю все необходимые документы для государственной регистрации перехода прав собственности на Имущество.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2.1.3. Нести иные обязанности, предусмотренные действующим законодательством Российской Федерации и настоящим договором.</w:t>
      </w:r>
    </w:p>
    <w:p w:rsidR="007820A1" w:rsidRPr="0090451E" w:rsidRDefault="007820A1" w:rsidP="00AB5B13">
      <w:pPr>
        <w:autoSpaceDE w:val="0"/>
        <w:autoSpaceDN w:val="0"/>
        <w:adjustRightInd w:val="0"/>
        <w:ind w:firstLine="567"/>
        <w:jc w:val="both"/>
      </w:pPr>
      <w:r w:rsidRPr="0090451E">
        <w:t>2.2. Покупатель обязан: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90451E">
        <w:t>2.2.1. Оплатить договорную</w:t>
      </w:r>
      <w:r w:rsidRPr="001F591E">
        <w:t xml:space="preserve"> цену Имущества, указанную в п. </w:t>
      </w:r>
      <w:r w:rsidRPr="001F591E">
        <w:rPr>
          <w:shd w:val="clear" w:color="auto" w:fill="FFFFFF"/>
        </w:rPr>
        <w:t>3.1.</w:t>
      </w:r>
      <w:r w:rsidRPr="001F591E">
        <w:t xml:space="preserve"> настоящего Договора, в порядке и сроки, предусмотренные настоящим Договором.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2.2.2. Принять по передаточному акту Имущество в порядке и на условиях настоящего договора.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 xml:space="preserve">2.2.3. За свой счет провести государственную регистрацию перехода права собственности на земельный участок. 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2.2.4. Нести иные обязанности, предусмотренные действующим законодательством Российской Федерации и настоящим договором.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  <w:outlineLvl w:val="0"/>
        <w:rPr>
          <w:color w:val="FF0000"/>
        </w:rPr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  <w:outlineLvl w:val="0"/>
      </w:pPr>
      <w:r w:rsidRPr="001F591E">
        <w:t>3. Цена договора и порядок расчета</w:t>
      </w:r>
    </w:p>
    <w:p w:rsidR="007820A1" w:rsidRPr="001F591E" w:rsidRDefault="007820A1" w:rsidP="00AB5B13">
      <w:pPr>
        <w:shd w:val="clear" w:color="auto" w:fill="FFFFFF"/>
        <w:ind w:firstLine="567"/>
        <w:jc w:val="both"/>
      </w:pPr>
      <w:r w:rsidRPr="001F591E">
        <w:t xml:space="preserve">3.1. Установленная по итогам </w:t>
      </w:r>
      <w:proofErr w:type="gramStart"/>
      <w:r w:rsidRPr="001F591E">
        <w:t>торгов</w:t>
      </w:r>
      <w:proofErr w:type="gramEnd"/>
      <w:r w:rsidRPr="001F591E">
        <w:t xml:space="preserve"> проводимых </w:t>
      </w:r>
      <w:r w:rsidR="00825B88" w:rsidRPr="001F591E">
        <w:t>по средствам публичного предложения</w:t>
      </w:r>
      <w:r w:rsidRPr="001F591E">
        <w:t xml:space="preserve"> цена продаж</w:t>
      </w:r>
      <w:r w:rsidR="0003783E" w:rsidRPr="001F591E">
        <w:t xml:space="preserve">и Имущества составляет </w:t>
      </w:r>
      <w:r w:rsidR="003876EF">
        <w:t xml:space="preserve">__________________________________ </w:t>
      </w:r>
      <w:r w:rsidR="00877E1B" w:rsidRPr="001F591E">
        <w:t xml:space="preserve">рублей </w:t>
      </w:r>
      <w:r w:rsidR="003876EF">
        <w:t>___</w:t>
      </w:r>
      <w:r w:rsidR="00877E1B" w:rsidRPr="001F591E">
        <w:t xml:space="preserve"> копеек (</w:t>
      </w:r>
      <w:r w:rsidR="003876EF">
        <w:t>Без</w:t>
      </w:r>
      <w:r w:rsidR="00877E1B" w:rsidRPr="001F591E">
        <w:t xml:space="preserve"> НДС)</w:t>
      </w:r>
      <w:r w:rsidR="00414B66" w:rsidRPr="001F591E">
        <w:t>.</w:t>
      </w:r>
    </w:p>
    <w:p w:rsidR="00085655" w:rsidRPr="001F591E" w:rsidRDefault="00085655" w:rsidP="00AB5B13">
      <w:pPr>
        <w:ind w:firstLine="567"/>
        <w:jc w:val="both"/>
      </w:pPr>
      <w:r w:rsidRPr="001F591E">
        <w:t xml:space="preserve">3.2. В соответствии с договором о задатке Покупатель для участия в торгах внес на расчетный счет </w:t>
      </w:r>
      <w:r w:rsidR="003876EF">
        <w:rPr>
          <w:bCs/>
        </w:rPr>
        <w:t>ОАО «</w:t>
      </w:r>
      <w:proofErr w:type="gramStart"/>
      <w:r w:rsidR="003876EF">
        <w:rPr>
          <w:bCs/>
        </w:rPr>
        <w:t>Западно-Сибирская</w:t>
      </w:r>
      <w:proofErr w:type="gramEnd"/>
      <w:r w:rsidR="003876EF">
        <w:rPr>
          <w:bCs/>
        </w:rPr>
        <w:t xml:space="preserve"> транспортно-промышленная компания»</w:t>
      </w:r>
      <w:r w:rsidR="003876EF">
        <w:rPr>
          <w:bCs/>
        </w:rPr>
        <w:t xml:space="preserve"> </w:t>
      </w:r>
      <w:r w:rsidRPr="001F591E">
        <w:t>задаток в сумме</w:t>
      </w:r>
      <w:r w:rsidRPr="001F591E">
        <w:rPr>
          <w:color w:val="FF0000"/>
        </w:rPr>
        <w:t xml:space="preserve"> </w:t>
      </w:r>
      <w:r w:rsidR="003876EF">
        <w:t>____________________________________________________________</w:t>
      </w:r>
      <w:r w:rsidRPr="001F591E">
        <w:rPr>
          <w:rStyle w:val="paragraph"/>
        </w:rPr>
        <w:t xml:space="preserve"> </w:t>
      </w:r>
      <w:r w:rsidRPr="001F591E">
        <w:t>рублей</w:t>
      </w:r>
      <w:r w:rsidR="003876EF">
        <w:t xml:space="preserve"> ___</w:t>
      </w:r>
      <w:r w:rsidR="00CB6411" w:rsidRPr="001F591E">
        <w:t xml:space="preserve"> копеек</w:t>
      </w:r>
      <w:r w:rsidRPr="001F591E">
        <w:t xml:space="preserve">, указанный задаток засчитывается в счет оплаты приобретаемого имущества. Оставшаяся сумма в размере </w:t>
      </w:r>
      <w:r w:rsidR="003876EF">
        <w:t>___________________________________________________________</w:t>
      </w:r>
      <w:r w:rsidRPr="001F591E">
        <w:t xml:space="preserve"> рубл</w:t>
      </w:r>
      <w:r w:rsidR="00CB6411" w:rsidRPr="001F591E">
        <w:t xml:space="preserve">я </w:t>
      </w:r>
      <w:r w:rsidR="003876EF">
        <w:t>___</w:t>
      </w:r>
      <w:r w:rsidR="00CB6411" w:rsidRPr="001F591E">
        <w:t xml:space="preserve"> копеек</w:t>
      </w:r>
      <w:r w:rsidRPr="001F591E">
        <w:t xml:space="preserve"> должна быть перечислена Покупател</w:t>
      </w:r>
      <w:r w:rsidR="0090451E">
        <w:t xml:space="preserve">ем на расчетный счет </w:t>
      </w:r>
      <w:proofErr w:type="gramStart"/>
      <w:r w:rsidR="0090451E">
        <w:t xml:space="preserve">Продавца  </w:t>
      </w:r>
      <w:r w:rsidR="003876EF">
        <w:rPr>
          <w:bCs/>
        </w:rPr>
        <w:t>ОАО</w:t>
      </w:r>
      <w:proofErr w:type="gramEnd"/>
      <w:r w:rsidR="003876EF">
        <w:rPr>
          <w:bCs/>
        </w:rPr>
        <w:t xml:space="preserve"> «Западно-Сибирская транспортно-промышленная компания»</w:t>
      </w:r>
      <w:r w:rsidRPr="001F591E">
        <w:t xml:space="preserve"> в течение </w:t>
      </w:r>
      <w:r w:rsidR="00FF4856" w:rsidRPr="001F591E">
        <w:t>тридцати дней</w:t>
      </w:r>
      <w:r w:rsidRPr="001F591E">
        <w:t xml:space="preserve"> с даты заключения сторонами настоящего договора. 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3.</w:t>
      </w:r>
      <w:r w:rsidR="00085655" w:rsidRPr="001F591E">
        <w:t>3</w:t>
      </w:r>
      <w:r w:rsidRPr="001F591E">
        <w:t>. Обязательства Покупателя по оплате стоимости Имущества считаются исполненными с момента поступления денежных средств в полном объеме на счет Продавца</w:t>
      </w:r>
      <w:r w:rsidR="003876EF">
        <w:t>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3.4. Все расходы по регистрации перехода права собственности на Имущество несет Покупатель</w:t>
      </w:r>
      <w:r w:rsidR="00877E1B" w:rsidRPr="001F591E">
        <w:t>.</w:t>
      </w:r>
    </w:p>
    <w:p w:rsidR="00C12B9D" w:rsidRPr="001F591E" w:rsidRDefault="00C12B9D" w:rsidP="00AB5B13">
      <w:pPr>
        <w:autoSpaceDE w:val="0"/>
        <w:autoSpaceDN w:val="0"/>
        <w:adjustRightInd w:val="0"/>
        <w:ind w:firstLine="567"/>
        <w:jc w:val="both"/>
      </w:pPr>
    </w:p>
    <w:p w:rsidR="007820A1" w:rsidRPr="001F591E" w:rsidRDefault="007820A1" w:rsidP="00AB5B13">
      <w:pPr>
        <w:ind w:firstLine="567"/>
        <w:jc w:val="center"/>
      </w:pPr>
      <w:r w:rsidRPr="001F591E">
        <w:t>4. Передача имущества</w:t>
      </w:r>
    </w:p>
    <w:p w:rsidR="007820A1" w:rsidRPr="001F591E" w:rsidRDefault="007820A1" w:rsidP="00AB5B13">
      <w:pPr>
        <w:ind w:firstLine="567"/>
        <w:jc w:val="both"/>
      </w:pPr>
      <w:r w:rsidRPr="001F591E">
        <w:t>4.1. Объекты передаются Продавцом Покупателю по акту приема-передачи.</w:t>
      </w:r>
    </w:p>
    <w:p w:rsidR="007820A1" w:rsidRPr="001F591E" w:rsidRDefault="007820A1" w:rsidP="00AB5B13">
      <w:pPr>
        <w:ind w:firstLine="567"/>
        <w:jc w:val="both"/>
      </w:pPr>
      <w:r w:rsidRPr="001F591E">
        <w:t xml:space="preserve">4.2. Обязательство Продавца передать Объекты считается </w:t>
      </w:r>
      <w:proofErr w:type="gramStart"/>
      <w:r w:rsidRPr="001F591E">
        <w:t>исполненным  после</w:t>
      </w:r>
      <w:proofErr w:type="gramEnd"/>
      <w:r w:rsidRPr="001F591E">
        <w:t xml:space="preserve"> подп</w:t>
      </w:r>
      <w:r w:rsidRPr="001F591E">
        <w:t>и</w:t>
      </w:r>
      <w:r w:rsidRPr="001F591E">
        <w:t>сания сторонами акта приема-передачи и государственной регистрации перехода права собс</w:t>
      </w:r>
      <w:r w:rsidRPr="001F591E">
        <w:t>т</w:t>
      </w:r>
      <w:r w:rsidRPr="001F591E">
        <w:t>венности в соответствующем регистрирующем органе.</w:t>
      </w:r>
    </w:p>
    <w:p w:rsidR="007820A1" w:rsidRPr="001F591E" w:rsidRDefault="007820A1" w:rsidP="00AB5B13">
      <w:pPr>
        <w:ind w:firstLine="567"/>
        <w:jc w:val="both"/>
        <w:rPr>
          <w:color w:val="FF0000"/>
        </w:rPr>
      </w:pPr>
    </w:p>
    <w:p w:rsidR="007820A1" w:rsidRPr="001F591E" w:rsidRDefault="007820A1" w:rsidP="00AB5B13">
      <w:pPr>
        <w:ind w:firstLine="567"/>
        <w:jc w:val="center"/>
      </w:pPr>
      <w:r w:rsidRPr="001F591E">
        <w:t>5. Ответственность сторон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5.1.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 xml:space="preserve">5.2. Сторона, необоснованно уклоняющаяся от государственной регистрации перехода права собственности, должна возместить другой стороне убытки, </w:t>
      </w:r>
      <w:r w:rsidR="003876EF">
        <w:t>вызванные задержкой регистрации.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5.3. Взыскание неустоек и возмещение убытков не освобождает сторону, нарушившую Договор, от исполнения обязательств в натуре.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5.4.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7820A1" w:rsidRPr="001F591E" w:rsidRDefault="007820A1" w:rsidP="00AB5B13">
      <w:pPr>
        <w:ind w:firstLine="567"/>
        <w:jc w:val="both"/>
        <w:rPr>
          <w:color w:val="FF0000"/>
        </w:rPr>
      </w:pPr>
    </w:p>
    <w:p w:rsidR="007820A1" w:rsidRPr="001F591E" w:rsidRDefault="007820A1" w:rsidP="00AB5B13">
      <w:pPr>
        <w:ind w:firstLine="567"/>
        <w:jc w:val="center"/>
      </w:pPr>
      <w:r w:rsidRPr="001F591E">
        <w:t>6. Возникновение права собственности</w:t>
      </w:r>
    </w:p>
    <w:p w:rsidR="007820A1" w:rsidRPr="001F591E" w:rsidRDefault="007820A1" w:rsidP="00AB5B13">
      <w:pPr>
        <w:ind w:firstLine="567"/>
        <w:jc w:val="both"/>
      </w:pPr>
      <w:r w:rsidRPr="001F591E">
        <w:t>6.1. Право собственности на Имущество возникает у Покупателя с момента государстве</w:t>
      </w:r>
      <w:r w:rsidRPr="001F591E">
        <w:t>н</w:t>
      </w:r>
      <w:r w:rsidRPr="001F591E">
        <w:t xml:space="preserve">ной регистрации права в органе, осуществляющем государственную регистрацию прав на недвижимое имущество и сделок с ним. 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</w:pPr>
      <w:r w:rsidRPr="001F591E">
        <w:t>7. Срок действия договора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  <w:rPr>
          <w:color w:val="FF0000"/>
        </w:rPr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</w:pPr>
      <w:r w:rsidRPr="001F591E">
        <w:t>8. Порядок разрешения споров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7820A1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8.2. Все споры неурегулированные в процессе переговоров разрешаются в суде в порядке, установленном действующим законодательством.</w:t>
      </w:r>
    </w:p>
    <w:p w:rsidR="003876EF" w:rsidRDefault="003876EF" w:rsidP="00AB5B13">
      <w:pPr>
        <w:autoSpaceDE w:val="0"/>
        <w:autoSpaceDN w:val="0"/>
        <w:adjustRightInd w:val="0"/>
        <w:ind w:firstLine="567"/>
        <w:jc w:val="both"/>
      </w:pPr>
    </w:p>
    <w:p w:rsidR="003876EF" w:rsidRDefault="003876EF" w:rsidP="00AB5B13">
      <w:pPr>
        <w:autoSpaceDE w:val="0"/>
        <w:autoSpaceDN w:val="0"/>
        <w:adjustRightInd w:val="0"/>
        <w:ind w:firstLine="567"/>
        <w:jc w:val="both"/>
      </w:pPr>
    </w:p>
    <w:p w:rsidR="003876EF" w:rsidRPr="001F591E" w:rsidRDefault="003876EF" w:rsidP="00AB5B13">
      <w:pPr>
        <w:autoSpaceDE w:val="0"/>
        <w:autoSpaceDN w:val="0"/>
        <w:adjustRightInd w:val="0"/>
        <w:ind w:firstLine="567"/>
        <w:jc w:val="both"/>
      </w:pP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center"/>
      </w:pPr>
      <w:r w:rsidRPr="001F591E">
        <w:t>9. Заключительные положения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9.1. Любые изменения и дополнения к настоящему договору действительны при условии, если они совершены в письменной форме и подписаны сторонам</w:t>
      </w:r>
      <w:r w:rsidR="004F5085">
        <w:t xml:space="preserve">и или надлежаще уполномоченными </w:t>
      </w:r>
      <w:r w:rsidRPr="001F591E">
        <w:t>представителями сторон. С момента государственной регистрации настоящего договора любые изменения и дополнения к нему должны быть также зарегистрированы.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9.2. Все уведомления и сообщения должны направляться в письменной форме.</w:t>
      </w:r>
    </w:p>
    <w:p w:rsidR="007820A1" w:rsidRPr="001F591E" w:rsidRDefault="00FB2529" w:rsidP="00AB5B13">
      <w:pPr>
        <w:autoSpaceDE w:val="0"/>
        <w:autoSpaceDN w:val="0"/>
        <w:adjustRightInd w:val="0"/>
        <w:ind w:firstLine="567"/>
        <w:jc w:val="both"/>
      </w:pPr>
      <w:r>
        <w:t xml:space="preserve">9.3. </w:t>
      </w:r>
      <w:r w:rsidR="007820A1" w:rsidRPr="001F591E"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7820A1" w:rsidRPr="001F591E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>9.4. Все приложения и дополнения к договору, подписанные сторонами, являются его неотъемлемой частью.</w:t>
      </w:r>
    </w:p>
    <w:p w:rsidR="007820A1" w:rsidRPr="00A64D3F" w:rsidRDefault="007820A1" w:rsidP="00AB5B13">
      <w:pPr>
        <w:autoSpaceDE w:val="0"/>
        <w:autoSpaceDN w:val="0"/>
        <w:adjustRightInd w:val="0"/>
        <w:ind w:firstLine="567"/>
        <w:jc w:val="both"/>
      </w:pPr>
      <w:r w:rsidRPr="001F591E">
        <w:t xml:space="preserve">9.5. Настоящий договор составлен </w:t>
      </w:r>
      <w:r w:rsidR="00FF4856" w:rsidRPr="001F591E">
        <w:t>в</w:t>
      </w:r>
      <w:r w:rsidRPr="001F591E">
        <w:t xml:space="preserve"> 3 (трех) экземплярах, имеющих одинаковую юридич</w:t>
      </w:r>
      <w:r w:rsidRPr="001F591E">
        <w:t>е</w:t>
      </w:r>
      <w:r w:rsidRPr="001F591E">
        <w:t xml:space="preserve">скую силу, один </w:t>
      </w:r>
      <w:r w:rsidRPr="00A64D3F">
        <w:t>экземпляр предоставляется в орган, осуществляющий государственную регистрацию прав на недвижимое имущество, по экземпляру выдается Продавцу и Покупат</w:t>
      </w:r>
      <w:r w:rsidRPr="00A64D3F">
        <w:t>е</w:t>
      </w:r>
      <w:r w:rsidRPr="00A64D3F">
        <w:t>лю.</w:t>
      </w:r>
    </w:p>
    <w:p w:rsidR="007820A1" w:rsidRPr="00A64D3F" w:rsidRDefault="007820A1" w:rsidP="007820A1">
      <w:pPr>
        <w:tabs>
          <w:tab w:val="left" w:pos="0"/>
        </w:tabs>
        <w:jc w:val="both"/>
        <w:rPr>
          <w:color w:val="FF0000"/>
        </w:rPr>
      </w:pPr>
    </w:p>
    <w:p w:rsidR="004C28D6" w:rsidRPr="00A64D3F" w:rsidRDefault="007820A1" w:rsidP="00547F91">
      <w:pPr>
        <w:numPr>
          <w:ilvl w:val="0"/>
          <w:numId w:val="3"/>
        </w:numPr>
        <w:tabs>
          <w:tab w:val="left" w:pos="0"/>
        </w:tabs>
        <w:jc w:val="center"/>
        <w:rPr>
          <w:color w:val="FF0000"/>
        </w:rPr>
      </w:pPr>
      <w:r w:rsidRPr="00A64D3F">
        <w:t>Реквизиты и подписи сторон</w:t>
      </w:r>
    </w:p>
    <w:p w:rsidR="00A64D3F" w:rsidRPr="00A64D3F" w:rsidRDefault="00A64D3F" w:rsidP="00A64D3F">
      <w:pPr>
        <w:tabs>
          <w:tab w:val="left" w:pos="0"/>
        </w:tabs>
        <w:ind w:left="720"/>
        <w:rPr>
          <w:color w:val="FF000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4820"/>
      </w:tblGrid>
      <w:tr w:rsidR="007D26FC" w:rsidRPr="00A64D3F" w:rsidTr="00A64D3F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7D26FC" w:rsidRPr="00A64D3F" w:rsidRDefault="007D26FC" w:rsidP="0055309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7D26FC" w:rsidRPr="00A64D3F" w:rsidRDefault="007D26FC" w:rsidP="00553092">
            <w:pPr>
              <w:tabs>
                <w:tab w:val="right" w:pos="0"/>
              </w:tabs>
              <w:jc w:val="center"/>
            </w:pPr>
          </w:p>
          <w:p w:rsidR="007D26FC" w:rsidRPr="00A64D3F" w:rsidRDefault="007D26FC" w:rsidP="003876EF">
            <w:pPr>
              <w:rPr>
                <w:bCs/>
              </w:rPr>
            </w:pPr>
            <w:r w:rsidRPr="00A64D3F">
              <w:rPr>
                <w:bCs/>
              </w:rPr>
              <w:t>ОАО «</w:t>
            </w:r>
            <w:proofErr w:type="gramStart"/>
            <w:r w:rsidRPr="00A64D3F">
              <w:rPr>
                <w:bCs/>
              </w:rPr>
              <w:t>Западно-Сибирская</w:t>
            </w:r>
            <w:proofErr w:type="gramEnd"/>
            <w:r w:rsidRPr="00A64D3F">
              <w:rPr>
                <w:bCs/>
              </w:rPr>
              <w:t xml:space="preserve"> </w:t>
            </w:r>
          </w:p>
          <w:p w:rsidR="007D26FC" w:rsidRPr="00A64D3F" w:rsidRDefault="007D26FC" w:rsidP="003876EF">
            <w:pPr>
              <w:rPr>
                <w:bCs/>
              </w:rPr>
            </w:pPr>
            <w:r w:rsidRPr="00A64D3F">
              <w:rPr>
                <w:bCs/>
              </w:rPr>
              <w:t>транспортно-промышленная компания»</w:t>
            </w:r>
          </w:p>
          <w:p w:rsidR="007D26FC" w:rsidRPr="00A64D3F" w:rsidRDefault="007D26FC" w:rsidP="003876EF">
            <w:pPr>
              <w:rPr>
                <w:color w:val="000000"/>
              </w:rPr>
            </w:pPr>
            <w:r w:rsidRPr="00A64D3F">
              <w:rPr>
                <w:color w:val="000000"/>
              </w:rPr>
              <w:t xml:space="preserve">628002, Ханты-Мансийский автономный округ – Югра, г. Ханты-Мансийск, </w:t>
            </w:r>
          </w:p>
          <w:p w:rsidR="007D26FC" w:rsidRPr="00A64D3F" w:rsidRDefault="007D26FC" w:rsidP="003876EF">
            <w:pPr>
              <w:rPr>
                <w:color w:val="000000"/>
              </w:rPr>
            </w:pPr>
            <w:r w:rsidRPr="00A64D3F">
              <w:rPr>
                <w:color w:val="000000"/>
              </w:rPr>
              <w:t xml:space="preserve">ул. </w:t>
            </w:r>
            <w:proofErr w:type="spellStart"/>
            <w:r w:rsidRPr="00A64D3F">
              <w:rPr>
                <w:color w:val="000000"/>
              </w:rPr>
              <w:t>Сутормина</w:t>
            </w:r>
            <w:proofErr w:type="spellEnd"/>
            <w:r w:rsidRPr="00A64D3F">
              <w:rPr>
                <w:color w:val="000000"/>
              </w:rPr>
              <w:t xml:space="preserve">, д. 20А, </w:t>
            </w:r>
          </w:p>
          <w:p w:rsidR="007D26FC" w:rsidRPr="00A64D3F" w:rsidRDefault="007D26FC" w:rsidP="003876EF">
            <w:pPr>
              <w:rPr>
                <w:color w:val="000000"/>
              </w:rPr>
            </w:pPr>
            <w:r w:rsidRPr="00A64D3F">
              <w:rPr>
                <w:color w:val="000000"/>
              </w:rPr>
              <w:t xml:space="preserve">ОГРН 1078601004679, </w:t>
            </w:r>
          </w:p>
          <w:p w:rsidR="007D26FC" w:rsidRPr="00A64D3F" w:rsidRDefault="007D26FC" w:rsidP="003876EF">
            <w:pPr>
              <w:rPr>
                <w:color w:val="000000"/>
              </w:rPr>
            </w:pPr>
            <w:r w:rsidRPr="00A64D3F">
              <w:rPr>
                <w:color w:val="000000"/>
              </w:rPr>
              <w:t xml:space="preserve">ИНН 8601034129, КПП 860101001, </w:t>
            </w:r>
          </w:p>
          <w:p w:rsidR="007D26FC" w:rsidRPr="00A64D3F" w:rsidRDefault="007D26FC" w:rsidP="003876EF">
            <w:r w:rsidRPr="00A64D3F">
              <w:t xml:space="preserve">Р/счет 40702810002000000754 </w:t>
            </w:r>
          </w:p>
          <w:p w:rsidR="00A64D3F" w:rsidRPr="00A64D3F" w:rsidRDefault="007D26FC" w:rsidP="003876EF">
            <w:r w:rsidRPr="00A64D3F">
              <w:t xml:space="preserve">ПАО Банк «ФК Открытие» г. Москва </w:t>
            </w:r>
          </w:p>
          <w:p w:rsidR="007D26FC" w:rsidRPr="00A64D3F" w:rsidRDefault="007D26FC" w:rsidP="003876EF">
            <w:r w:rsidRPr="00A64D3F">
              <w:t xml:space="preserve">К/счет 30101810300000000985,  </w:t>
            </w:r>
          </w:p>
          <w:p w:rsidR="007D26FC" w:rsidRPr="00A64D3F" w:rsidRDefault="007D26FC" w:rsidP="003876EF">
            <w:r w:rsidRPr="00A64D3F">
              <w:t>БИК 044525985</w:t>
            </w:r>
          </w:p>
          <w:p w:rsidR="007D26FC" w:rsidRPr="00A64D3F" w:rsidRDefault="007D26FC" w:rsidP="003876EF">
            <w:r w:rsidRPr="00A64D3F">
              <w:t xml:space="preserve">                          </w:t>
            </w:r>
          </w:p>
          <w:p w:rsidR="007D26FC" w:rsidRPr="00A64D3F" w:rsidRDefault="007D26FC" w:rsidP="003876EF">
            <w:r w:rsidRPr="00A64D3F">
              <w:t>Конкурсный управляющий</w:t>
            </w:r>
          </w:p>
          <w:p w:rsidR="007D26FC" w:rsidRPr="00A64D3F" w:rsidRDefault="007D26FC" w:rsidP="00553092">
            <w:pPr>
              <w:jc w:val="both"/>
            </w:pPr>
          </w:p>
          <w:p w:rsidR="007D26FC" w:rsidRPr="00A64D3F" w:rsidRDefault="007D26FC" w:rsidP="00A64D3F">
            <w:pPr>
              <w:jc w:val="both"/>
            </w:pPr>
            <w:r w:rsidRPr="00A64D3F">
              <w:t>__________________</w:t>
            </w:r>
            <w:r w:rsidR="0090451E">
              <w:t>___</w:t>
            </w:r>
            <w:r w:rsidRPr="00A64D3F">
              <w:t>____/А. Н. Свиридов/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D26FC" w:rsidRPr="00A64D3F" w:rsidRDefault="007D26FC" w:rsidP="0055309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:rsidR="007D26FC" w:rsidRPr="00A64D3F" w:rsidRDefault="007D26FC" w:rsidP="0055309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D26FC" w:rsidRPr="00A64D3F" w:rsidRDefault="00A64D3F" w:rsidP="00A64D3F">
            <w:pPr>
              <w:pStyle w:val="ConsNormal"/>
              <w:widowControl/>
              <w:spacing w:line="360" w:lineRule="auto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D3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D26FC" w:rsidRPr="00A64D3F" w:rsidRDefault="007D26FC" w:rsidP="005530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6FC" w:rsidRPr="00A64D3F" w:rsidRDefault="007D26FC" w:rsidP="005530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6FC" w:rsidRPr="00A64D3F" w:rsidRDefault="007D26FC" w:rsidP="00A64D3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D3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A64D3F" w:rsidRPr="00A64D3F">
              <w:rPr>
                <w:rFonts w:ascii="Times New Roman" w:hAnsi="Times New Roman" w:cs="Times New Roman"/>
                <w:sz w:val="24"/>
                <w:szCs w:val="24"/>
              </w:rPr>
              <w:t>/____</w:t>
            </w:r>
            <w:r w:rsidR="009045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64D3F" w:rsidRPr="00A64D3F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</w:p>
          <w:p w:rsidR="00A64D3F" w:rsidRPr="00A64D3F" w:rsidRDefault="00A64D3F" w:rsidP="00A64D3F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71F" w:rsidRPr="001F591E" w:rsidRDefault="00C1171F" w:rsidP="00925056">
      <w:pPr>
        <w:rPr>
          <w:color w:val="FF0000"/>
        </w:rPr>
      </w:pPr>
    </w:p>
    <w:sectPr w:rsidR="00C1171F" w:rsidRPr="001F591E" w:rsidSect="00D20A9F">
      <w:headerReference w:type="even" r:id="rId8"/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ABE" w:rsidRDefault="00520ABE">
      <w:r>
        <w:separator/>
      </w:r>
    </w:p>
  </w:endnote>
  <w:endnote w:type="continuationSeparator" w:id="0">
    <w:p w:rsidR="00520ABE" w:rsidRDefault="0052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ABE" w:rsidRDefault="00520ABE">
      <w:r>
        <w:separator/>
      </w:r>
    </w:p>
  </w:footnote>
  <w:footnote w:type="continuationSeparator" w:id="0">
    <w:p w:rsidR="00520ABE" w:rsidRDefault="0052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87" w:rsidRDefault="00325987" w:rsidP="00B962A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5987" w:rsidRDefault="00325987" w:rsidP="00B962A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87" w:rsidRDefault="00325987" w:rsidP="00B962AE">
    <w:pPr>
      <w:pStyle w:val="a7"/>
      <w:framePr w:wrap="around" w:vAnchor="text" w:hAnchor="margin" w:xAlign="right" w:y="1"/>
      <w:rPr>
        <w:rStyle w:val="a8"/>
      </w:rPr>
    </w:pPr>
  </w:p>
  <w:p w:rsidR="00325987" w:rsidRDefault="00325987" w:rsidP="00B962A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41D01"/>
    <w:multiLevelType w:val="hybridMultilevel"/>
    <w:tmpl w:val="3730B2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6E2B4A"/>
    <w:multiLevelType w:val="hybridMultilevel"/>
    <w:tmpl w:val="FF169F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13037"/>
    <w:multiLevelType w:val="hybridMultilevel"/>
    <w:tmpl w:val="7C680020"/>
    <w:lvl w:ilvl="0" w:tplc="22349B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623D61"/>
    <w:multiLevelType w:val="hybridMultilevel"/>
    <w:tmpl w:val="A94A0DA2"/>
    <w:lvl w:ilvl="0" w:tplc="62D057E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CD"/>
    <w:rsid w:val="000118CA"/>
    <w:rsid w:val="00023EED"/>
    <w:rsid w:val="0003783E"/>
    <w:rsid w:val="00053571"/>
    <w:rsid w:val="00081260"/>
    <w:rsid w:val="00085655"/>
    <w:rsid w:val="000F1F49"/>
    <w:rsid w:val="001117C5"/>
    <w:rsid w:val="0014314A"/>
    <w:rsid w:val="00161424"/>
    <w:rsid w:val="00166439"/>
    <w:rsid w:val="001912BC"/>
    <w:rsid w:val="001A6B6B"/>
    <w:rsid w:val="001B2A32"/>
    <w:rsid w:val="001D4FAB"/>
    <w:rsid w:val="001F591E"/>
    <w:rsid w:val="002438CD"/>
    <w:rsid w:val="00253B38"/>
    <w:rsid w:val="00274B58"/>
    <w:rsid w:val="002951B4"/>
    <w:rsid w:val="002A16A4"/>
    <w:rsid w:val="002F48B7"/>
    <w:rsid w:val="002F6226"/>
    <w:rsid w:val="00325987"/>
    <w:rsid w:val="0033064C"/>
    <w:rsid w:val="0035002A"/>
    <w:rsid w:val="00354551"/>
    <w:rsid w:val="0037110D"/>
    <w:rsid w:val="003876EF"/>
    <w:rsid w:val="00393550"/>
    <w:rsid w:val="003A5C86"/>
    <w:rsid w:val="003D1040"/>
    <w:rsid w:val="003D4CAB"/>
    <w:rsid w:val="0040109F"/>
    <w:rsid w:val="00414B66"/>
    <w:rsid w:val="00461989"/>
    <w:rsid w:val="00473B4D"/>
    <w:rsid w:val="00477153"/>
    <w:rsid w:val="00492331"/>
    <w:rsid w:val="0049313D"/>
    <w:rsid w:val="00496AE4"/>
    <w:rsid w:val="004A4F36"/>
    <w:rsid w:val="004C28D6"/>
    <w:rsid w:val="004C7249"/>
    <w:rsid w:val="004D50BC"/>
    <w:rsid w:val="004F5085"/>
    <w:rsid w:val="00520ABE"/>
    <w:rsid w:val="00553092"/>
    <w:rsid w:val="00554EA5"/>
    <w:rsid w:val="005718B4"/>
    <w:rsid w:val="0057422E"/>
    <w:rsid w:val="005C53B1"/>
    <w:rsid w:val="00615D10"/>
    <w:rsid w:val="00672EEF"/>
    <w:rsid w:val="00677A28"/>
    <w:rsid w:val="006802F0"/>
    <w:rsid w:val="0069208F"/>
    <w:rsid w:val="006C008C"/>
    <w:rsid w:val="006E6279"/>
    <w:rsid w:val="00704093"/>
    <w:rsid w:val="00711D0D"/>
    <w:rsid w:val="00715003"/>
    <w:rsid w:val="00726F0D"/>
    <w:rsid w:val="007408A7"/>
    <w:rsid w:val="00771FA9"/>
    <w:rsid w:val="007820A1"/>
    <w:rsid w:val="00793A5C"/>
    <w:rsid w:val="007A0E89"/>
    <w:rsid w:val="007D26FC"/>
    <w:rsid w:val="007E255B"/>
    <w:rsid w:val="00825B88"/>
    <w:rsid w:val="00843C67"/>
    <w:rsid w:val="00877E1B"/>
    <w:rsid w:val="00883D77"/>
    <w:rsid w:val="00890FD1"/>
    <w:rsid w:val="008F0F5B"/>
    <w:rsid w:val="0090451E"/>
    <w:rsid w:val="0091274A"/>
    <w:rsid w:val="00925056"/>
    <w:rsid w:val="009449B8"/>
    <w:rsid w:val="009B671A"/>
    <w:rsid w:val="00A64D3F"/>
    <w:rsid w:val="00A87170"/>
    <w:rsid w:val="00AA0FA1"/>
    <w:rsid w:val="00AB5B13"/>
    <w:rsid w:val="00AF7AF2"/>
    <w:rsid w:val="00B436D3"/>
    <w:rsid w:val="00B51E91"/>
    <w:rsid w:val="00B6591A"/>
    <w:rsid w:val="00B71D04"/>
    <w:rsid w:val="00B87C23"/>
    <w:rsid w:val="00B962AE"/>
    <w:rsid w:val="00BA7233"/>
    <w:rsid w:val="00BB7101"/>
    <w:rsid w:val="00BC2FED"/>
    <w:rsid w:val="00C1171F"/>
    <w:rsid w:val="00C12B9D"/>
    <w:rsid w:val="00C172EE"/>
    <w:rsid w:val="00C2081F"/>
    <w:rsid w:val="00C45083"/>
    <w:rsid w:val="00CB3633"/>
    <w:rsid w:val="00CB6411"/>
    <w:rsid w:val="00CC3B65"/>
    <w:rsid w:val="00CC3D6A"/>
    <w:rsid w:val="00CD1CDF"/>
    <w:rsid w:val="00CF172F"/>
    <w:rsid w:val="00D04E2E"/>
    <w:rsid w:val="00D20A9F"/>
    <w:rsid w:val="00D37F8F"/>
    <w:rsid w:val="00D71F6D"/>
    <w:rsid w:val="00D72AA0"/>
    <w:rsid w:val="00DA2814"/>
    <w:rsid w:val="00DB31BB"/>
    <w:rsid w:val="00E01C55"/>
    <w:rsid w:val="00E277F0"/>
    <w:rsid w:val="00E51E39"/>
    <w:rsid w:val="00E71C16"/>
    <w:rsid w:val="00E76CA1"/>
    <w:rsid w:val="00E82EE2"/>
    <w:rsid w:val="00ED255C"/>
    <w:rsid w:val="00EF0B5E"/>
    <w:rsid w:val="00F0648C"/>
    <w:rsid w:val="00F24E3F"/>
    <w:rsid w:val="00F849B2"/>
    <w:rsid w:val="00FB2529"/>
    <w:rsid w:val="00FF1415"/>
    <w:rsid w:val="00FF3D31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3F4FD-0853-4FEE-B259-F0367ECB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2438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 Знак"/>
    <w:basedOn w:val="a"/>
    <w:rsid w:val="002438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4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4C28D6"/>
  </w:style>
  <w:style w:type="paragraph" w:customStyle="1" w:styleId="ConsNormal">
    <w:name w:val="ConsNormal"/>
    <w:rsid w:val="004C28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rsid w:val="00461989"/>
    <w:pPr>
      <w:tabs>
        <w:tab w:val="left" w:pos="0"/>
      </w:tabs>
      <w:spacing w:before="20" w:after="20"/>
      <w:ind w:firstLine="570"/>
      <w:jc w:val="both"/>
    </w:pPr>
    <w:rPr>
      <w:szCs w:val="22"/>
    </w:rPr>
  </w:style>
  <w:style w:type="paragraph" w:customStyle="1" w:styleId="a6">
    <w:name w:val="Знак"/>
    <w:basedOn w:val="a"/>
    <w:rsid w:val="004619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962A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962AE"/>
  </w:style>
  <w:style w:type="paragraph" w:styleId="a9">
    <w:name w:val="List Paragraph"/>
    <w:basedOn w:val="a"/>
    <w:uiPriority w:val="34"/>
    <w:qFormat/>
    <w:rsid w:val="00023EED"/>
    <w:pPr>
      <w:ind w:left="720"/>
      <w:contextualSpacing/>
    </w:pPr>
  </w:style>
  <w:style w:type="paragraph" w:styleId="aa">
    <w:name w:val="footer"/>
    <w:basedOn w:val="a"/>
    <w:link w:val="ab"/>
    <w:rsid w:val="001F59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F5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1FFF-C847-44B3-BC12-464E3202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</vt:lpstr>
    </vt:vector>
  </TitlesOfParts>
  <Company>Wg</Company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</dc:title>
  <dc:subject/>
  <dc:creator>FoM</dc:creator>
  <cp:keywords/>
  <cp:lastModifiedBy>Сергей</cp:lastModifiedBy>
  <cp:revision>6</cp:revision>
  <cp:lastPrinted>2012-04-05T09:15:00Z</cp:lastPrinted>
  <dcterms:created xsi:type="dcterms:W3CDTF">2016-08-24T18:34:00Z</dcterms:created>
  <dcterms:modified xsi:type="dcterms:W3CDTF">2016-08-24T18:40:00Z</dcterms:modified>
</cp:coreProperties>
</file>